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87C" w:rsidRDefault="001F587C" w:rsidP="0005487D">
      <w:pPr>
        <w:spacing w:after="0" w:line="240" w:lineRule="auto"/>
        <w:ind w:left="1701"/>
        <w:rPr>
          <w:iCs/>
          <w:sz w:val="28"/>
        </w:rPr>
      </w:pPr>
      <w:r>
        <w:rPr>
          <w:iCs/>
          <w:noProof/>
          <w:sz w:val="28"/>
        </w:rPr>
        <w:drawing>
          <wp:anchor distT="0" distB="0" distL="114300" distR="114300" simplePos="0" relativeHeight="251671552" behindDoc="1" locked="0" layoutInCell="1" allowOverlap="1">
            <wp:simplePos x="0" y="0"/>
            <wp:positionH relativeFrom="column">
              <wp:posOffset>-1070610</wp:posOffset>
            </wp:positionH>
            <wp:positionV relativeFrom="paragraph">
              <wp:posOffset>-758190</wp:posOffset>
            </wp:positionV>
            <wp:extent cx="7639050" cy="10839450"/>
            <wp:effectExtent l="19050" t="0" r="0" b="0"/>
            <wp:wrapNone/>
            <wp:docPr id="6"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39050" cy="10839450"/>
                    </a:xfrm>
                    <a:prstGeom prst="rect">
                      <a:avLst/>
                    </a:prstGeom>
                    <a:noFill/>
                  </pic:spPr>
                </pic:pic>
              </a:graphicData>
            </a:graphic>
          </wp:anchor>
        </w:drawing>
      </w:r>
    </w:p>
    <w:p w:rsidR="001F587C" w:rsidRPr="00764B9A" w:rsidRDefault="001F587C" w:rsidP="0005487D">
      <w:pPr>
        <w:spacing w:after="0" w:line="240" w:lineRule="auto"/>
        <w:ind w:left="1701"/>
      </w:pPr>
      <w:r w:rsidRPr="00764B9A">
        <w:t>ГОСУДАРСТВЕННОЕ БЮДЖЕТНОЕ УЧРЕЖДЕНИЕ</w:t>
      </w:r>
    </w:p>
    <w:p w:rsidR="001F587C" w:rsidRPr="00764B9A" w:rsidRDefault="001F587C" w:rsidP="0005487D">
      <w:pPr>
        <w:spacing w:after="0"/>
        <w:ind w:left="1701" w:right="567"/>
        <w:rPr>
          <w:iCs/>
        </w:rPr>
      </w:pPr>
    </w:p>
    <w:p w:rsidR="001F587C" w:rsidRPr="00764B9A" w:rsidRDefault="001F587C" w:rsidP="0005487D">
      <w:pPr>
        <w:spacing w:after="0"/>
        <w:ind w:left="1701" w:right="567"/>
        <w:rPr>
          <w:iCs/>
          <w:sz w:val="28"/>
        </w:rPr>
      </w:pPr>
      <w:r w:rsidRPr="00764B9A">
        <w:rPr>
          <w:iCs/>
          <w:sz w:val="28"/>
        </w:rPr>
        <w:t xml:space="preserve">«Научно-исследовательский институт </w:t>
      </w:r>
      <w:proofErr w:type="gramStart"/>
      <w:r w:rsidRPr="00764B9A">
        <w:rPr>
          <w:iCs/>
          <w:sz w:val="28"/>
        </w:rPr>
        <w:t>территориального</w:t>
      </w:r>
      <w:proofErr w:type="gramEnd"/>
    </w:p>
    <w:p w:rsidR="001F587C" w:rsidRPr="00764B9A" w:rsidRDefault="001F587C" w:rsidP="0005487D">
      <w:pPr>
        <w:spacing w:after="0"/>
        <w:ind w:left="1701" w:right="567"/>
        <w:rPr>
          <w:iCs/>
          <w:sz w:val="28"/>
        </w:rPr>
      </w:pPr>
      <w:r w:rsidRPr="00764B9A">
        <w:rPr>
          <w:iCs/>
          <w:sz w:val="28"/>
        </w:rPr>
        <w:t>планирования и урбанистики»</w:t>
      </w:r>
    </w:p>
    <w:p w:rsidR="001F587C" w:rsidRPr="008042E6" w:rsidRDefault="001F587C" w:rsidP="0005487D">
      <w:pPr>
        <w:spacing w:after="0"/>
        <w:jc w:val="center"/>
        <w:rPr>
          <w:sz w:val="28"/>
        </w:rPr>
      </w:pPr>
    </w:p>
    <w:p w:rsidR="001F587C" w:rsidRPr="008042E6" w:rsidRDefault="001F587C" w:rsidP="001F587C">
      <w:pPr>
        <w:spacing w:after="0"/>
        <w:jc w:val="center"/>
        <w:rPr>
          <w:sz w:val="28"/>
        </w:rPr>
      </w:pPr>
    </w:p>
    <w:p w:rsidR="001F587C" w:rsidRPr="008042E6" w:rsidRDefault="001F587C" w:rsidP="001F587C">
      <w:pPr>
        <w:spacing w:after="0"/>
        <w:jc w:val="center"/>
        <w:rPr>
          <w:sz w:val="28"/>
        </w:rPr>
      </w:pPr>
    </w:p>
    <w:p w:rsidR="001F587C" w:rsidRPr="008042E6" w:rsidRDefault="001F587C" w:rsidP="001F587C">
      <w:pPr>
        <w:spacing w:after="0"/>
        <w:jc w:val="center"/>
        <w:rPr>
          <w:sz w:val="28"/>
        </w:rPr>
      </w:pPr>
    </w:p>
    <w:p w:rsidR="001F587C" w:rsidRPr="008042E6" w:rsidRDefault="001F587C" w:rsidP="001F587C">
      <w:pPr>
        <w:spacing w:after="0"/>
        <w:jc w:val="center"/>
        <w:rPr>
          <w:sz w:val="28"/>
        </w:rPr>
      </w:pPr>
    </w:p>
    <w:p w:rsidR="001F587C" w:rsidRPr="008042E6" w:rsidRDefault="001F587C" w:rsidP="001F587C">
      <w:pPr>
        <w:spacing w:after="0"/>
        <w:jc w:val="center"/>
        <w:rPr>
          <w:sz w:val="28"/>
        </w:rPr>
      </w:pPr>
    </w:p>
    <w:p w:rsidR="001F587C" w:rsidRPr="008042E6" w:rsidRDefault="001F587C" w:rsidP="001F587C">
      <w:pPr>
        <w:spacing w:after="0"/>
        <w:jc w:val="center"/>
        <w:rPr>
          <w:sz w:val="28"/>
        </w:rPr>
      </w:pPr>
    </w:p>
    <w:p w:rsidR="001F587C" w:rsidRDefault="001F587C" w:rsidP="001F587C">
      <w:pPr>
        <w:spacing w:after="0"/>
        <w:jc w:val="center"/>
        <w:rPr>
          <w:sz w:val="28"/>
        </w:rPr>
      </w:pPr>
    </w:p>
    <w:p w:rsidR="001F587C" w:rsidRPr="008042E6" w:rsidRDefault="001F587C" w:rsidP="001F587C">
      <w:pPr>
        <w:spacing w:after="0"/>
        <w:jc w:val="center"/>
        <w:rPr>
          <w:sz w:val="28"/>
        </w:rPr>
      </w:pPr>
    </w:p>
    <w:p w:rsidR="001F587C" w:rsidRDefault="001F587C" w:rsidP="001F587C">
      <w:pPr>
        <w:spacing w:after="0"/>
        <w:jc w:val="center"/>
        <w:rPr>
          <w:sz w:val="28"/>
        </w:rPr>
      </w:pPr>
    </w:p>
    <w:p w:rsidR="001F587C" w:rsidRDefault="001F587C" w:rsidP="001F587C">
      <w:pPr>
        <w:spacing w:after="0"/>
        <w:jc w:val="center"/>
        <w:rPr>
          <w:sz w:val="28"/>
        </w:rPr>
      </w:pPr>
    </w:p>
    <w:p w:rsidR="001F587C" w:rsidRPr="008042E6" w:rsidRDefault="001F587C" w:rsidP="001F587C">
      <w:pPr>
        <w:spacing w:after="0"/>
        <w:jc w:val="center"/>
        <w:rPr>
          <w:sz w:val="28"/>
        </w:rPr>
      </w:pPr>
    </w:p>
    <w:p w:rsidR="001F587C" w:rsidRDefault="001F587C" w:rsidP="001F587C">
      <w:pPr>
        <w:pStyle w:val="a3"/>
        <w:jc w:val="center"/>
        <w:rPr>
          <w:rFonts w:eastAsia="Lucida Sans Unicode"/>
          <w:b/>
          <w:sz w:val="36"/>
          <w:szCs w:val="36"/>
        </w:rPr>
      </w:pPr>
      <w:r w:rsidRPr="00F75C14">
        <w:rPr>
          <w:rFonts w:eastAsia="Lucida Sans Unicode"/>
          <w:b/>
          <w:sz w:val="36"/>
          <w:szCs w:val="36"/>
        </w:rPr>
        <w:t xml:space="preserve">ВНЕСЕНИЕ ИЗМЕНЕНИЙ В ГЕНЕРАЛЬНЫЙ ПЛАН </w:t>
      </w:r>
      <w:r>
        <w:rPr>
          <w:rFonts w:eastAsia="Lucida Sans Unicode"/>
          <w:b/>
          <w:sz w:val="36"/>
          <w:szCs w:val="36"/>
        </w:rPr>
        <w:t>МУНИЦИПАЛЬНОГО ОБРАЗОВАНИЯ</w:t>
      </w:r>
    </w:p>
    <w:p w:rsidR="001F587C" w:rsidRPr="003D6645" w:rsidRDefault="001F587C" w:rsidP="001F587C">
      <w:pPr>
        <w:spacing w:after="0"/>
        <w:jc w:val="center"/>
        <w:rPr>
          <w:rFonts w:eastAsia="Lucida Sans Unicode"/>
          <w:b/>
          <w:sz w:val="36"/>
          <w:szCs w:val="36"/>
        </w:rPr>
      </w:pPr>
      <w:r>
        <w:rPr>
          <w:rFonts w:eastAsia="Lucida Sans Unicode"/>
          <w:b/>
          <w:sz w:val="36"/>
          <w:szCs w:val="36"/>
        </w:rPr>
        <w:t>ГОРОД СЕРДОБСК СЕРДОБСКОГО РАЙОНА</w:t>
      </w:r>
      <w:r w:rsidRPr="00F75C14">
        <w:rPr>
          <w:rFonts w:eastAsia="Lucida Sans Unicode"/>
          <w:b/>
          <w:sz w:val="36"/>
          <w:szCs w:val="36"/>
        </w:rPr>
        <w:t xml:space="preserve"> ПЕНЗЕНСКОЙ ОБЛАСТИ</w:t>
      </w:r>
    </w:p>
    <w:p w:rsidR="001F587C" w:rsidRPr="008042E6" w:rsidRDefault="001F587C" w:rsidP="001F587C">
      <w:pPr>
        <w:spacing w:after="0"/>
        <w:jc w:val="center"/>
        <w:rPr>
          <w:rFonts w:eastAsia="Lucida Sans Unicode"/>
          <w:b/>
          <w:sz w:val="28"/>
          <w:szCs w:val="32"/>
        </w:rPr>
      </w:pPr>
    </w:p>
    <w:p w:rsidR="00BA02AA" w:rsidRPr="00F75C14" w:rsidRDefault="00BA02AA" w:rsidP="00BA02AA">
      <w:pPr>
        <w:pStyle w:val="a3"/>
        <w:jc w:val="center"/>
        <w:rPr>
          <w:rFonts w:eastAsia="Lucida Sans Unicode"/>
          <w:b/>
          <w:sz w:val="32"/>
          <w:szCs w:val="32"/>
        </w:rPr>
      </w:pPr>
    </w:p>
    <w:p w:rsidR="00BA02AA" w:rsidRPr="00F75C14" w:rsidRDefault="00BA02AA" w:rsidP="00BA02AA">
      <w:pPr>
        <w:pStyle w:val="a3"/>
        <w:jc w:val="center"/>
        <w:rPr>
          <w:rFonts w:eastAsia="Lucida Sans Unicode"/>
          <w:b/>
          <w:sz w:val="32"/>
          <w:szCs w:val="32"/>
        </w:rPr>
      </w:pPr>
    </w:p>
    <w:p w:rsidR="00BA02AA" w:rsidRPr="00F75C14" w:rsidRDefault="00BA02AA" w:rsidP="00C503F2">
      <w:pPr>
        <w:pStyle w:val="a3"/>
        <w:jc w:val="center"/>
        <w:outlineLvl w:val="0"/>
        <w:rPr>
          <w:rFonts w:eastAsia="Lucida Sans Unicode"/>
          <w:b/>
          <w:sz w:val="32"/>
          <w:szCs w:val="32"/>
        </w:rPr>
      </w:pPr>
      <w:bookmarkStart w:id="0" w:name="_Toc231304028"/>
      <w:r w:rsidRPr="00F75C14">
        <w:rPr>
          <w:rFonts w:eastAsia="Lucida Sans Unicode"/>
          <w:b/>
          <w:sz w:val="32"/>
          <w:szCs w:val="32"/>
        </w:rPr>
        <w:t>Материалы по обоснованию</w:t>
      </w:r>
      <w:bookmarkEnd w:id="0"/>
    </w:p>
    <w:p w:rsidR="001F587C" w:rsidRPr="008042E6" w:rsidRDefault="001F587C" w:rsidP="001F587C">
      <w:pPr>
        <w:spacing w:after="0"/>
        <w:jc w:val="center"/>
        <w:rPr>
          <w:rFonts w:eastAsia="Lucida Sans Unicode"/>
          <w:sz w:val="28"/>
          <w:szCs w:val="32"/>
          <w:u w:val="single"/>
        </w:rPr>
      </w:pPr>
      <w:bookmarkStart w:id="1" w:name="_GoBack"/>
      <w:bookmarkEnd w:id="1"/>
    </w:p>
    <w:p w:rsidR="001F587C" w:rsidRPr="008042E6" w:rsidRDefault="001F587C" w:rsidP="001F587C">
      <w:pPr>
        <w:spacing w:after="0"/>
        <w:jc w:val="center"/>
        <w:rPr>
          <w:rFonts w:eastAsia="Lucida Sans Unicode"/>
          <w:sz w:val="28"/>
          <w:szCs w:val="32"/>
          <w:u w:val="single"/>
        </w:rPr>
      </w:pPr>
    </w:p>
    <w:p w:rsidR="001F587C" w:rsidRPr="008042E6" w:rsidRDefault="001F587C" w:rsidP="001F587C">
      <w:pPr>
        <w:spacing w:after="0"/>
        <w:jc w:val="center"/>
        <w:rPr>
          <w:rFonts w:eastAsia="Lucida Sans Unicode"/>
          <w:sz w:val="28"/>
          <w:szCs w:val="32"/>
          <w:u w:val="single"/>
        </w:rPr>
      </w:pPr>
    </w:p>
    <w:p w:rsidR="001F587C" w:rsidRPr="008042E6" w:rsidRDefault="001F587C" w:rsidP="001F587C">
      <w:pPr>
        <w:spacing w:after="0"/>
        <w:jc w:val="center"/>
        <w:rPr>
          <w:rFonts w:eastAsia="Lucida Sans Unicode"/>
          <w:sz w:val="28"/>
          <w:szCs w:val="32"/>
          <w:u w:val="single"/>
        </w:rPr>
      </w:pPr>
    </w:p>
    <w:p w:rsidR="001F587C" w:rsidRPr="008042E6" w:rsidRDefault="001F587C" w:rsidP="001F587C">
      <w:pPr>
        <w:spacing w:after="0"/>
        <w:jc w:val="center"/>
        <w:rPr>
          <w:rFonts w:eastAsia="Lucida Sans Unicode"/>
          <w:sz w:val="28"/>
          <w:szCs w:val="32"/>
        </w:rPr>
      </w:pPr>
    </w:p>
    <w:p w:rsidR="001F587C" w:rsidRPr="008042E6" w:rsidRDefault="001F587C" w:rsidP="001F587C">
      <w:pPr>
        <w:spacing w:after="0"/>
        <w:jc w:val="center"/>
        <w:rPr>
          <w:rFonts w:eastAsia="Lucida Sans Unicode"/>
          <w:sz w:val="28"/>
          <w:szCs w:val="32"/>
          <w:u w:val="single"/>
        </w:rPr>
      </w:pPr>
    </w:p>
    <w:p w:rsidR="001F587C" w:rsidRPr="008042E6" w:rsidRDefault="001F587C" w:rsidP="001F587C">
      <w:pPr>
        <w:spacing w:after="0"/>
        <w:jc w:val="center"/>
        <w:rPr>
          <w:rFonts w:eastAsia="Lucida Sans Unicode"/>
          <w:sz w:val="28"/>
          <w:szCs w:val="32"/>
          <w:u w:val="single"/>
        </w:rPr>
      </w:pPr>
    </w:p>
    <w:p w:rsidR="001F587C" w:rsidRPr="008042E6" w:rsidRDefault="001F587C" w:rsidP="001F587C">
      <w:pPr>
        <w:spacing w:after="0"/>
        <w:jc w:val="center"/>
        <w:rPr>
          <w:rFonts w:eastAsia="Lucida Sans Unicode"/>
          <w:sz w:val="28"/>
        </w:rPr>
      </w:pPr>
    </w:p>
    <w:p w:rsidR="001F587C" w:rsidRPr="008042E6" w:rsidRDefault="001F587C" w:rsidP="001F587C">
      <w:pPr>
        <w:spacing w:after="0"/>
        <w:jc w:val="center"/>
        <w:rPr>
          <w:rFonts w:eastAsia="Lucida Sans Unicode"/>
          <w:sz w:val="28"/>
        </w:rPr>
      </w:pPr>
    </w:p>
    <w:p w:rsidR="001F587C" w:rsidRPr="008042E6" w:rsidRDefault="001F587C" w:rsidP="001F587C">
      <w:pPr>
        <w:spacing w:after="0"/>
        <w:jc w:val="center"/>
        <w:rPr>
          <w:rFonts w:eastAsia="Lucida Sans Unicode"/>
          <w:sz w:val="28"/>
        </w:rPr>
      </w:pPr>
    </w:p>
    <w:p w:rsidR="001F587C" w:rsidRPr="008042E6" w:rsidRDefault="001F587C" w:rsidP="001F587C">
      <w:pPr>
        <w:spacing w:after="0"/>
        <w:jc w:val="center"/>
        <w:rPr>
          <w:rFonts w:eastAsia="Lucida Sans Unicode"/>
          <w:sz w:val="28"/>
        </w:rPr>
      </w:pPr>
    </w:p>
    <w:p w:rsidR="001F587C" w:rsidRPr="008042E6" w:rsidRDefault="001F587C" w:rsidP="001F587C">
      <w:pPr>
        <w:spacing w:after="0"/>
        <w:jc w:val="center"/>
        <w:rPr>
          <w:rFonts w:eastAsia="Lucida Sans Unicode"/>
          <w:sz w:val="32"/>
        </w:rPr>
      </w:pPr>
    </w:p>
    <w:p w:rsidR="001F587C" w:rsidRPr="008042E6" w:rsidRDefault="001F587C" w:rsidP="001F587C">
      <w:pPr>
        <w:spacing w:after="0"/>
        <w:jc w:val="center"/>
        <w:rPr>
          <w:rFonts w:eastAsia="Lucida Sans Unicode"/>
          <w:sz w:val="32"/>
        </w:rPr>
      </w:pPr>
    </w:p>
    <w:p w:rsidR="001F587C" w:rsidRDefault="001F587C" w:rsidP="001F587C">
      <w:pPr>
        <w:spacing w:after="0"/>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6 г</w:t>
      </w:r>
      <w:r>
        <w:rPr>
          <w:rFonts w:eastAsia="Lucida Sans Unicode"/>
          <w:sz w:val="28"/>
          <w:szCs w:val="28"/>
        </w:rPr>
        <w:br w:type="page"/>
      </w:r>
    </w:p>
    <w:sdt>
      <w:sdtPr>
        <w:rPr>
          <w:szCs w:val="22"/>
          <w:lang w:eastAsia="ru-RU"/>
        </w:rPr>
        <w:id w:val="-163313228"/>
        <w:docPartObj>
          <w:docPartGallery w:val="Table of Contents"/>
          <w:docPartUnique/>
        </w:docPartObj>
      </w:sdtPr>
      <w:sdtEndPr>
        <w:rPr>
          <w:szCs w:val="24"/>
        </w:rPr>
      </w:sdtEndPr>
      <w:sdtContent>
        <w:bookmarkStart w:id="2" w:name="_Toc231304029" w:displacedByCustomXml="prev"/>
        <w:p w:rsidR="00043BC5" w:rsidRPr="00F14FCD" w:rsidRDefault="00BA02AA" w:rsidP="0095108B">
          <w:pPr>
            <w:pStyle w:val="122"/>
            <w:jc w:val="center"/>
            <w:rPr>
              <w:noProof/>
            </w:rPr>
          </w:pPr>
          <w:r w:rsidRPr="0095108B">
            <w:rPr>
              <w:b/>
            </w:rPr>
            <w:t>Содержание</w:t>
          </w:r>
          <w:bookmarkEnd w:id="2"/>
          <w:r w:rsidR="00EF37C2" w:rsidRPr="00563F85">
            <w:rPr>
              <w:szCs w:val="24"/>
            </w:rPr>
            <w:fldChar w:fldCharType="begin"/>
          </w:r>
          <w:r w:rsidRPr="00563F85">
            <w:rPr>
              <w:szCs w:val="24"/>
            </w:rPr>
            <w:instrText xml:space="preserve"> TOC \o "1-3" \h \z \u </w:instrText>
          </w:r>
          <w:r w:rsidR="00EF37C2" w:rsidRPr="00563F85">
            <w:rPr>
              <w:szCs w:val="24"/>
            </w:rPr>
            <w:fldChar w:fldCharType="separate"/>
          </w:r>
        </w:p>
        <w:p w:rsidR="00043BC5" w:rsidRPr="00F14FCD" w:rsidRDefault="00EF37C2">
          <w:pPr>
            <w:pStyle w:val="1e"/>
            <w:rPr>
              <w:rFonts w:asciiTheme="minorHAnsi" w:eastAsiaTheme="minorEastAsia" w:hAnsiTheme="minorHAnsi" w:cstheme="minorBidi"/>
              <w:bCs w:val="0"/>
              <w:sz w:val="22"/>
              <w:szCs w:val="22"/>
              <w:lang w:eastAsia="ru-RU"/>
            </w:rPr>
          </w:pPr>
          <w:hyperlink w:anchor="_Toc231304028" w:history="1">
            <w:r w:rsidR="00043BC5" w:rsidRPr="00F14FCD">
              <w:rPr>
                <w:rStyle w:val="af6"/>
                <w:rFonts w:eastAsia="Lucida Sans Unicode"/>
              </w:rPr>
              <w:t>Материалы по обоснованию</w:t>
            </w:r>
            <w:r w:rsidR="00043BC5" w:rsidRPr="00F14FCD">
              <w:rPr>
                <w:webHidden/>
              </w:rPr>
              <w:tab/>
            </w:r>
            <w:r w:rsidRPr="00F14FCD">
              <w:rPr>
                <w:webHidden/>
              </w:rPr>
              <w:fldChar w:fldCharType="begin"/>
            </w:r>
            <w:r w:rsidR="00043BC5" w:rsidRPr="00F14FCD">
              <w:rPr>
                <w:webHidden/>
              </w:rPr>
              <w:instrText xml:space="preserve"> PAGEREF _Toc231304028 \h </w:instrText>
            </w:r>
            <w:r w:rsidRPr="00F14FCD">
              <w:rPr>
                <w:webHidden/>
              </w:rPr>
            </w:r>
            <w:r w:rsidRPr="00F14FCD">
              <w:rPr>
                <w:webHidden/>
              </w:rPr>
              <w:fldChar w:fldCharType="separate"/>
            </w:r>
            <w:r w:rsidR="00043BC5" w:rsidRPr="00F14FCD">
              <w:rPr>
                <w:webHidden/>
              </w:rPr>
              <w:t>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29" w:history="1">
            <w:r w:rsidR="00043BC5" w:rsidRPr="00F14FCD">
              <w:rPr>
                <w:rStyle w:val="af6"/>
              </w:rPr>
              <w:t>Содержание</w:t>
            </w:r>
            <w:r w:rsidR="00043BC5" w:rsidRPr="00F14FCD">
              <w:rPr>
                <w:webHidden/>
              </w:rPr>
              <w:tab/>
            </w:r>
            <w:r w:rsidRPr="00F14FCD">
              <w:rPr>
                <w:webHidden/>
              </w:rPr>
              <w:fldChar w:fldCharType="begin"/>
            </w:r>
            <w:r w:rsidR="00043BC5" w:rsidRPr="00F14FCD">
              <w:rPr>
                <w:webHidden/>
              </w:rPr>
              <w:instrText xml:space="preserve"> PAGEREF _Toc231304029 \h </w:instrText>
            </w:r>
            <w:r w:rsidRPr="00F14FCD">
              <w:rPr>
                <w:webHidden/>
              </w:rPr>
            </w:r>
            <w:r w:rsidRPr="00F14FCD">
              <w:rPr>
                <w:webHidden/>
              </w:rPr>
              <w:fldChar w:fldCharType="separate"/>
            </w:r>
            <w:r w:rsidR="00043BC5" w:rsidRPr="00F14FCD">
              <w:rPr>
                <w:webHidden/>
              </w:rPr>
              <w:t>2</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0" w:history="1">
            <w:r w:rsidR="00043BC5" w:rsidRPr="00F14FCD">
              <w:rPr>
                <w:rStyle w:val="af6"/>
              </w:rPr>
              <w:t>Состав материалов</w:t>
            </w:r>
            <w:r w:rsidR="00043BC5" w:rsidRPr="00F14FCD">
              <w:rPr>
                <w:webHidden/>
              </w:rPr>
              <w:tab/>
            </w:r>
            <w:r w:rsidRPr="00F14FCD">
              <w:rPr>
                <w:webHidden/>
              </w:rPr>
              <w:fldChar w:fldCharType="begin"/>
            </w:r>
            <w:r w:rsidR="00043BC5" w:rsidRPr="00F14FCD">
              <w:rPr>
                <w:webHidden/>
              </w:rPr>
              <w:instrText xml:space="preserve"> PAGEREF _Toc231304030 \h </w:instrText>
            </w:r>
            <w:r w:rsidRPr="00F14FCD">
              <w:rPr>
                <w:webHidden/>
              </w:rPr>
            </w:r>
            <w:r w:rsidRPr="00F14FCD">
              <w:rPr>
                <w:webHidden/>
              </w:rPr>
              <w:fldChar w:fldCharType="separate"/>
            </w:r>
            <w:r w:rsidR="00043BC5" w:rsidRPr="00F14FCD">
              <w:rPr>
                <w:webHidden/>
              </w:rPr>
              <w:t>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1" w:history="1">
            <w:r w:rsidR="00043BC5" w:rsidRPr="00F14FCD">
              <w:rPr>
                <w:rStyle w:val="af6"/>
              </w:rPr>
              <w:t>Введение</w:t>
            </w:r>
            <w:r w:rsidR="00043BC5" w:rsidRPr="00F14FCD">
              <w:rPr>
                <w:webHidden/>
              </w:rPr>
              <w:tab/>
            </w:r>
            <w:r w:rsidRPr="00F14FCD">
              <w:rPr>
                <w:webHidden/>
              </w:rPr>
              <w:fldChar w:fldCharType="begin"/>
            </w:r>
            <w:r w:rsidR="00043BC5" w:rsidRPr="00F14FCD">
              <w:rPr>
                <w:webHidden/>
              </w:rPr>
              <w:instrText xml:space="preserve"> PAGEREF _Toc231304031 \h </w:instrText>
            </w:r>
            <w:r w:rsidRPr="00F14FCD">
              <w:rPr>
                <w:webHidden/>
              </w:rPr>
            </w:r>
            <w:r w:rsidRPr="00F14FCD">
              <w:rPr>
                <w:webHidden/>
              </w:rPr>
              <w:fldChar w:fldCharType="separate"/>
            </w:r>
            <w:r w:rsidR="00043BC5" w:rsidRPr="00F14FCD">
              <w:rPr>
                <w:webHidden/>
              </w:rPr>
              <w:t>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2" w:history="1">
            <w:r w:rsidR="00043BC5" w:rsidRPr="00F14FCD">
              <w:rPr>
                <w:rStyle w:val="af6"/>
              </w:rPr>
              <w:t>Цели и задачи выполнения работы по подготовке генерального плана</w:t>
            </w:r>
            <w:r w:rsidR="00043BC5" w:rsidRPr="00F14FCD">
              <w:rPr>
                <w:webHidden/>
              </w:rPr>
              <w:tab/>
            </w:r>
            <w:r w:rsidRPr="00F14FCD">
              <w:rPr>
                <w:webHidden/>
              </w:rPr>
              <w:fldChar w:fldCharType="begin"/>
            </w:r>
            <w:r w:rsidR="00043BC5" w:rsidRPr="00F14FCD">
              <w:rPr>
                <w:webHidden/>
              </w:rPr>
              <w:instrText xml:space="preserve"> PAGEREF _Toc231304032 \h </w:instrText>
            </w:r>
            <w:r w:rsidRPr="00F14FCD">
              <w:rPr>
                <w:webHidden/>
              </w:rPr>
            </w:r>
            <w:r w:rsidRPr="00F14FCD">
              <w:rPr>
                <w:webHidden/>
              </w:rPr>
              <w:fldChar w:fldCharType="separate"/>
            </w:r>
            <w:r w:rsidR="00043BC5" w:rsidRPr="00F14FCD">
              <w:rPr>
                <w:webHidden/>
              </w:rPr>
              <w:t>9</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3" w:history="1">
            <w:r w:rsidR="00043BC5" w:rsidRPr="00F14FCD">
              <w:rPr>
                <w:rStyle w:val="af6"/>
              </w:rPr>
              <w:t>1. 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043BC5" w:rsidRPr="00F14FCD">
              <w:rPr>
                <w:webHidden/>
              </w:rPr>
              <w:tab/>
            </w:r>
            <w:r w:rsidRPr="00F14FCD">
              <w:rPr>
                <w:webHidden/>
              </w:rPr>
              <w:fldChar w:fldCharType="begin"/>
            </w:r>
            <w:r w:rsidR="00043BC5" w:rsidRPr="00F14FCD">
              <w:rPr>
                <w:webHidden/>
              </w:rPr>
              <w:instrText xml:space="preserve"> PAGEREF _Toc231304033 \h </w:instrText>
            </w:r>
            <w:r w:rsidRPr="00F14FCD">
              <w:rPr>
                <w:webHidden/>
              </w:rPr>
            </w:r>
            <w:r w:rsidRPr="00F14FCD">
              <w:rPr>
                <w:webHidden/>
              </w:rPr>
              <w:fldChar w:fldCharType="separate"/>
            </w:r>
            <w:r w:rsidR="00043BC5" w:rsidRPr="00F14FCD">
              <w:rPr>
                <w:webHidden/>
              </w:rPr>
              <w:t>11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4" w:history="1">
            <w:r w:rsidR="00043BC5" w:rsidRPr="00F14FCD">
              <w:rPr>
                <w:rStyle w:val="af6"/>
              </w:rPr>
              <w:t>2. Анализ использования территорий поселения</w:t>
            </w:r>
            <w:r w:rsidR="00043BC5" w:rsidRPr="00F14FCD">
              <w:rPr>
                <w:webHidden/>
              </w:rPr>
              <w:tab/>
            </w:r>
            <w:r w:rsidRPr="00F14FCD">
              <w:rPr>
                <w:webHidden/>
              </w:rPr>
              <w:fldChar w:fldCharType="begin"/>
            </w:r>
            <w:r w:rsidR="00043BC5" w:rsidRPr="00F14FCD">
              <w:rPr>
                <w:webHidden/>
              </w:rPr>
              <w:instrText xml:space="preserve"> PAGEREF _Toc231304034 \h </w:instrText>
            </w:r>
            <w:r w:rsidRPr="00F14FCD">
              <w:rPr>
                <w:webHidden/>
              </w:rPr>
            </w:r>
            <w:r w:rsidRPr="00F14FCD">
              <w:rPr>
                <w:webHidden/>
              </w:rPr>
              <w:fldChar w:fldCharType="separate"/>
            </w:r>
            <w:r w:rsidR="00043BC5" w:rsidRPr="00F14FCD">
              <w:rPr>
                <w:webHidden/>
              </w:rPr>
              <w:t>25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5" w:history="1">
            <w:r w:rsidR="00043BC5" w:rsidRPr="00F14FCD">
              <w:rPr>
                <w:rStyle w:val="af6"/>
              </w:rPr>
              <w:t>2.1. Административно-территориальное устройство</w:t>
            </w:r>
            <w:r w:rsidR="00043BC5" w:rsidRPr="00F14FCD">
              <w:rPr>
                <w:webHidden/>
              </w:rPr>
              <w:tab/>
            </w:r>
            <w:r w:rsidRPr="00F14FCD">
              <w:rPr>
                <w:webHidden/>
              </w:rPr>
              <w:fldChar w:fldCharType="begin"/>
            </w:r>
            <w:r w:rsidR="00043BC5" w:rsidRPr="00F14FCD">
              <w:rPr>
                <w:webHidden/>
              </w:rPr>
              <w:instrText xml:space="preserve"> PAGEREF _Toc231304035 \h </w:instrText>
            </w:r>
            <w:r w:rsidRPr="00F14FCD">
              <w:rPr>
                <w:webHidden/>
              </w:rPr>
            </w:r>
            <w:r w:rsidRPr="00F14FCD">
              <w:rPr>
                <w:webHidden/>
              </w:rPr>
              <w:fldChar w:fldCharType="separate"/>
            </w:r>
            <w:r w:rsidR="00043BC5" w:rsidRPr="00F14FCD">
              <w:rPr>
                <w:webHidden/>
              </w:rPr>
              <w:t>25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6" w:history="1">
            <w:r w:rsidR="00043BC5" w:rsidRPr="00F14FCD">
              <w:rPr>
                <w:rStyle w:val="af6"/>
              </w:rPr>
              <w:t>2.2. Объекты культурного наследия</w:t>
            </w:r>
            <w:r w:rsidR="00043BC5" w:rsidRPr="00F14FCD">
              <w:rPr>
                <w:webHidden/>
              </w:rPr>
              <w:tab/>
            </w:r>
            <w:r w:rsidRPr="00F14FCD">
              <w:rPr>
                <w:webHidden/>
              </w:rPr>
              <w:fldChar w:fldCharType="begin"/>
            </w:r>
            <w:r w:rsidR="00043BC5" w:rsidRPr="00F14FCD">
              <w:rPr>
                <w:webHidden/>
              </w:rPr>
              <w:instrText xml:space="preserve"> PAGEREF _Toc231304036 \h </w:instrText>
            </w:r>
            <w:r w:rsidRPr="00F14FCD">
              <w:rPr>
                <w:webHidden/>
              </w:rPr>
            </w:r>
            <w:r w:rsidRPr="00F14FCD">
              <w:rPr>
                <w:webHidden/>
              </w:rPr>
              <w:fldChar w:fldCharType="separate"/>
            </w:r>
            <w:r w:rsidR="00043BC5" w:rsidRPr="00F14FCD">
              <w:rPr>
                <w:webHidden/>
              </w:rPr>
              <w:t>29</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7" w:history="1">
            <w:r w:rsidR="00043BC5" w:rsidRPr="00F14FCD">
              <w:rPr>
                <w:rStyle w:val="af6"/>
              </w:rPr>
              <w:t>2.2.1. Перечень объектов историко – культурного наследия</w:t>
            </w:r>
            <w:r w:rsidR="00043BC5" w:rsidRPr="00F14FCD">
              <w:rPr>
                <w:webHidden/>
              </w:rPr>
              <w:tab/>
            </w:r>
            <w:r w:rsidRPr="00F14FCD">
              <w:rPr>
                <w:webHidden/>
              </w:rPr>
              <w:fldChar w:fldCharType="begin"/>
            </w:r>
            <w:r w:rsidR="00043BC5" w:rsidRPr="00F14FCD">
              <w:rPr>
                <w:webHidden/>
              </w:rPr>
              <w:instrText xml:space="preserve"> PAGEREF _Toc231304037 \h </w:instrText>
            </w:r>
            <w:r w:rsidRPr="00F14FCD">
              <w:rPr>
                <w:webHidden/>
              </w:rPr>
            </w:r>
            <w:r w:rsidRPr="00F14FCD">
              <w:rPr>
                <w:webHidden/>
              </w:rPr>
              <w:fldChar w:fldCharType="separate"/>
            </w:r>
            <w:r w:rsidR="00043BC5" w:rsidRPr="00F14FCD">
              <w:rPr>
                <w:webHidden/>
              </w:rPr>
              <w:t>30</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8" w:history="1">
            <w:r w:rsidR="00043BC5" w:rsidRPr="00F14FCD">
              <w:rPr>
                <w:rStyle w:val="af6"/>
              </w:rPr>
              <w:t>2.3. Особо охраняемые природные территории</w:t>
            </w:r>
            <w:r w:rsidR="00043BC5" w:rsidRPr="00F14FCD">
              <w:rPr>
                <w:webHidden/>
              </w:rPr>
              <w:tab/>
            </w:r>
            <w:r w:rsidRPr="00F14FCD">
              <w:rPr>
                <w:webHidden/>
              </w:rPr>
              <w:fldChar w:fldCharType="begin"/>
            </w:r>
            <w:r w:rsidR="00043BC5" w:rsidRPr="00F14FCD">
              <w:rPr>
                <w:webHidden/>
              </w:rPr>
              <w:instrText xml:space="preserve"> PAGEREF _Toc231304038 \h </w:instrText>
            </w:r>
            <w:r w:rsidRPr="00F14FCD">
              <w:rPr>
                <w:webHidden/>
              </w:rPr>
            </w:r>
            <w:r w:rsidRPr="00F14FCD">
              <w:rPr>
                <w:webHidden/>
              </w:rPr>
              <w:fldChar w:fldCharType="separate"/>
            </w:r>
            <w:r w:rsidR="00043BC5" w:rsidRPr="00F14FCD">
              <w:rPr>
                <w:webHidden/>
              </w:rPr>
              <w:t>31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39" w:history="1">
            <w:r w:rsidR="00043BC5" w:rsidRPr="00F14FCD">
              <w:rPr>
                <w:rStyle w:val="af6"/>
              </w:rPr>
              <w:t>2.4. Природные условия и ресурсы территории</w:t>
            </w:r>
            <w:r w:rsidR="00043BC5" w:rsidRPr="00F14FCD">
              <w:rPr>
                <w:webHidden/>
              </w:rPr>
              <w:tab/>
            </w:r>
            <w:r w:rsidRPr="00F14FCD">
              <w:rPr>
                <w:webHidden/>
              </w:rPr>
              <w:fldChar w:fldCharType="begin"/>
            </w:r>
            <w:r w:rsidR="00043BC5" w:rsidRPr="00F14FCD">
              <w:rPr>
                <w:webHidden/>
              </w:rPr>
              <w:instrText xml:space="preserve"> PAGEREF _Toc231304039 \h </w:instrText>
            </w:r>
            <w:r w:rsidRPr="00F14FCD">
              <w:rPr>
                <w:webHidden/>
              </w:rPr>
            </w:r>
            <w:r w:rsidRPr="00F14FCD">
              <w:rPr>
                <w:webHidden/>
              </w:rPr>
              <w:fldChar w:fldCharType="separate"/>
            </w:r>
            <w:r w:rsidR="00043BC5" w:rsidRPr="00F14FCD">
              <w:rPr>
                <w:webHidden/>
              </w:rPr>
              <w:t>34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0" w:history="1">
            <w:r w:rsidR="00043BC5" w:rsidRPr="00F14FCD">
              <w:rPr>
                <w:rStyle w:val="af6"/>
              </w:rPr>
              <w:t>2.4.1. Климат</w:t>
            </w:r>
            <w:r w:rsidR="00043BC5" w:rsidRPr="00F14FCD">
              <w:rPr>
                <w:webHidden/>
              </w:rPr>
              <w:tab/>
            </w:r>
            <w:r w:rsidRPr="00F14FCD">
              <w:rPr>
                <w:webHidden/>
              </w:rPr>
              <w:fldChar w:fldCharType="begin"/>
            </w:r>
            <w:r w:rsidR="00043BC5" w:rsidRPr="00F14FCD">
              <w:rPr>
                <w:webHidden/>
              </w:rPr>
              <w:instrText xml:space="preserve"> PAGEREF _Toc231304040 \h </w:instrText>
            </w:r>
            <w:r w:rsidRPr="00F14FCD">
              <w:rPr>
                <w:webHidden/>
              </w:rPr>
            </w:r>
            <w:r w:rsidRPr="00F14FCD">
              <w:rPr>
                <w:webHidden/>
              </w:rPr>
              <w:fldChar w:fldCharType="separate"/>
            </w:r>
            <w:r w:rsidR="00043BC5" w:rsidRPr="00F14FCD">
              <w:rPr>
                <w:webHidden/>
              </w:rPr>
              <w:t>34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1" w:history="1">
            <w:r w:rsidR="00043BC5" w:rsidRPr="00F14FCD">
              <w:rPr>
                <w:rStyle w:val="af6"/>
              </w:rPr>
              <w:t>2.4.2. Гидрография</w:t>
            </w:r>
            <w:r w:rsidR="00043BC5" w:rsidRPr="00F14FCD">
              <w:rPr>
                <w:webHidden/>
              </w:rPr>
              <w:tab/>
            </w:r>
            <w:r w:rsidRPr="00F14FCD">
              <w:rPr>
                <w:webHidden/>
              </w:rPr>
              <w:fldChar w:fldCharType="begin"/>
            </w:r>
            <w:r w:rsidR="00043BC5" w:rsidRPr="00F14FCD">
              <w:rPr>
                <w:webHidden/>
              </w:rPr>
              <w:instrText xml:space="preserve"> PAGEREF _Toc231304041 \h </w:instrText>
            </w:r>
            <w:r w:rsidRPr="00F14FCD">
              <w:rPr>
                <w:webHidden/>
              </w:rPr>
            </w:r>
            <w:r w:rsidRPr="00F14FCD">
              <w:rPr>
                <w:webHidden/>
              </w:rPr>
              <w:fldChar w:fldCharType="separate"/>
            </w:r>
            <w:r w:rsidR="00043BC5" w:rsidRPr="00F14FCD">
              <w:rPr>
                <w:webHidden/>
              </w:rPr>
              <w:t>35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2" w:history="1">
            <w:r w:rsidR="00043BC5" w:rsidRPr="00F14FCD">
              <w:rPr>
                <w:rStyle w:val="af6"/>
              </w:rPr>
              <w:t>2.4.3. Геологическое строение территории</w:t>
            </w:r>
            <w:r w:rsidR="00043BC5" w:rsidRPr="00F14FCD">
              <w:rPr>
                <w:webHidden/>
              </w:rPr>
              <w:tab/>
            </w:r>
            <w:r w:rsidRPr="00F14FCD">
              <w:rPr>
                <w:webHidden/>
              </w:rPr>
              <w:fldChar w:fldCharType="begin"/>
            </w:r>
            <w:r w:rsidR="00043BC5" w:rsidRPr="00F14FCD">
              <w:rPr>
                <w:webHidden/>
              </w:rPr>
              <w:instrText xml:space="preserve"> PAGEREF _Toc231304042 \h </w:instrText>
            </w:r>
            <w:r w:rsidRPr="00F14FCD">
              <w:rPr>
                <w:webHidden/>
              </w:rPr>
            </w:r>
            <w:r w:rsidRPr="00F14FCD">
              <w:rPr>
                <w:webHidden/>
              </w:rPr>
              <w:fldChar w:fldCharType="separate"/>
            </w:r>
            <w:r w:rsidR="00043BC5" w:rsidRPr="00F14FCD">
              <w:rPr>
                <w:webHidden/>
              </w:rPr>
              <w:t>37</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3" w:history="1">
            <w:r w:rsidR="00043BC5" w:rsidRPr="00F14FCD">
              <w:rPr>
                <w:rStyle w:val="af6"/>
              </w:rPr>
              <w:t>2.4.4. Гидрогеологические условия</w:t>
            </w:r>
            <w:r w:rsidR="00043BC5" w:rsidRPr="00F14FCD">
              <w:rPr>
                <w:webHidden/>
              </w:rPr>
              <w:tab/>
            </w:r>
            <w:r w:rsidRPr="00F14FCD">
              <w:rPr>
                <w:webHidden/>
              </w:rPr>
              <w:fldChar w:fldCharType="begin"/>
            </w:r>
            <w:r w:rsidR="00043BC5" w:rsidRPr="00F14FCD">
              <w:rPr>
                <w:webHidden/>
              </w:rPr>
              <w:instrText xml:space="preserve"> PAGEREF _Toc231304043 \h </w:instrText>
            </w:r>
            <w:r w:rsidRPr="00F14FCD">
              <w:rPr>
                <w:webHidden/>
              </w:rPr>
            </w:r>
            <w:r w:rsidRPr="00F14FCD">
              <w:rPr>
                <w:webHidden/>
              </w:rPr>
              <w:fldChar w:fldCharType="separate"/>
            </w:r>
            <w:r w:rsidR="00043BC5" w:rsidRPr="00F14FCD">
              <w:rPr>
                <w:webHidden/>
              </w:rPr>
              <w:t>37</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4" w:history="1">
            <w:r w:rsidR="00043BC5" w:rsidRPr="00F14FCD">
              <w:rPr>
                <w:rStyle w:val="af6"/>
              </w:rPr>
              <w:t>2.4.5. Инженерно-геологические условия</w:t>
            </w:r>
            <w:r w:rsidR="00043BC5" w:rsidRPr="00F14FCD">
              <w:rPr>
                <w:webHidden/>
              </w:rPr>
              <w:tab/>
            </w:r>
            <w:r w:rsidRPr="00F14FCD">
              <w:rPr>
                <w:webHidden/>
              </w:rPr>
              <w:fldChar w:fldCharType="begin"/>
            </w:r>
            <w:r w:rsidR="00043BC5" w:rsidRPr="00F14FCD">
              <w:rPr>
                <w:webHidden/>
              </w:rPr>
              <w:instrText xml:space="preserve"> PAGEREF _Toc231304044 \h </w:instrText>
            </w:r>
            <w:r w:rsidRPr="00F14FCD">
              <w:rPr>
                <w:webHidden/>
              </w:rPr>
            </w:r>
            <w:r w:rsidRPr="00F14FCD">
              <w:rPr>
                <w:webHidden/>
              </w:rPr>
              <w:fldChar w:fldCharType="separate"/>
            </w:r>
            <w:r w:rsidR="00043BC5" w:rsidRPr="00F14FCD">
              <w:rPr>
                <w:webHidden/>
              </w:rPr>
              <w:t>40</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5" w:history="1">
            <w:r w:rsidR="00043BC5" w:rsidRPr="00F14FCD">
              <w:rPr>
                <w:rStyle w:val="af6"/>
              </w:rPr>
              <w:t>2.4.6. Лесосырьевые ресурсы</w:t>
            </w:r>
            <w:r w:rsidR="00043BC5" w:rsidRPr="00F14FCD">
              <w:rPr>
                <w:webHidden/>
              </w:rPr>
              <w:tab/>
            </w:r>
            <w:r w:rsidRPr="00F14FCD">
              <w:rPr>
                <w:webHidden/>
              </w:rPr>
              <w:fldChar w:fldCharType="begin"/>
            </w:r>
            <w:r w:rsidR="00043BC5" w:rsidRPr="00F14FCD">
              <w:rPr>
                <w:webHidden/>
              </w:rPr>
              <w:instrText xml:space="preserve"> PAGEREF _Toc231304045 \h </w:instrText>
            </w:r>
            <w:r w:rsidRPr="00F14FCD">
              <w:rPr>
                <w:webHidden/>
              </w:rPr>
            </w:r>
            <w:r w:rsidRPr="00F14FCD">
              <w:rPr>
                <w:webHidden/>
              </w:rPr>
              <w:fldChar w:fldCharType="separate"/>
            </w:r>
            <w:r w:rsidR="00043BC5" w:rsidRPr="00F14FCD">
              <w:rPr>
                <w:webHidden/>
              </w:rPr>
              <w:t>41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6" w:history="1">
            <w:r w:rsidR="00043BC5" w:rsidRPr="00F14FCD">
              <w:rPr>
                <w:rStyle w:val="af6"/>
              </w:rPr>
              <w:t>2.4.7. Минерально-сырьевые ресурсы</w:t>
            </w:r>
            <w:r w:rsidR="00043BC5" w:rsidRPr="00F14FCD">
              <w:rPr>
                <w:webHidden/>
              </w:rPr>
              <w:tab/>
            </w:r>
            <w:r w:rsidRPr="00F14FCD">
              <w:rPr>
                <w:webHidden/>
              </w:rPr>
              <w:fldChar w:fldCharType="begin"/>
            </w:r>
            <w:r w:rsidR="00043BC5" w:rsidRPr="00F14FCD">
              <w:rPr>
                <w:webHidden/>
              </w:rPr>
              <w:instrText xml:space="preserve"> PAGEREF _Toc231304046 \h </w:instrText>
            </w:r>
            <w:r w:rsidRPr="00F14FCD">
              <w:rPr>
                <w:webHidden/>
              </w:rPr>
            </w:r>
            <w:r w:rsidRPr="00F14FCD">
              <w:rPr>
                <w:webHidden/>
              </w:rPr>
              <w:fldChar w:fldCharType="separate"/>
            </w:r>
            <w:r w:rsidR="00043BC5" w:rsidRPr="00F14FCD">
              <w:rPr>
                <w:webHidden/>
              </w:rPr>
              <w:t>42</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7" w:history="1">
            <w:r w:rsidR="00043BC5" w:rsidRPr="00F14FCD">
              <w:rPr>
                <w:rStyle w:val="af6"/>
              </w:rPr>
              <w:t>2.5. Планировочные ограничения использования территории</w:t>
            </w:r>
            <w:r w:rsidR="00043BC5" w:rsidRPr="00F14FCD">
              <w:rPr>
                <w:webHidden/>
              </w:rPr>
              <w:tab/>
            </w:r>
            <w:r w:rsidRPr="00F14FCD">
              <w:rPr>
                <w:webHidden/>
              </w:rPr>
              <w:fldChar w:fldCharType="begin"/>
            </w:r>
            <w:r w:rsidR="00043BC5" w:rsidRPr="00F14FCD">
              <w:rPr>
                <w:webHidden/>
              </w:rPr>
              <w:instrText xml:space="preserve"> PAGEREF _Toc231304047 \h </w:instrText>
            </w:r>
            <w:r w:rsidRPr="00F14FCD">
              <w:rPr>
                <w:webHidden/>
              </w:rPr>
            </w:r>
            <w:r w:rsidRPr="00F14FCD">
              <w:rPr>
                <w:webHidden/>
              </w:rPr>
              <w:fldChar w:fldCharType="separate"/>
            </w:r>
            <w:r w:rsidR="00043BC5" w:rsidRPr="00F14FCD">
              <w:rPr>
                <w:webHidden/>
              </w:rPr>
              <w:t>42</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8" w:history="1">
            <w:r w:rsidR="00043BC5" w:rsidRPr="00F14FCD">
              <w:rPr>
                <w:rStyle w:val="af6"/>
              </w:rPr>
              <w:t>2.6. Анализ реализации предыдущего генерального плана муниципального образования город Сердобск</w:t>
            </w:r>
            <w:r w:rsidR="00043BC5" w:rsidRPr="00F14FCD">
              <w:rPr>
                <w:webHidden/>
              </w:rPr>
              <w:tab/>
            </w:r>
            <w:r w:rsidRPr="00F14FCD">
              <w:rPr>
                <w:webHidden/>
              </w:rPr>
              <w:fldChar w:fldCharType="begin"/>
            </w:r>
            <w:r w:rsidR="00043BC5" w:rsidRPr="00F14FCD">
              <w:rPr>
                <w:webHidden/>
              </w:rPr>
              <w:instrText xml:space="preserve"> PAGEREF _Toc231304048 \h </w:instrText>
            </w:r>
            <w:r w:rsidRPr="00F14FCD">
              <w:rPr>
                <w:webHidden/>
              </w:rPr>
            </w:r>
            <w:r w:rsidRPr="00F14FCD">
              <w:rPr>
                <w:webHidden/>
              </w:rPr>
              <w:fldChar w:fldCharType="separate"/>
            </w:r>
            <w:r w:rsidR="00043BC5" w:rsidRPr="00F14FCD">
              <w:rPr>
                <w:webHidden/>
              </w:rPr>
              <w:t>63</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49" w:history="1">
            <w:r w:rsidR="00043BC5" w:rsidRPr="00F14FCD">
              <w:rPr>
                <w:rStyle w:val="af6"/>
              </w:rPr>
              <w:t>2.7. Оценка результатов комплексного анализа территории и возможные направления развития территории</w:t>
            </w:r>
            <w:r w:rsidR="00043BC5" w:rsidRPr="00F14FCD">
              <w:rPr>
                <w:webHidden/>
              </w:rPr>
              <w:tab/>
            </w:r>
            <w:r w:rsidRPr="00F14FCD">
              <w:rPr>
                <w:webHidden/>
              </w:rPr>
              <w:fldChar w:fldCharType="begin"/>
            </w:r>
            <w:r w:rsidR="00043BC5" w:rsidRPr="00F14FCD">
              <w:rPr>
                <w:webHidden/>
              </w:rPr>
              <w:instrText xml:space="preserve"> PAGEREF _Toc231304049 \h </w:instrText>
            </w:r>
            <w:r w:rsidRPr="00F14FCD">
              <w:rPr>
                <w:webHidden/>
              </w:rPr>
            </w:r>
            <w:r w:rsidRPr="00F14FCD">
              <w:rPr>
                <w:webHidden/>
              </w:rPr>
              <w:fldChar w:fldCharType="separate"/>
            </w:r>
            <w:r w:rsidR="00043BC5" w:rsidRPr="00F14FCD">
              <w:rPr>
                <w:webHidden/>
              </w:rPr>
              <w:t>63</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0" w:history="1">
            <w:r w:rsidR="00043BC5" w:rsidRPr="00F14FCD">
              <w:rPr>
                <w:rStyle w:val="af6"/>
              </w:rPr>
              <w:t>2.8. Баланс территории. Функциональное зонирование</w:t>
            </w:r>
            <w:r w:rsidR="00043BC5" w:rsidRPr="00F14FCD">
              <w:rPr>
                <w:webHidden/>
              </w:rPr>
              <w:tab/>
            </w:r>
            <w:r w:rsidRPr="00F14FCD">
              <w:rPr>
                <w:webHidden/>
              </w:rPr>
              <w:fldChar w:fldCharType="begin"/>
            </w:r>
            <w:r w:rsidR="00043BC5" w:rsidRPr="00F14FCD">
              <w:rPr>
                <w:webHidden/>
              </w:rPr>
              <w:instrText xml:space="preserve"> PAGEREF _Toc231304050 \h </w:instrText>
            </w:r>
            <w:r w:rsidRPr="00F14FCD">
              <w:rPr>
                <w:webHidden/>
              </w:rPr>
            </w:r>
            <w:r w:rsidRPr="00F14FCD">
              <w:rPr>
                <w:webHidden/>
              </w:rPr>
              <w:fldChar w:fldCharType="separate"/>
            </w:r>
            <w:r w:rsidR="00043BC5" w:rsidRPr="00F14FCD">
              <w:rPr>
                <w:webHidden/>
              </w:rPr>
              <w:t>66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1" w:history="1">
            <w:r w:rsidR="00043BC5" w:rsidRPr="00F14FCD">
              <w:rPr>
                <w:rStyle w:val="af6"/>
              </w:rPr>
              <w:t>2.8.1. Баланс территории</w:t>
            </w:r>
            <w:r w:rsidR="00043BC5" w:rsidRPr="00F14FCD">
              <w:rPr>
                <w:webHidden/>
              </w:rPr>
              <w:tab/>
            </w:r>
            <w:r w:rsidRPr="00F14FCD">
              <w:rPr>
                <w:webHidden/>
              </w:rPr>
              <w:fldChar w:fldCharType="begin"/>
            </w:r>
            <w:r w:rsidR="00043BC5" w:rsidRPr="00F14FCD">
              <w:rPr>
                <w:webHidden/>
              </w:rPr>
              <w:instrText xml:space="preserve"> PAGEREF _Toc231304051 \h </w:instrText>
            </w:r>
            <w:r w:rsidRPr="00F14FCD">
              <w:rPr>
                <w:webHidden/>
              </w:rPr>
            </w:r>
            <w:r w:rsidRPr="00F14FCD">
              <w:rPr>
                <w:webHidden/>
              </w:rPr>
              <w:fldChar w:fldCharType="separate"/>
            </w:r>
            <w:r w:rsidR="00043BC5" w:rsidRPr="00F14FCD">
              <w:rPr>
                <w:webHidden/>
              </w:rPr>
              <w:t>66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2" w:history="1">
            <w:r w:rsidR="00043BC5" w:rsidRPr="00F14FCD">
              <w:rPr>
                <w:rStyle w:val="af6"/>
              </w:rPr>
              <w:t>2.8.2. Функциональное зонирование</w:t>
            </w:r>
            <w:r w:rsidR="00043BC5" w:rsidRPr="00F14FCD">
              <w:rPr>
                <w:webHidden/>
              </w:rPr>
              <w:tab/>
            </w:r>
            <w:r w:rsidRPr="00F14FCD">
              <w:rPr>
                <w:webHidden/>
              </w:rPr>
              <w:fldChar w:fldCharType="begin"/>
            </w:r>
            <w:r w:rsidR="00043BC5" w:rsidRPr="00F14FCD">
              <w:rPr>
                <w:webHidden/>
              </w:rPr>
              <w:instrText xml:space="preserve"> PAGEREF _Toc231304052 \h </w:instrText>
            </w:r>
            <w:r w:rsidRPr="00F14FCD">
              <w:rPr>
                <w:webHidden/>
              </w:rPr>
            </w:r>
            <w:r w:rsidRPr="00F14FCD">
              <w:rPr>
                <w:webHidden/>
              </w:rPr>
              <w:fldChar w:fldCharType="separate"/>
            </w:r>
            <w:r w:rsidR="00043BC5" w:rsidRPr="00F14FCD">
              <w:rPr>
                <w:webHidden/>
              </w:rPr>
              <w:t>66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3" w:history="1">
            <w:r w:rsidR="00043BC5" w:rsidRPr="00F14FCD">
              <w:rPr>
                <w:rStyle w:val="af6"/>
              </w:rPr>
              <w:t>2.9 Население и трудовые ресурсы</w:t>
            </w:r>
            <w:r w:rsidR="00043BC5" w:rsidRPr="00F14FCD">
              <w:rPr>
                <w:webHidden/>
              </w:rPr>
              <w:tab/>
            </w:r>
            <w:r w:rsidRPr="00F14FCD">
              <w:rPr>
                <w:webHidden/>
              </w:rPr>
              <w:fldChar w:fldCharType="begin"/>
            </w:r>
            <w:r w:rsidR="00043BC5" w:rsidRPr="00F14FCD">
              <w:rPr>
                <w:webHidden/>
              </w:rPr>
              <w:instrText xml:space="preserve"> PAGEREF _Toc231304053 \h </w:instrText>
            </w:r>
            <w:r w:rsidRPr="00F14FCD">
              <w:rPr>
                <w:webHidden/>
              </w:rPr>
            </w:r>
            <w:r w:rsidRPr="00F14FCD">
              <w:rPr>
                <w:webHidden/>
              </w:rPr>
              <w:fldChar w:fldCharType="separate"/>
            </w:r>
            <w:r w:rsidR="00043BC5" w:rsidRPr="00F14FCD">
              <w:rPr>
                <w:webHidden/>
              </w:rPr>
              <w:t>71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4" w:history="1">
            <w:r w:rsidR="00043BC5" w:rsidRPr="00F14FCD">
              <w:rPr>
                <w:rStyle w:val="af6"/>
              </w:rPr>
              <w:t>2.9.1 Современное положение и демографические тенденции развития</w:t>
            </w:r>
            <w:r w:rsidR="00043BC5" w:rsidRPr="00F14FCD">
              <w:rPr>
                <w:webHidden/>
              </w:rPr>
              <w:tab/>
            </w:r>
            <w:r w:rsidRPr="00F14FCD">
              <w:rPr>
                <w:webHidden/>
              </w:rPr>
              <w:fldChar w:fldCharType="begin"/>
            </w:r>
            <w:r w:rsidR="00043BC5" w:rsidRPr="00F14FCD">
              <w:rPr>
                <w:webHidden/>
              </w:rPr>
              <w:instrText xml:space="preserve"> PAGEREF _Toc231304054 \h </w:instrText>
            </w:r>
            <w:r w:rsidRPr="00F14FCD">
              <w:rPr>
                <w:webHidden/>
              </w:rPr>
            </w:r>
            <w:r w:rsidRPr="00F14FCD">
              <w:rPr>
                <w:webHidden/>
              </w:rPr>
              <w:fldChar w:fldCharType="separate"/>
            </w:r>
            <w:r w:rsidR="00043BC5" w:rsidRPr="00F14FCD">
              <w:rPr>
                <w:webHidden/>
              </w:rPr>
              <w:t>71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5" w:history="1">
            <w:r w:rsidR="00043BC5" w:rsidRPr="00F14FCD">
              <w:rPr>
                <w:rStyle w:val="af6"/>
              </w:rPr>
              <w:t>2.9.2 Прогноз перспективной численности населения</w:t>
            </w:r>
            <w:r w:rsidR="00043BC5" w:rsidRPr="00F14FCD">
              <w:rPr>
                <w:webHidden/>
              </w:rPr>
              <w:tab/>
            </w:r>
            <w:r w:rsidRPr="00F14FCD">
              <w:rPr>
                <w:webHidden/>
              </w:rPr>
              <w:fldChar w:fldCharType="begin"/>
            </w:r>
            <w:r w:rsidR="00043BC5" w:rsidRPr="00F14FCD">
              <w:rPr>
                <w:webHidden/>
              </w:rPr>
              <w:instrText xml:space="preserve"> PAGEREF _Toc231304055 \h </w:instrText>
            </w:r>
            <w:r w:rsidRPr="00F14FCD">
              <w:rPr>
                <w:webHidden/>
              </w:rPr>
            </w:r>
            <w:r w:rsidRPr="00F14FCD">
              <w:rPr>
                <w:webHidden/>
              </w:rPr>
              <w:fldChar w:fldCharType="separate"/>
            </w:r>
            <w:r w:rsidR="00043BC5" w:rsidRPr="00F14FCD">
              <w:rPr>
                <w:webHidden/>
              </w:rPr>
              <w:t>72</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6" w:history="1">
            <w:r w:rsidR="00043BC5" w:rsidRPr="00F14FCD">
              <w:rPr>
                <w:rStyle w:val="af6"/>
              </w:rPr>
              <w:t>2.10. Жилищный фонд (жилищное строительство)</w:t>
            </w:r>
            <w:r w:rsidR="00043BC5" w:rsidRPr="00F14FCD">
              <w:rPr>
                <w:webHidden/>
              </w:rPr>
              <w:tab/>
            </w:r>
            <w:r w:rsidRPr="00F14FCD">
              <w:rPr>
                <w:webHidden/>
              </w:rPr>
              <w:fldChar w:fldCharType="begin"/>
            </w:r>
            <w:r w:rsidR="00043BC5" w:rsidRPr="00F14FCD">
              <w:rPr>
                <w:webHidden/>
              </w:rPr>
              <w:instrText xml:space="preserve"> PAGEREF _Toc231304056 \h </w:instrText>
            </w:r>
            <w:r w:rsidRPr="00F14FCD">
              <w:rPr>
                <w:webHidden/>
              </w:rPr>
            </w:r>
            <w:r w:rsidRPr="00F14FCD">
              <w:rPr>
                <w:webHidden/>
              </w:rPr>
              <w:fldChar w:fldCharType="separate"/>
            </w:r>
            <w:r w:rsidR="00043BC5" w:rsidRPr="00F14FCD">
              <w:rPr>
                <w:webHidden/>
              </w:rPr>
              <w:t>73</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7" w:history="1">
            <w:r w:rsidR="00043BC5" w:rsidRPr="00F14FCD">
              <w:rPr>
                <w:rStyle w:val="af6"/>
              </w:rPr>
              <w:t>2.10.1. Анализ качественных и количественных характеристик жилищного фонда</w:t>
            </w:r>
            <w:r w:rsidR="00043BC5" w:rsidRPr="00F14FCD">
              <w:rPr>
                <w:webHidden/>
              </w:rPr>
              <w:tab/>
            </w:r>
            <w:r w:rsidRPr="00F14FCD">
              <w:rPr>
                <w:webHidden/>
              </w:rPr>
              <w:fldChar w:fldCharType="begin"/>
            </w:r>
            <w:r w:rsidR="00043BC5" w:rsidRPr="00F14FCD">
              <w:rPr>
                <w:webHidden/>
              </w:rPr>
              <w:instrText xml:space="preserve"> PAGEREF _Toc231304057 \h </w:instrText>
            </w:r>
            <w:r w:rsidRPr="00F14FCD">
              <w:rPr>
                <w:webHidden/>
              </w:rPr>
            </w:r>
            <w:r w:rsidRPr="00F14FCD">
              <w:rPr>
                <w:webHidden/>
              </w:rPr>
              <w:fldChar w:fldCharType="separate"/>
            </w:r>
            <w:r w:rsidR="00043BC5" w:rsidRPr="00F14FCD">
              <w:rPr>
                <w:webHidden/>
              </w:rPr>
              <w:t>73</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8" w:history="1">
            <w:r w:rsidR="00043BC5" w:rsidRPr="00F14FCD">
              <w:rPr>
                <w:rStyle w:val="af6"/>
              </w:rPr>
              <w:t>2.11. Транспортная инфраструктура</w:t>
            </w:r>
            <w:r w:rsidR="00043BC5" w:rsidRPr="00F14FCD">
              <w:rPr>
                <w:webHidden/>
              </w:rPr>
              <w:tab/>
            </w:r>
            <w:r w:rsidRPr="00F14FCD">
              <w:rPr>
                <w:webHidden/>
              </w:rPr>
              <w:fldChar w:fldCharType="begin"/>
            </w:r>
            <w:r w:rsidR="00043BC5" w:rsidRPr="00F14FCD">
              <w:rPr>
                <w:webHidden/>
              </w:rPr>
              <w:instrText xml:space="preserve"> PAGEREF _Toc231304058 \h </w:instrText>
            </w:r>
            <w:r w:rsidRPr="00F14FCD">
              <w:rPr>
                <w:webHidden/>
              </w:rPr>
            </w:r>
            <w:r w:rsidRPr="00F14FCD">
              <w:rPr>
                <w:webHidden/>
              </w:rPr>
              <w:fldChar w:fldCharType="separate"/>
            </w:r>
            <w:r w:rsidR="00043BC5" w:rsidRPr="00F14FCD">
              <w:rPr>
                <w:webHidden/>
              </w:rPr>
              <w:t>74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59" w:history="1">
            <w:r w:rsidR="00043BC5" w:rsidRPr="00F14FCD">
              <w:rPr>
                <w:rStyle w:val="af6"/>
              </w:rPr>
              <w:t>2.11.1. Железнодорожный транспорт</w:t>
            </w:r>
            <w:r w:rsidR="00043BC5" w:rsidRPr="00F14FCD">
              <w:rPr>
                <w:webHidden/>
              </w:rPr>
              <w:tab/>
            </w:r>
            <w:r w:rsidRPr="00F14FCD">
              <w:rPr>
                <w:webHidden/>
              </w:rPr>
              <w:fldChar w:fldCharType="begin"/>
            </w:r>
            <w:r w:rsidR="00043BC5" w:rsidRPr="00F14FCD">
              <w:rPr>
                <w:webHidden/>
              </w:rPr>
              <w:instrText xml:space="preserve"> PAGEREF _Toc231304059 \h </w:instrText>
            </w:r>
            <w:r w:rsidRPr="00F14FCD">
              <w:rPr>
                <w:webHidden/>
              </w:rPr>
            </w:r>
            <w:r w:rsidRPr="00F14FCD">
              <w:rPr>
                <w:webHidden/>
              </w:rPr>
              <w:fldChar w:fldCharType="separate"/>
            </w:r>
            <w:r w:rsidR="00043BC5" w:rsidRPr="00F14FCD">
              <w:rPr>
                <w:webHidden/>
              </w:rPr>
              <w:t>74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0" w:history="1">
            <w:r w:rsidR="00043BC5" w:rsidRPr="00F14FCD">
              <w:rPr>
                <w:rStyle w:val="af6"/>
              </w:rPr>
              <w:t>2.11.2. Водный транспорт</w:t>
            </w:r>
            <w:r w:rsidR="00043BC5" w:rsidRPr="00F14FCD">
              <w:rPr>
                <w:webHidden/>
              </w:rPr>
              <w:tab/>
            </w:r>
            <w:r w:rsidRPr="00F14FCD">
              <w:rPr>
                <w:webHidden/>
              </w:rPr>
              <w:fldChar w:fldCharType="begin"/>
            </w:r>
            <w:r w:rsidR="00043BC5" w:rsidRPr="00F14FCD">
              <w:rPr>
                <w:webHidden/>
              </w:rPr>
              <w:instrText xml:space="preserve"> PAGEREF _Toc231304060 \h </w:instrText>
            </w:r>
            <w:r w:rsidRPr="00F14FCD">
              <w:rPr>
                <w:webHidden/>
              </w:rPr>
            </w:r>
            <w:r w:rsidRPr="00F14FCD">
              <w:rPr>
                <w:webHidden/>
              </w:rPr>
              <w:fldChar w:fldCharType="separate"/>
            </w:r>
            <w:r w:rsidR="00043BC5" w:rsidRPr="00F14FCD">
              <w:rPr>
                <w:webHidden/>
              </w:rPr>
              <w:t>74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1" w:history="1">
            <w:r w:rsidR="00043BC5" w:rsidRPr="00F14FCD">
              <w:rPr>
                <w:rStyle w:val="af6"/>
              </w:rPr>
              <w:t>2.11.3. Воздушный транспорт</w:t>
            </w:r>
            <w:r w:rsidR="00043BC5" w:rsidRPr="00F14FCD">
              <w:rPr>
                <w:webHidden/>
              </w:rPr>
              <w:tab/>
            </w:r>
            <w:r w:rsidRPr="00F14FCD">
              <w:rPr>
                <w:webHidden/>
              </w:rPr>
              <w:fldChar w:fldCharType="begin"/>
            </w:r>
            <w:r w:rsidR="00043BC5" w:rsidRPr="00F14FCD">
              <w:rPr>
                <w:webHidden/>
              </w:rPr>
              <w:instrText xml:space="preserve"> PAGEREF _Toc231304061 \h </w:instrText>
            </w:r>
            <w:r w:rsidRPr="00F14FCD">
              <w:rPr>
                <w:webHidden/>
              </w:rPr>
            </w:r>
            <w:r w:rsidRPr="00F14FCD">
              <w:rPr>
                <w:webHidden/>
              </w:rPr>
              <w:fldChar w:fldCharType="separate"/>
            </w:r>
            <w:r w:rsidR="00043BC5" w:rsidRPr="00F14FCD">
              <w:rPr>
                <w:webHidden/>
              </w:rPr>
              <w:t>75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2" w:history="1">
            <w:r w:rsidR="00043BC5" w:rsidRPr="00F14FCD">
              <w:rPr>
                <w:rStyle w:val="af6"/>
              </w:rPr>
              <w:t>2.11.4. Автомобильный транспорт</w:t>
            </w:r>
            <w:r w:rsidR="00043BC5" w:rsidRPr="00F14FCD">
              <w:rPr>
                <w:webHidden/>
              </w:rPr>
              <w:tab/>
            </w:r>
            <w:r w:rsidRPr="00F14FCD">
              <w:rPr>
                <w:webHidden/>
              </w:rPr>
              <w:fldChar w:fldCharType="begin"/>
            </w:r>
            <w:r w:rsidR="00043BC5" w:rsidRPr="00F14FCD">
              <w:rPr>
                <w:webHidden/>
              </w:rPr>
              <w:instrText xml:space="preserve"> PAGEREF _Toc231304062 \h </w:instrText>
            </w:r>
            <w:r w:rsidRPr="00F14FCD">
              <w:rPr>
                <w:webHidden/>
              </w:rPr>
            </w:r>
            <w:r w:rsidRPr="00F14FCD">
              <w:rPr>
                <w:webHidden/>
              </w:rPr>
              <w:fldChar w:fldCharType="separate"/>
            </w:r>
            <w:r w:rsidR="00043BC5" w:rsidRPr="00F14FCD">
              <w:rPr>
                <w:webHidden/>
              </w:rPr>
              <w:t>75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3" w:history="1">
            <w:r w:rsidR="00043BC5" w:rsidRPr="00F14FCD">
              <w:rPr>
                <w:rStyle w:val="af6"/>
              </w:rPr>
              <w:t>2.11.5. Трубопроводный транспорт</w:t>
            </w:r>
            <w:r w:rsidR="00043BC5" w:rsidRPr="00F14FCD">
              <w:rPr>
                <w:webHidden/>
              </w:rPr>
              <w:tab/>
            </w:r>
            <w:r w:rsidRPr="00F14FCD">
              <w:rPr>
                <w:webHidden/>
              </w:rPr>
              <w:fldChar w:fldCharType="begin"/>
            </w:r>
            <w:r w:rsidR="00043BC5" w:rsidRPr="00F14FCD">
              <w:rPr>
                <w:webHidden/>
              </w:rPr>
              <w:instrText xml:space="preserve"> PAGEREF _Toc231304063 \h </w:instrText>
            </w:r>
            <w:r w:rsidRPr="00F14FCD">
              <w:rPr>
                <w:webHidden/>
              </w:rPr>
            </w:r>
            <w:r w:rsidRPr="00F14FCD">
              <w:rPr>
                <w:webHidden/>
              </w:rPr>
              <w:fldChar w:fldCharType="separate"/>
            </w:r>
            <w:r w:rsidR="00043BC5" w:rsidRPr="00F14FCD">
              <w:rPr>
                <w:webHidden/>
              </w:rPr>
              <w:t>81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4" w:history="1">
            <w:r w:rsidR="00043BC5" w:rsidRPr="00F14FCD">
              <w:rPr>
                <w:rStyle w:val="af6"/>
              </w:rPr>
              <w:t>2.12. Инженерно-коммунальная инфраструктура</w:t>
            </w:r>
            <w:r w:rsidR="00043BC5" w:rsidRPr="00F14FCD">
              <w:rPr>
                <w:webHidden/>
              </w:rPr>
              <w:tab/>
            </w:r>
            <w:r w:rsidRPr="00F14FCD">
              <w:rPr>
                <w:webHidden/>
              </w:rPr>
              <w:fldChar w:fldCharType="begin"/>
            </w:r>
            <w:r w:rsidR="00043BC5" w:rsidRPr="00F14FCD">
              <w:rPr>
                <w:webHidden/>
              </w:rPr>
              <w:instrText xml:space="preserve"> PAGEREF _Toc231304064 \h </w:instrText>
            </w:r>
            <w:r w:rsidRPr="00F14FCD">
              <w:rPr>
                <w:webHidden/>
              </w:rPr>
            </w:r>
            <w:r w:rsidRPr="00F14FCD">
              <w:rPr>
                <w:webHidden/>
              </w:rPr>
              <w:fldChar w:fldCharType="separate"/>
            </w:r>
            <w:r w:rsidR="00043BC5" w:rsidRPr="00F14FCD">
              <w:rPr>
                <w:webHidden/>
              </w:rPr>
              <w:t>81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5" w:history="1">
            <w:r w:rsidR="00043BC5" w:rsidRPr="00F14FCD">
              <w:rPr>
                <w:rStyle w:val="af6"/>
              </w:rPr>
              <w:t>2.12.1. Водоснабжение</w:t>
            </w:r>
            <w:r w:rsidR="00043BC5" w:rsidRPr="00F14FCD">
              <w:rPr>
                <w:webHidden/>
              </w:rPr>
              <w:tab/>
            </w:r>
            <w:r w:rsidRPr="00F14FCD">
              <w:rPr>
                <w:webHidden/>
              </w:rPr>
              <w:fldChar w:fldCharType="begin"/>
            </w:r>
            <w:r w:rsidR="00043BC5" w:rsidRPr="00F14FCD">
              <w:rPr>
                <w:webHidden/>
              </w:rPr>
              <w:instrText xml:space="preserve"> PAGEREF _Toc231304065 \h </w:instrText>
            </w:r>
            <w:r w:rsidRPr="00F14FCD">
              <w:rPr>
                <w:webHidden/>
              </w:rPr>
            </w:r>
            <w:r w:rsidRPr="00F14FCD">
              <w:rPr>
                <w:webHidden/>
              </w:rPr>
              <w:fldChar w:fldCharType="separate"/>
            </w:r>
            <w:r w:rsidR="00043BC5" w:rsidRPr="00F14FCD">
              <w:rPr>
                <w:webHidden/>
              </w:rPr>
              <w:t>82</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6" w:history="1">
            <w:r w:rsidR="00043BC5" w:rsidRPr="00F14FCD">
              <w:rPr>
                <w:rStyle w:val="af6"/>
              </w:rPr>
              <w:t>2.12.3. Электроснабжение</w:t>
            </w:r>
            <w:r w:rsidR="00043BC5" w:rsidRPr="00F14FCD">
              <w:rPr>
                <w:webHidden/>
              </w:rPr>
              <w:tab/>
            </w:r>
            <w:r w:rsidRPr="00F14FCD">
              <w:rPr>
                <w:webHidden/>
              </w:rPr>
              <w:fldChar w:fldCharType="begin"/>
            </w:r>
            <w:r w:rsidR="00043BC5" w:rsidRPr="00F14FCD">
              <w:rPr>
                <w:webHidden/>
              </w:rPr>
              <w:instrText xml:space="preserve"> PAGEREF _Toc231304066 \h </w:instrText>
            </w:r>
            <w:r w:rsidRPr="00F14FCD">
              <w:rPr>
                <w:webHidden/>
              </w:rPr>
            </w:r>
            <w:r w:rsidRPr="00F14FCD">
              <w:rPr>
                <w:webHidden/>
              </w:rPr>
              <w:fldChar w:fldCharType="separate"/>
            </w:r>
            <w:r w:rsidR="00043BC5" w:rsidRPr="00F14FCD">
              <w:rPr>
                <w:webHidden/>
              </w:rPr>
              <w:t>93</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7" w:history="1">
            <w:r w:rsidR="00043BC5" w:rsidRPr="00F14FCD">
              <w:rPr>
                <w:rStyle w:val="af6"/>
              </w:rPr>
              <w:t>2.12.4. Теплоснабжение</w:t>
            </w:r>
            <w:r w:rsidR="00043BC5" w:rsidRPr="00F14FCD">
              <w:rPr>
                <w:webHidden/>
              </w:rPr>
              <w:tab/>
            </w:r>
            <w:r w:rsidRPr="00F14FCD">
              <w:rPr>
                <w:webHidden/>
              </w:rPr>
              <w:fldChar w:fldCharType="begin"/>
            </w:r>
            <w:r w:rsidR="00043BC5" w:rsidRPr="00F14FCD">
              <w:rPr>
                <w:webHidden/>
              </w:rPr>
              <w:instrText xml:space="preserve"> PAGEREF _Toc231304067 \h </w:instrText>
            </w:r>
            <w:r w:rsidRPr="00F14FCD">
              <w:rPr>
                <w:webHidden/>
              </w:rPr>
            </w:r>
            <w:r w:rsidRPr="00F14FCD">
              <w:rPr>
                <w:webHidden/>
              </w:rPr>
              <w:fldChar w:fldCharType="separate"/>
            </w:r>
            <w:r w:rsidR="00043BC5" w:rsidRPr="00F14FCD">
              <w:rPr>
                <w:webHidden/>
              </w:rPr>
              <w:t>94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8" w:history="1">
            <w:r w:rsidR="00043BC5" w:rsidRPr="00F14FCD">
              <w:rPr>
                <w:rStyle w:val="af6"/>
              </w:rPr>
              <w:t>2.12.5. Газоснабжение</w:t>
            </w:r>
            <w:r w:rsidR="00043BC5" w:rsidRPr="00F14FCD">
              <w:rPr>
                <w:webHidden/>
              </w:rPr>
              <w:tab/>
            </w:r>
            <w:r w:rsidRPr="00F14FCD">
              <w:rPr>
                <w:webHidden/>
              </w:rPr>
              <w:fldChar w:fldCharType="begin"/>
            </w:r>
            <w:r w:rsidR="00043BC5" w:rsidRPr="00F14FCD">
              <w:rPr>
                <w:webHidden/>
              </w:rPr>
              <w:instrText xml:space="preserve"> PAGEREF _Toc231304068 \h </w:instrText>
            </w:r>
            <w:r w:rsidRPr="00F14FCD">
              <w:rPr>
                <w:webHidden/>
              </w:rPr>
            </w:r>
            <w:r w:rsidRPr="00F14FCD">
              <w:rPr>
                <w:webHidden/>
              </w:rPr>
              <w:fldChar w:fldCharType="separate"/>
            </w:r>
            <w:r w:rsidR="00043BC5" w:rsidRPr="00F14FCD">
              <w:rPr>
                <w:webHidden/>
              </w:rPr>
              <w:t>95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69" w:history="1">
            <w:r w:rsidR="00043BC5" w:rsidRPr="00F14FCD">
              <w:rPr>
                <w:rStyle w:val="af6"/>
              </w:rPr>
              <w:t>2.12.6. Связь и телекоммуникация</w:t>
            </w:r>
            <w:r w:rsidR="00043BC5" w:rsidRPr="00F14FCD">
              <w:rPr>
                <w:webHidden/>
              </w:rPr>
              <w:tab/>
            </w:r>
            <w:r w:rsidRPr="00F14FCD">
              <w:rPr>
                <w:webHidden/>
              </w:rPr>
              <w:fldChar w:fldCharType="begin"/>
            </w:r>
            <w:r w:rsidR="00043BC5" w:rsidRPr="00F14FCD">
              <w:rPr>
                <w:webHidden/>
              </w:rPr>
              <w:instrText xml:space="preserve"> PAGEREF _Toc231304069 \h </w:instrText>
            </w:r>
            <w:r w:rsidRPr="00F14FCD">
              <w:rPr>
                <w:webHidden/>
              </w:rPr>
            </w:r>
            <w:r w:rsidRPr="00F14FCD">
              <w:rPr>
                <w:webHidden/>
              </w:rPr>
              <w:fldChar w:fldCharType="separate"/>
            </w:r>
            <w:r w:rsidR="00043BC5" w:rsidRPr="00F14FCD">
              <w:rPr>
                <w:webHidden/>
              </w:rPr>
              <w:t>95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0" w:history="1">
            <w:r w:rsidR="00043BC5" w:rsidRPr="00F14FCD">
              <w:rPr>
                <w:rStyle w:val="af6"/>
              </w:rPr>
              <w:t>2.13. Социальная инфраструктура и коммунально-бытовое обслуживание</w:t>
            </w:r>
            <w:r w:rsidR="00043BC5" w:rsidRPr="00F14FCD">
              <w:rPr>
                <w:webHidden/>
              </w:rPr>
              <w:tab/>
            </w:r>
            <w:r w:rsidRPr="00F14FCD">
              <w:rPr>
                <w:webHidden/>
              </w:rPr>
              <w:fldChar w:fldCharType="begin"/>
            </w:r>
            <w:r w:rsidR="00043BC5" w:rsidRPr="00F14FCD">
              <w:rPr>
                <w:webHidden/>
              </w:rPr>
              <w:instrText xml:space="preserve"> PAGEREF _Toc231304070 \h </w:instrText>
            </w:r>
            <w:r w:rsidRPr="00F14FCD">
              <w:rPr>
                <w:webHidden/>
              </w:rPr>
            </w:r>
            <w:r w:rsidRPr="00F14FCD">
              <w:rPr>
                <w:webHidden/>
              </w:rPr>
              <w:fldChar w:fldCharType="separate"/>
            </w:r>
            <w:r w:rsidR="00043BC5" w:rsidRPr="00F14FCD">
              <w:rPr>
                <w:webHidden/>
              </w:rPr>
              <w:t>96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1" w:history="1">
            <w:r w:rsidR="00043BC5" w:rsidRPr="00F14FCD">
              <w:rPr>
                <w:rStyle w:val="af6"/>
              </w:rPr>
              <w:t>2.13.1. Образование</w:t>
            </w:r>
            <w:r w:rsidR="00043BC5" w:rsidRPr="00F14FCD">
              <w:rPr>
                <w:webHidden/>
              </w:rPr>
              <w:tab/>
            </w:r>
            <w:r w:rsidRPr="00F14FCD">
              <w:rPr>
                <w:webHidden/>
              </w:rPr>
              <w:fldChar w:fldCharType="begin"/>
            </w:r>
            <w:r w:rsidR="00043BC5" w:rsidRPr="00F14FCD">
              <w:rPr>
                <w:webHidden/>
              </w:rPr>
              <w:instrText xml:space="preserve"> PAGEREF _Toc231304071 \h </w:instrText>
            </w:r>
            <w:r w:rsidRPr="00F14FCD">
              <w:rPr>
                <w:webHidden/>
              </w:rPr>
            </w:r>
            <w:r w:rsidRPr="00F14FCD">
              <w:rPr>
                <w:webHidden/>
              </w:rPr>
              <w:fldChar w:fldCharType="separate"/>
            </w:r>
            <w:r w:rsidR="00043BC5" w:rsidRPr="00F14FCD">
              <w:rPr>
                <w:webHidden/>
              </w:rPr>
              <w:t>97</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2" w:history="1">
            <w:r w:rsidR="00043BC5" w:rsidRPr="00F14FCD">
              <w:rPr>
                <w:rStyle w:val="af6"/>
              </w:rPr>
              <w:t>2.13.2. Здравоохранение</w:t>
            </w:r>
            <w:r w:rsidR="00043BC5" w:rsidRPr="00F14FCD">
              <w:rPr>
                <w:webHidden/>
              </w:rPr>
              <w:tab/>
            </w:r>
            <w:r w:rsidRPr="00F14FCD">
              <w:rPr>
                <w:webHidden/>
              </w:rPr>
              <w:fldChar w:fldCharType="begin"/>
            </w:r>
            <w:r w:rsidR="00043BC5" w:rsidRPr="00F14FCD">
              <w:rPr>
                <w:webHidden/>
              </w:rPr>
              <w:instrText xml:space="preserve"> PAGEREF _Toc231304072 \h </w:instrText>
            </w:r>
            <w:r w:rsidRPr="00F14FCD">
              <w:rPr>
                <w:webHidden/>
              </w:rPr>
            </w:r>
            <w:r w:rsidRPr="00F14FCD">
              <w:rPr>
                <w:webHidden/>
              </w:rPr>
              <w:fldChar w:fldCharType="separate"/>
            </w:r>
            <w:r w:rsidR="00043BC5" w:rsidRPr="00F14FCD">
              <w:rPr>
                <w:webHidden/>
              </w:rPr>
              <w:t>102</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3" w:history="1">
            <w:r w:rsidR="00043BC5" w:rsidRPr="00F14FCD">
              <w:rPr>
                <w:rStyle w:val="af6"/>
              </w:rPr>
              <w:t>2.13.3. Культура и досуг</w:t>
            </w:r>
            <w:r w:rsidR="00043BC5" w:rsidRPr="00F14FCD">
              <w:rPr>
                <w:webHidden/>
              </w:rPr>
              <w:tab/>
            </w:r>
            <w:r w:rsidRPr="00F14FCD">
              <w:rPr>
                <w:webHidden/>
              </w:rPr>
              <w:fldChar w:fldCharType="begin"/>
            </w:r>
            <w:r w:rsidR="00043BC5" w:rsidRPr="00F14FCD">
              <w:rPr>
                <w:webHidden/>
              </w:rPr>
              <w:instrText xml:space="preserve"> PAGEREF _Toc231304073 \h </w:instrText>
            </w:r>
            <w:r w:rsidRPr="00F14FCD">
              <w:rPr>
                <w:webHidden/>
              </w:rPr>
            </w:r>
            <w:r w:rsidRPr="00F14FCD">
              <w:rPr>
                <w:webHidden/>
              </w:rPr>
              <w:fldChar w:fldCharType="separate"/>
            </w:r>
            <w:r w:rsidR="00043BC5" w:rsidRPr="00F14FCD">
              <w:rPr>
                <w:webHidden/>
              </w:rPr>
              <w:t>104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4" w:history="1">
            <w:r w:rsidR="00043BC5" w:rsidRPr="00F14FCD">
              <w:rPr>
                <w:rStyle w:val="af6"/>
              </w:rPr>
              <w:t>2.13.4. Физическая культура и массовый спорт</w:t>
            </w:r>
            <w:r w:rsidR="00043BC5" w:rsidRPr="00F14FCD">
              <w:rPr>
                <w:webHidden/>
              </w:rPr>
              <w:tab/>
            </w:r>
            <w:r w:rsidRPr="00F14FCD">
              <w:rPr>
                <w:webHidden/>
              </w:rPr>
              <w:fldChar w:fldCharType="begin"/>
            </w:r>
            <w:r w:rsidR="00043BC5" w:rsidRPr="00F14FCD">
              <w:rPr>
                <w:webHidden/>
              </w:rPr>
              <w:instrText xml:space="preserve"> PAGEREF _Toc231304074 \h </w:instrText>
            </w:r>
            <w:r w:rsidRPr="00F14FCD">
              <w:rPr>
                <w:webHidden/>
              </w:rPr>
            </w:r>
            <w:r w:rsidRPr="00F14FCD">
              <w:rPr>
                <w:webHidden/>
              </w:rPr>
              <w:fldChar w:fldCharType="separate"/>
            </w:r>
            <w:r w:rsidR="00043BC5" w:rsidRPr="00F14FCD">
              <w:rPr>
                <w:webHidden/>
              </w:rPr>
              <w:t>105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5" w:history="1">
            <w:r w:rsidR="00043BC5" w:rsidRPr="00F14FCD">
              <w:rPr>
                <w:rStyle w:val="af6"/>
              </w:rPr>
              <w:t>2.13.5. Социальное обслуживание</w:t>
            </w:r>
            <w:r w:rsidR="00043BC5" w:rsidRPr="00F14FCD">
              <w:rPr>
                <w:webHidden/>
              </w:rPr>
              <w:tab/>
            </w:r>
            <w:r w:rsidRPr="00F14FCD">
              <w:rPr>
                <w:webHidden/>
              </w:rPr>
              <w:fldChar w:fldCharType="begin"/>
            </w:r>
            <w:r w:rsidR="00043BC5" w:rsidRPr="00F14FCD">
              <w:rPr>
                <w:webHidden/>
              </w:rPr>
              <w:instrText xml:space="preserve"> PAGEREF _Toc231304075 \h </w:instrText>
            </w:r>
            <w:r w:rsidRPr="00F14FCD">
              <w:rPr>
                <w:webHidden/>
              </w:rPr>
            </w:r>
            <w:r w:rsidRPr="00F14FCD">
              <w:rPr>
                <w:webHidden/>
              </w:rPr>
              <w:fldChar w:fldCharType="separate"/>
            </w:r>
            <w:r w:rsidR="00043BC5" w:rsidRPr="00F14FCD">
              <w:rPr>
                <w:webHidden/>
              </w:rPr>
              <w:t>106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6" w:history="1">
            <w:r w:rsidR="00043BC5" w:rsidRPr="00F14FCD">
              <w:rPr>
                <w:rStyle w:val="af6"/>
              </w:rPr>
              <w:t>2.13.6. Объекты, обеспечивающие осуществление деятельности органов власти</w:t>
            </w:r>
            <w:r w:rsidR="00043BC5" w:rsidRPr="00F14FCD">
              <w:rPr>
                <w:webHidden/>
              </w:rPr>
              <w:tab/>
            </w:r>
            <w:r w:rsidRPr="00F14FCD">
              <w:rPr>
                <w:webHidden/>
              </w:rPr>
              <w:fldChar w:fldCharType="begin"/>
            </w:r>
            <w:r w:rsidR="00043BC5" w:rsidRPr="00F14FCD">
              <w:rPr>
                <w:webHidden/>
              </w:rPr>
              <w:instrText xml:space="preserve"> PAGEREF _Toc231304076 \h </w:instrText>
            </w:r>
            <w:r w:rsidRPr="00F14FCD">
              <w:rPr>
                <w:webHidden/>
              </w:rPr>
            </w:r>
            <w:r w:rsidRPr="00F14FCD">
              <w:rPr>
                <w:webHidden/>
              </w:rPr>
              <w:fldChar w:fldCharType="separate"/>
            </w:r>
            <w:r w:rsidR="00043BC5" w:rsidRPr="00F14FCD">
              <w:rPr>
                <w:webHidden/>
              </w:rPr>
              <w:t>106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7" w:history="1">
            <w:r w:rsidR="00043BC5" w:rsidRPr="00F14FCD">
              <w:rPr>
                <w:rStyle w:val="af6"/>
              </w:rPr>
              <w:t>2.13.7. Торговля, общественное питание и коммунально-бытовое обслуживание</w:t>
            </w:r>
            <w:r w:rsidR="00043BC5" w:rsidRPr="00F14FCD">
              <w:rPr>
                <w:webHidden/>
              </w:rPr>
              <w:tab/>
            </w:r>
            <w:r w:rsidRPr="00F14FCD">
              <w:rPr>
                <w:webHidden/>
              </w:rPr>
              <w:fldChar w:fldCharType="begin"/>
            </w:r>
            <w:r w:rsidR="00043BC5" w:rsidRPr="00F14FCD">
              <w:rPr>
                <w:webHidden/>
              </w:rPr>
              <w:instrText xml:space="preserve"> PAGEREF _Toc231304077 \h </w:instrText>
            </w:r>
            <w:r w:rsidRPr="00F14FCD">
              <w:rPr>
                <w:webHidden/>
              </w:rPr>
            </w:r>
            <w:r w:rsidRPr="00F14FCD">
              <w:rPr>
                <w:webHidden/>
              </w:rPr>
              <w:fldChar w:fldCharType="separate"/>
            </w:r>
            <w:r w:rsidR="00043BC5" w:rsidRPr="00F14FCD">
              <w:rPr>
                <w:webHidden/>
              </w:rPr>
              <w:t>107</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8" w:history="1">
            <w:r w:rsidR="00043BC5" w:rsidRPr="00F14FCD">
              <w:rPr>
                <w:rStyle w:val="af6"/>
              </w:rPr>
              <w:t>2.13.8. Непроизводственные объекты по предоставлению населению правовых, финансовых, консультационных и иных подобных услуг</w:t>
            </w:r>
            <w:r w:rsidR="00043BC5" w:rsidRPr="00F14FCD">
              <w:rPr>
                <w:webHidden/>
              </w:rPr>
              <w:tab/>
            </w:r>
            <w:r w:rsidRPr="00F14FCD">
              <w:rPr>
                <w:webHidden/>
              </w:rPr>
              <w:fldChar w:fldCharType="begin"/>
            </w:r>
            <w:r w:rsidR="00043BC5" w:rsidRPr="00F14FCD">
              <w:rPr>
                <w:webHidden/>
              </w:rPr>
              <w:instrText xml:space="preserve"> PAGEREF _Toc231304078 \h </w:instrText>
            </w:r>
            <w:r w:rsidRPr="00F14FCD">
              <w:rPr>
                <w:webHidden/>
              </w:rPr>
            </w:r>
            <w:r w:rsidRPr="00F14FCD">
              <w:rPr>
                <w:webHidden/>
              </w:rPr>
              <w:fldChar w:fldCharType="separate"/>
            </w:r>
            <w:r w:rsidR="00043BC5" w:rsidRPr="00F14FCD">
              <w:rPr>
                <w:webHidden/>
              </w:rPr>
              <w:t>107</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79" w:history="1">
            <w:r w:rsidR="00043BC5" w:rsidRPr="00F14FCD">
              <w:rPr>
                <w:rStyle w:val="af6"/>
              </w:rPr>
              <w:t>2.13.9. Места погребения</w:t>
            </w:r>
            <w:r w:rsidR="00043BC5" w:rsidRPr="00F14FCD">
              <w:rPr>
                <w:webHidden/>
              </w:rPr>
              <w:tab/>
            </w:r>
            <w:r w:rsidRPr="00F14FCD">
              <w:rPr>
                <w:webHidden/>
              </w:rPr>
              <w:fldChar w:fldCharType="begin"/>
            </w:r>
            <w:r w:rsidR="00043BC5" w:rsidRPr="00F14FCD">
              <w:rPr>
                <w:webHidden/>
              </w:rPr>
              <w:instrText xml:space="preserve"> PAGEREF _Toc231304079 \h </w:instrText>
            </w:r>
            <w:r w:rsidRPr="00F14FCD">
              <w:rPr>
                <w:webHidden/>
              </w:rPr>
            </w:r>
            <w:r w:rsidRPr="00F14FCD">
              <w:rPr>
                <w:webHidden/>
              </w:rPr>
              <w:fldChar w:fldCharType="separate"/>
            </w:r>
            <w:r w:rsidR="00043BC5" w:rsidRPr="00F14FCD">
              <w:rPr>
                <w:webHidden/>
              </w:rPr>
              <w:t>108</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0" w:history="1">
            <w:r w:rsidR="00043BC5" w:rsidRPr="00F14FCD">
              <w:rPr>
                <w:rStyle w:val="af6"/>
              </w:rPr>
              <w:t>2.13.10. Объекты религиозных организаций (объединений)</w:t>
            </w:r>
            <w:r w:rsidR="00043BC5" w:rsidRPr="00F14FCD">
              <w:rPr>
                <w:webHidden/>
              </w:rPr>
              <w:tab/>
            </w:r>
            <w:r w:rsidRPr="00F14FCD">
              <w:rPr>
                <w:webHidden/>
              </w:rPr>
              <w:fldChar w:fldCharType="begin"/>
            </w:r>
            <w:r w:rsidR="00043BC5" w:rsidRPr="00F14FCD">
              <w:rPr>
                <w:webHidden/>
              </w:rPr>
              <w:instrText xml:space="preserve"> PAGEREF _Toc231304080 \h </w:instrText>
            </w:r>
            <w:r w:rsidRPr="00F14FCD">
              <w:rPr>
                <w:webHidden/>
              </w:rPr>
            </w:r>
            <w:r w:rsidRPr="00F14FCD">
              <w:rPr>
                <w:webHidden/>
              </w:rPr>
              <w:fldChar w:fldCharType="separate"/>
            </w:r>
            <w:r w:rsidR="00043BC5" w:rsidRPr="00F14FCD">
              <w:rPr>
                <w:webHidden/>
              </w:rPr>
              <w:t>108</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1" w:history="1">
            <w:r w:rsidR="00043BC5" w:rsidRPr="00F14FCD">
              <w:rPr>
                <w:rStyle w:val="af6"/>
              </w:rPr>
              <w:t>2.13.11. Места (площадки) накопления твердых коммунальных отходов</w:t>
            </w:r>
            <w:r w:rsidR="00043BC5" w:rsidRPr="00F14FCD">
              <w:rPr>
                <w:webHidden/>
              </w:rPr>
              <w:tab/>
            </w:r>
            <w:r w:rsidRPr="00F14FCD">
              <w:rPr>
                <w:webHidden/>
              </w:rPr>
              <w:fldChar w:fldCharType="begin"/>
            </w:r>
            <w:r w:rsidR="00043BC5" w:rsidRPr="00F14FCD">
              <w:rPr>
                <w:webHidden/>
              </w:rPr>
              <w:instrText xml:space="preserve"> PAGEREF _Toc231304081 \h </w:instrText>
            </w:r>
            <w:r w:rsidRPr="00F14FCD">
              <w:rPr>
                <w:webHidden/>
              </w:rPr>
            </w:r>
            <w:r w:rsidRPr="00F14FCD">
              <w:rPr>
                <w:webHidden/>
              </w:rPr>
              <w:fldChar w:fldCharType="separate"/>
            </w:r>
            <w:r w:rsidR="00043BC5" w:rsidRPr="00F14FCD">
              <w:rPr>
                <w:webHidden/>
              </w:rPr>
              <w:t>109</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2" w:history="1">
            <w:r w:rsidR="00043BC5" w:rsidRPr="00F14FCD">
              <w:rPr>
                <w:rStyle w:val="af6"/>
              </w:rPr>
              <w:t>2.14. Производственная и сельскохозяйственная база</w:t>
            </w:r>
            <w:r w:rsidR="00043BC5" w:rsidRPr="00F14FCD">
              <w:rPr>
                <w:webHidden/>
              </w:rPr>
              <w:tab/>
            </w:r>
            <w:r w:rsidRPr="00F14FCD">
              <w:rPr>
                <w:webHidden/>
              </w:rPr>
              <w:fldChar w:fldCharType="begin"/>
            </w:r>
            <w:r w:rsidR="00043BC5" w:rsidRPr="00F14FCD">
              <w:rPr>
                <w:webHidden/>
              </w:rPr>
              <w:instrText xml:space="preserve"> PAGEREF _Toc231304082 \h </w:instrText>
            </w:r>
            <w:r w:rsidRPr="00F14FCD">
              <w:rPr>
                <w:webHidden/>
              </w:rPr>
            </w:r>
            <w:r w:rsidRPr="00F14FCD">
              <w:rPr>
                <w:webHidden/>
              </w:rPr>
              <w:fldChar w:fldCharType="separate"/>
            </w:r>
            <w:r w:rsidR="00043BC5" w:rsidRPr="00F14FCD">
              <w:rPr>
                <w:webHidden/>
              </w:rPr>
              <w:t>111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3" w:history="1">
            <w:r w:rsidR="00043BC5" w:rsidRPr="00F14FCD">
              <w:rPr>
                <w:rStyle w:val="af6"/>
              </w:rPr>
              <w:t>2.14.1. Промышленное и сельскохозяйственное производство</w:t>
            </w:r>
            <w:r w:rsidR="00043BC5" w:rsidRPr="00F14FCD">
              <w:rPr>
                <w:webHidden/>
              </w:rPr>
              <w:tab/>
            </w:r>
            <w:r w:rsidRPr="00F14FCD">
              <w:rPr>
                <w:webHidden/>
              </w:rPr>
              <w:fldChar w:fldCharType="begin"/>
            </w:r>
            <w:r w:rsidR="00043BC5" w:rsidRPr="00F14FCD">
              <w:rPr>
                <w:webHidden/>
              </w:rPr>
              <w:instrText xml:space="preserve"> PAGEREF _Toc231304083 \h </w:instrText>
            </w:r>
            <w:r w:rsidRPr="00F14FCD">
              <w:rPr>
                <w:webHidden/>
              </w:rPr>
            </w:r>
            <w:r w:rsidRPr="00F14FCD">
              <w:rPr>
                <w:webHidden/>
              </w:rPr>
              <w:fldChar w:fldCharType="separate"/>
            </w:r>
            <w:r w:rsidR="00043BC5" w:rsidRPr="00F14FCD">
              <w:rPr>
                <w:webHidden/>
              </w:rPr>
              <w:t>112</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4" w:history="1">
            <w:r w:rsidR="00043BC5" w:rsidRPr="00F14FCD">
              <w:rPr>
                <w:rStyle w:val="af6"/>
              </w:rPr>
              <w:t>2.15. Рекреация и туризм</w:t>
            </w:r>
            <w:r w:rsidR="00043BC5" w:rsidRPr="00F14FCD">
              <w:rPr>
                <w:webHidden/>
              </w:rPr>
              <w:tab/>
            </w:r>
            <w:r w:rsidRPr="00F14FCD">
              <w:rPr>
                <w:webHidden/>
              </w:rPr>
              <w:fldChar w:fldCharType="begin"/>
            </w:r>
            <w:r w:rsidR="00043BC5" w:rsidRPr="00F14FCD">
              <w:rPr>
                <w:webHidden/>
              </w:rPr>
              <w:instrText xml:space="preserve"> PAGEREF _Toc231304084 \h </w:instrText>
            </w:r>
            <w:r w:rsidRPr="00F14FCD">
              <w:rPr>
                <w:webHidden/>
              </w:rPr>
            </w:r>
            <w:r w:rsidRPr="00F14FCD">
              <w:rPr>
                <w:webHidden/>
              </w:rPr>
              <w:fldChar w:fldCharType="separate"/>
            </w:r>
            <w:r w:rsidR="00043BC5" w:rsidRPr="00F14FCD">
              <w:rPr>
                <w:webHidden/>
              </w:rPr>
              <w:t>114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5" w:history="1">
            <w:r w:rsidR="00043BC5" w:rsidRPr="00F14FCD">
              <w:rPr>
                <w:rStyle w:val="af6"/>
              </w:rPr>
              <w:t>2.15.1. Озелененные территории общего пользования, места кратковременного отдыха населения</w:t>
            </w:r>
            <w:r w:rsidR="00043BC5" w:rsidRPr="00F14FCD">
              <w:rPr>
                <w:webHidden/>
              </w:rPr>
              <w:tab/>
            </w:r>
            <w:r w:rsidRPr="00F14FCD">
              <w:rPr>
                <w:webHidden/>
              </w:rPr>
              <w:fldChar w:fldCharType="begin"/>
            </w:r>
            <w:r w:rsidR="00043BC5" w:rsidRPr="00F14FCD">
              <w:rPr>
                <w:webHidden/>
              </w:rPr>
              <w:instrText xml:space="preserve"> PAGEREF _Toc231304085 \h </w:instrText>
            </w:r>
            <w:r w:rsidRPr="00F14FCD">
              <w:rPr>
                <w:webHidden/>
              </w:rPr>
            </w:r>
            <w:r w:rsidRPr="00F14FCD">
              <w:rPr>
                <w:webHidden/>
              </w:rPr>
              <w:fldChar w:fldCharType="separate"/>
            </w:r>
            <w:r w:rsidR="00043BC5" w:rsidRPr="00F14FCD">
              <w:rPr>
                <w:webHidden/>
              </w:rPr>
              <w:t>114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6" w:history="1">
            <w:r w:rsidR="00043BC5" w:rsidRPr="00F14FCD">
              <w:rPr>
                <w:rStyle w:val="af6"/>
              </w:rPr>
              <w:t>2.15.2. Места массового отдыха населения</w:t>
            </w:r>
            <w:r w:rsidR="00043BC5" w:rsidRPr="00F14FCD">
              <w:rPr>
                <w:webHidden/>
              </w:rPr>
              <w:tab/>
            </w:r>
            <w:r w:rsidRPr="00F14FCD">
              <w:rPr>
                <w:webHidden/>
              </w:rPr>
              <w:fldChar w:fldCharType="begin"/>
            </w:r>
            <w:r w:rsidR="00043BC5" w:rsidRPr="00F14FCD">
              <w:rPr>
                <w:webHidden/>
              </w:rPr>
              <w:instrText xml:space="preserve"> PAGEREF _Toc231304086 \h </w:instrText>
            </w:r>
            <w:r w:rsidRPr="00F14FCD">
              <w:rPr>
                <w:webHidden/>
              </w:rPr>
            </w:r>
            <w:r w:rsidRPr="00F14FCD">
              <w:rPr>
                <w:webHidden/>
              </w:rPr>
              <w:fldChar w:fldCharType="separate"/>
            </w:r>
            <w:r w:rsidR="00043BC5" w:rsidRPr="00F14FCD">
              <w:rPr>
                <w:webHidden/>
              </w:rPr>
              <w:t>115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7" w:history="1">
            <w:r w:rsidR="00043BC5" w:rsidRPr="00F14FCD">
              <w:rPr>
                <w:rStyle w:val="af6"/>
              </w:rPr>
              <w:t>2.15.3. Места отдыха детей в каникулярное время</w:t>
            </w:r>
            <w:r w:rsidR="00043BC5" w:rsidRPr="00F14FCD">
              <w:rPr>
                <w:webHidden/>
              </w:rPr>
              <w:tab/>
            </w:r>
            <w:r w:rsidRPr="00F14FCD">
              <w:rPr>
                <w:webHidden/>
              </w:rPr>
              <w:fldChar w:fldCharType="begin"/>
            </w:r>
            <w:r w:rsidR="00043BC5" w:rsidRPr="00F14FCD">
              <w:rPr>
                <w:webHidden/>
              </w:rPr>
              <w:instrText xml:space="preserve"> PAGEREF _Toc231304087 \h </w:instrText>
            </w:r>
            <w:r w:rsidRPr="00F14FCD">
              <w:rPr>
                <w:webHidden/>
              </w:rPr>
            </w:r>
            <w:r w:rsidRPr="00F14FCD">
              <w:rPr>
                <w:webHidden/>
              </w:rPr>
              <w:fldChar w:fldCharType="separate"/>
            </w:r>
            <w:r w:rsidR="00043BC5" w:rsidRPr="00F14FCD">
              <w:rPr>
                <w:webHidden/>
              </w:rPr>
              <w:t>115</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8" w:history="1">
            <w:r w:rsidR="00043BC5" w:rsidRPr="00F14FCD">
              <w:rPr>
                <w:rStyle w:val="af6"/>
              </w:rPr>
              <w:t>2.15.4. Туризм</w:t>
            </w:r>
            <w:r w:rsidR="00043BC5" w:rsidRPr="00F14FCD">
              <w:rPr>
                <w:webHidden/>
              </w:rPr>
              <w:tab/>
            </w:r>
            <w:r w:rsidRPr="00F14FCD">
              <w:rPr>
                <w:webHidden/>
              </w:rPr>
              <w:fldChar w:fldCharType="begin"/>
            </w:r>
            <w:r w:rsidR="00043BC5" w:rsidRPr="00F14FCD">
              <w:rPr>
                <w:webHidden/>
              </w:rPr>
              <w:instrText xml:space="preserve"> PAGEREF _Toc231304088 \h </w:instrText>
            </w:r>
            <w:r w:rsidRPr="00F14FCD">
              <w:rPr>
                <w:webHidden/>
              </w:rPr>
            </w:r>
            <w:r w:rsidRPr="00F14FCD">
              <w:rPr>
                <w:webHidden/>
              </w:rPr>
              <w:fldChar w:fldCharType="separate"/>
            </w:r>
            <w:r w:rsidR="00043BC5" w:rsidRPr="00F14FCD">
              <w:rPr>
                <w:webHidden/>
              </w:rPr>
              <w:t>116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89" w:history="1">
            <w:r w:rsidR="00043BC5" w:rsidRPr="00F14FCD">
              <w:rPr>
                <w:rStyle w:val="af6"/>
              </w:rPr>
              <w:t>2.16. Охрана окружающей среды</w:t>
            </w:r>
            <w:r w:rsidR="00043BC5" w:rsidRPr="00F14FCD">
              <w:rPr>
                <w:webHidden/>
              </w:rPr>
              <w:tab/>
            </w:r>
            <w:r w:rsidRPr="00F14FCD">
              <w:rPr>
                <w:webHidden/>
              </w:rPr>
              <w:fldChar w:fldCharType="begin"/>
            </w:r>
            <w:r w:rsidR="00043BC5" w:rsidRPr="00F14FCD">
              <w:rPr>
                <w:webHidden/>
              </w:rPr>
              <w:instrText xml:space="preserve"> PAGEREF _Toc231304089 \h </w:instrText>
            </w:r>
            <w:r w:rsidRPr="00F14FCD">
              <w:rPr>
                <w:webHidden/>
              </w:rPr>
            </w:r>
            <w:r w:rsidRPr="00F14FCD">
              <w:rPr>
                <w:webHidden/>
              </w:rPr>
              <w:fldChar w:fldCharType="separate"/>
            </w:r>
            <w:r w:rsidR="00043BC5" w:rsidRPr="00F14FCD">
              <w:rPr>
                <w:webHidden/>
              </w:rPr>
              <w:t>118</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0" w:history="1">
            <w:r w:rsidR="00043BC5" w:rsidRPr="00F14FCD">
              <w:rPr>
                <w:rStyle w:val="af6"/>
              </w:rPr>
              <w:t>2.16.1. Охрана атмосферного воздуха</w:t>
            </w:r>
            <w:r w:rsidR="00043BC5" w:rsidRPr="00F14FCD">
              <w:rPr>
                <w:webHidden/>
              </w:rPr>
              <w:tab/>
            </w:r>
            <w:r w:rsidRPr="00F14FCD">
              <w:rPr>
                <w:webHidden/>
              </w:rPr>
              <w:fldChar w:fldCharType="begin"/>
            </w:r>
            <w:r w:rsidR="00043BC5" w:rsidRPr="00F14FCD">
              <w:rPr>
                <w:webHidden/>
              </w:rPr>
              <w:instrText xml:space="preserve"> PAGEREF _Toc231304090 \h </w:instrText>
            </w:r>
            <w:r w:rsidRPr="00F14FCD">
              <w:rPr>
                <w:webHidden/>
              </w:rPr>
            </w:r>
            <w:r w:rsidRPr="00F14FCD">
              <w:rPr>
                <w:webHidden/>
              </w:rPr>
              <w:fldChar w:fldCharType="separate"/>
            </w:r>
            <w:r w:rsidR="00043BC5" w:rsidRPr="00F14FCD">
              <w:rPr>
                <w:webHidden/>
              </w:rPr>
              <w:t>118</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1" w:history="1">
            <w:r w:rsidR="00043BC5" w:rsidRPr="00F14FCD">
              <w:rPr>
                <w:rStyle w:val="af6"/>
              </w:rPr>
              <w:t>2.16.2. Охрана и рациональное использование водных ресурсов</w:t>
            </w:r>
            <w:r w:rsidR="00043BC5" w:rsidRPr="00F14FCD">
              <w:rPr>
                <w:webHidden/>
              </w:rPr>
              <w:tab/>
            </w:r>
            <w:r w:rsidRPr="00F14FCD">
              <w:rPr>
                <w:webHidden/>
              </w:rPr>
              <w:fldChar w:fldCharType="begin"/>
            </w:r>
            <w:r w:rsidR="00043BC5" w:rsidRPr="00F14FCD">
              <w:rPr>
                <w:webHidden/>
              </w:rPr>
              <w:instrText xml:space="preserve"> PAGEREF _Toc231304091 \h </w:instrText>
            </w:r>
            <w:r w:rsidRPr="00F14FCD">
              <w:rPr>
                <w:webHidden/>
              </w:rPr>
            </w:r>
            <w:r w:rsidRPr="00F14FCD">
              <w:rPr>
                <w:webHidden/>
              </w:rPr>
              <w:fldChar w:fldCharType="separate"/>
            </w:r>
            <w:r w:rsidR="00043BC5" w:rsidRPr="00F14FCD">
              <w:rPr>
                <w:webHidden/>
              </w:rPr>
              <w:t>118</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2" w:history="1">
            <w:r w:rsidR="00043BC5" w:rsidRPr="00F14FCD">
              <w:rPr>
                <w:rStyle w:val="af6"/>
              </w:rPr>
              <w:t>2.16.3. Охрана земельных ресурсов, растительного и животного мира</w:t>
            </w:r>
            <w:r w:rsidR="00043BC5" w:rsidRPr="00F14FCD">
              <w:rPr>
                <w:webHidden/>
              </w:rPr>
              <w:tab/>
            </w:r>
            <w:r w:rsidRPr="00F14FCD">
              <w:rPr>
                <w:webHidden/>
              </w:rPr>
              <w:fldChar w:fldCharType="begin"/>
            </w:r>
            <w:r w:rsidR="00043BC5" w:rsidRPr="00F14FCD">
              <w:rPr>
                <w:webHidden/>
              </w:rPr>
              <w:instrText xml:space="preserve"> PAGEREF _Toc231304092 \h </w:instrText>
            </w:r>
            <w:r w:rsidRPr="00F14FCD">
              <w:rPr>
                <w:webHidden/>
              </w:rPr>
            </w:r>
            <w:r w:rsidRPr="00F14FCD">
              <w:rPr>
                <w:webHidden/>
              </w:rPr>
              <w:fldChar w:fldCharType="separate"/>
            </w:r>
            <w:r w:rsidR="00043BC5" w:rsidRPr="00F14FCD">
              <w:rPr>
                <w:webHidden/>
              </w:rPr>
              <w:t>119</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3" w:history="1">
            <w:r w:rsidR="00043BC5" w:rsidRPr="00F14FCD">
              <w:rPr>
                <w:rStyle w:val="af6"/>
              </w:rPr>
              <w:t>2.16.4. Оценка воздействия на окружающую среду и мероприятия по снижению негативных последствий</w:t>
            </w:r>
            <w:r w:rsidR="00043BC5" w:rsidRPr="00F14FCD">
              <w:rPr>
                <w:webHidden/>
              </w:rPr>
              <w:tab/>
            </w:r>
            <w:r w:rsidRPr="00F14FCD">
              <w:rPr>
                <w:webHidden/>
              </w:rPr>
              <w:fldChar w:fldCharType="begin"/>
            </w:r>
            <w:r w:rsidR="00043BC5" w:rsidRPr="00F14FCD">
              <w:rPr>
                <w:webHidden/>
              </w:rPr>
              <w:instrText xml:space="preserve"> PAGEREF _Toc231304093 \h </w:instrText>
            </w:r>
            <w:r w:rsidRPr="00F14FCD">
              <w:rPr>
                <w:webHidden/>
              </w:rPr>
            </w:r>
            <w:r w:rsidRPr="00F14FCD">
              <w:rPr>
                <w:webHidden/>
              </w:rPr>
              <w:fldChar w:fldCharType="separate"/>
            </w:r>
            <w:r w:rsidR="00043BC5" w:rsidRPr="00F14FCD">
              <w:rPr>
                <w:webHidden/>
              </w:rPr>
              <w:t>120</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4" w:history="1">
            <w:r w:rsidR="00043BC5" w:rsidRPr="00F14FCD">
              <w:rPr>
                <w:rStyle w:val="af6"/>
                <w:lang w:eastAsia="ru-RU"/>
              </w:rPr>
              <w:t>3. </w:t>
            </w:r>
            <w:r w:rsidR="00043BC5" w:rsidRPr="00F14FCD">
              <w:rPr>
                <w:rStyle w:val="af6"/>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оценка возможного влияния планируемых для размещения объектов местного значения поселения на комплексное развитие этих территорий</w:t>
            </w:r>
            <w:r w:rsidR="00043BC5" w:rsidRPr="00F14FCD">
              <w:rPr>
                <w:webHidden/>
              </w:rPr>
              <w:tab/>
            </w:r>
            <w:r w:rsidRPr="00F14FCD">
              <w:rPr>
                <w:webHidden/>
              </w:rPr>
              <w:fldChar w:fldCharType="begin"/>
            </w:r>
            <w:r w:rsidR="00043BC5" w:rsidRPr="00F14FCD">
              <w:rPr>
                <w:webHidden/>
              </w:rPr>
              <w:instrText xml:space="preserve"> PAGEREF _Toc231304094 \h </w:instrText>
            </w:r>
            <w:r w:rsidRPr="00F14FCD">
              <w:rPr>
                <w:webHidden/>
              </w:rPr>
            </w:r>
            <w:r w:rsidRPr="00F14FCD">
              <w:rPr>
                <w:webHidden/>
              </w:rPr>
              <w:fldChar w:fldCharType="separate"/>
            </w:r>
            <w:r w:rsidR="00043BC5" w:rsidRPr="00F14FCD">
              <w:rPr>
                <w:webHidden/>
              </w:rPr>
              <w:t>122</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5" w:history="1">
            <w:r w:rsidR="00043BC5" w:rsidRPr="00F14FCD">
              <w:rPr>
                <w:rStyle w:val="af6"/>
              </w:rPr>
              <w:t>4.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043BC5" w:rsidRPr="00F14FCD">
              <w:rPr>
                <w:webHidden/>
              </w:rPr>
              <w:tab/>
            </w:r>
            <w:r w:rsidRPr="00F14FCD">
              <w:rPr>
                <w:webHidden/>
              </w:rPr>
              <w:fldChar w:fldCharType="begin"/>
            </w:r>
            <w:r w:rsidR="00043BC5" w:rsidRPr="00F14FCD">
              <w:rPr>
                <w:webHidden/>
              </w:rPr>
              <w:instrText xml:space="preserve"> PAGEREF _Toc231304095 \h </w:instrText>
            </w:r>
            <w:r w:rsidRPr="00F14FCD">
              <w:rPr>
                <w:webHidden/>
              </w:rPr>
            </w:r>
            <w:r w:rsidRPr="00F14FCD">
              <w:rPr>
                <w:webHidden/>
              </w:rPr>
              <w:fldChar w:fldCharType="separate"/>
            </w:r>
            <w:r w:rsidR="00043BC5" w:rsidRPr="00F14FCD">
              <w:rPr>
                <w:webHidden/>
              </w:rPr>
              <w:t>123</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6" w:history="1">
            <w:r w:rsidR="00043BC5" w:rsidRPr="00F14FCD">
              <w:rPr>
                <w:rStyle w:val="af6"/>
                <w:lang w:eastAsia="ru-RU"/>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043BC5" w:rsidRPr="00F14FCD">
              <w:rPr>
                <w:rStyle w:val="af6"/>
              </w:rPr>
              <w:t>.</w:t>
            </w:r>
            <w:r w:rsidR="00043BC5" w:rsidRPr="00F14FCD">
              <w:rPr>
                <w:webHidden/>
              </w:rPr>
              <w:tab/>
            </w:r>
            <w:r w:rsidRPr="00F14FCD">
              <w:rPr>
                <w:webHidden/>
              </w:rPr>
              <w:fldChar w:fldCharType="begin"/>
            </w:r>
            <w:r w:rsidR="00043BC5" w:rsidRPr="00F14FCD">
              <w:rPr>
                <w:webHidden/>
              </w:rPr>
              <w:instrText xml:space="preserve"> PAGEREF _Toc231304096 \h </w:instrText>
            </w:r>
            <w:r w:rsidRPr="00F14FCD">
              <w:rPr>
                <w:webHidden/>
              </w:rPr>
            </w:r>
            <w:r w:rsidRPr="00F14FCD">
              <w:rPr>
                <w:webHidden/>
              </w:rPr>
              <w:fldChar w:fldCharType="separate"/>
            </w:r>
            <w:r w:rsidR="00043BC5" w:rsidRPr="00F14FCD">
              <w:rPr>
                <w:webHidden/>
              </w:rPr>
              <w:t>126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7" w:history="1">
            <w:r w:rsidR="00043BC5" w:rsidRPr="00F14FCD">
              <w:rPr>
                <w:rStyle w:val="af6"/>
                <w:rFonts w:eastAsia="Calibri"/>
                <w:lang w:eastAsia="ru-RU"/>
              </w:rPr>
              <w:t>6. Перечень и характеристика основных факторов риска возникновения чрезвычайных ситуаций природного и техногенного характера</w:t>
            </w:r>
            <w:r w:rsidR="00043BC5" w:rsidRPr="00F14FCD">
              <w:rPr>
                <w:webHidden/>
              </w:rPr>
              <w:tab/>
            </w:r>
            <w:r w:rsidRPr="00F14FCD">
              <w:rPr>
                <w:webHidden/>
              </w:rPr>
              <w:fldChar w:fldCharType="begin"/>
            </w:r>
            <w:r w:rsidR="00043BC5" w:rsidRPr="00F14FCD">
              <w:rPr>
                <w:webHidden/>
              </w:rPr>
              <w:instrText xml:space="preserve"> PAGEREF _Toc231304097 \h </w:instrText>
            </w:r>
            <w:r w:rsidRPr="00F14FCD">
              <w:rPr>
                <w:webHidden/>
              </w:rPr>
            </w:r>
            <w:r w:rsidRPr="00F14FCD">
              <w:rPr>
                <w:webHidden/>
              </w:rPr>
              <w:fldChar w:fldCharType="separate"/>
            </w:r>
            <w:r w:rsidR="00043BC5" w:rsidRPr="00F14FCD">
              <w:rPr>
                <w:webHidden/>
              </w:rPr>
              <w:t>127</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8" w:history="1">
            <w:r w:rsidR="00043BC5" w:rsidRPr="00F14FCD">
              <w:rPr>
                <w:rStyle w:val="af6"/>
                <w:rFonts w:eastAsia="Calibri"/>
              </w:rPr>
              <w:t>6.1. </w:t>
            </w:r>
            <w:r w:rsidR="00043BC5" w:rsidRPr="00F14FCD">
              <w:rPr>
                <w:rStyle w:val="af6"/>
              </w:rPr>
              <w:t>Основные факторы риска возникновения чрезвычайных ситуаций природного и техногенного характера</w:t>
            </w:r>
            <w:r w:rsidR="00043BC5" w:rsidRPr="00F14FCD">
              <w:rPr>
                <w:webHidden/>
              </w:rPr>
              <w:tab/>
            </w:r>
            <w:r w:rsidRPr="00F14FCD">
              <w:rPr>
                <w:webHidden/>
              </w:rPr>
              <w:fldChar w:fldCharType="begin"/>
            </w:r>
            <w:r w:rsidR="00043BC5" w:rsidRPr="00F14FCD">
              <w:rPr>
                <w:webHidden/>
              </w:rPr>
              <w:instrText xml:space="preserve"> PAGEREF _Toc231304098 \h </w:instrText>
            </w:r>
            <w:r w:rsidRPr="00F14FCD">
              <w:rPr>
                <w:webHidden/>
              </w:rPr>
            </w:r>
            <w:r w:rsidRPr="00F14FCD">
              <w:rPr>
                <w:webHidden/>
              </w:rPr>
              <w:fldChar w:fldCharType="separate"/>
            </w:r>
            <w:r w:rsidR="00043BC5" w:rsidRPr="00F14FCD">
              <w:rPr>
                <w:webHidden/>
              </w:rPr>
              <w:t>127</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099" w:history="1">
            <w:r w:rsidR="00043BC5" w:rsidRPr="00F14FCD">
              <w:rPr>
                <w:rStyle w:val="af6"/>
                <w:rFonts w:eastAsia="Calibri"/>
                <w:lang w:eastAsia="en-US"/>
              </w:rPr>
              <w:t>6.2. </w:t>
            </w:r>
            <w:r w:rsidR="00043BC5" w:rsidRPr="00F14FCD">
              <w:rPr>
                <w:rStyle w:val="af6"/>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043BC5" w:rsidRPr="00F14FCD">
              <w:rPr>
                <w:webHidden/>
              </w:rPr>
              <w:tab/>
            </w:r>
            <w:r w:rsidRPr="00F14FCD">
              <w:rPr>
                <w:webHidden/>
              </w:rPr>
              <w:fldChar w:fldCharType="begin"/>
            </w:r>
            <w:r w:rsidR="00043BC5" w:rsidRPr="00F14FCD">
              <w:rPr>
                <w:webHidden/>
              </w:rPr>
              <w:instrText xml:space="preserve"> PAGEREF _Toc231304099 \h </w:instrText>
            </w:r>
            <w:r w:rsidRPr="00F14FCD">
              <w:rPr>
                <w:webHidden/>
              </w:rPr>
            </w:r>
            <w:r w:rsidRPr="00F14FCD">
              <w:rPr>
                <w:webHidden/>
              </w:rPr>
              <w:fldChar w:fldCharType="separate"/>
            </w:r>
            <w:r w:rsidR="00043BC5" w:rsidRPr="00F14FCD">
              <w:rPr>
                <w:webHidden/>
              </w:rPr>
              <w:t>127</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100" w:history="1">
            <w:r w:rsidR="00043BC5" w:rsidRPr="00F14FCD">
              <w:rPr>
                <w:rStyle w:val="af6"/>
              </w:rPr>
              <w:t>6.3.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043BC5" w:rsidRPr="00F14FCD">
              <w:rPr>
                <w:webHidden/>
              </w:rPr>
              <w:tab/>
            </w:r>
            <w:r w:rsidRPr="00F14FCD">
              <w:rPr>
                <w:webHidden/>
              </w:rPr>
              <w:fldChar w:fldCharType="begin"/>
            </w:r>
            <w:r w:rsidR="00043BC5" w:rsidRPr="00F14FCD">
              <w:rPr>
                <w:webHidden/>
              </w:rPr>
              <w:instrText xml:space="preserve"> PAGEREF _Toc231304100 \h </w:instrText>
            </w:r>
            <w:r w:rsidRPr="00F14FCD">
              <w:rPr>
                <w:webHidden/>
              </w:rPr>
            </w:r>
            <w:r w:rsidRPr="00F14FCD">
              <w:rPr>
                <w:webHidden/>
              </w:rPr>
              <w:fldChar w:fldCharType="separate"/>
            </w:r>
            <w:r w:rsidR="00043BC5" w:rsidRPr="00F14FCD">
              <w:rPr>
                <w:webHidden/>
              </w:rPr>
              <w:t>129</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101" w:history="1">
            <w:r w:rsidR="00043BC5" w:rsidRPr="00F14FCD">
              <w:rPr>
                <w:rStyle w:val="af6"/>
              </w:rPr>
              <w:t>6.4.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043BC5" w:rsidRPr="00F14FCD">
              <w:rPr>
                <w:webHidden/>
              </w:rPr>
              <w:tab/>
            </w:r>
            <w:r w:rsidRPr="00F14FCD">
              <w:rPr>
                <w:webHidden/>
              </w:rPr>
              <w:fldChar w:fldCharType="begin"/>
            </w:r>
            <w:r w:rsidR="00043BC5" w:rsidRPr="00F14FCD">
              <w:rPr>
                <w:webHidden/>
              </w:rPr>
              <w:instrText xml:space="preserve"> PAGEREF _Toc231304101 \h </w:instrText>
            </w:r>
            <w:r w:rsidRPr="00F14FCD">
              <w:rPr>
                <w:webHidden/>
              </w:rPr>
            </w:r>
            <w:r w:rsidRPr="00F14FCD">
              <w:rPr>
                <w:webHidden/>
              </w:rPr>
              <w:fldChar w:fldCharType="separate"/>
            </w:r>
            <w:r w:rsidR="00043BC5" w:rsidRPr="00F14FCD">
              <w:rPr>
                <w:webHidden/>
              </w:rPr>
              <w:t>131</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102" w:history="1">
            <w:r w:rsidR="00043BC5" w:rsidRPr="00F14FCD">
              <w:rPr>
                <w:rStyle w:val="af6"/>
              </w:rPr>
              <w:t>6.5.</w:t>
            </w:r>
            <w:r w:rsidR="00043BC5" w:rsidRPr="00F14FCD">
              <w:rPr>
                <w:rStyle w:val="af6"/>
                <w:lang w:val="en-US"/>
              </w:rPr>
              <w:t> </w:t>
            </w:r>
            <w:r w:rsidR="00043BC5" w:rsidRPr="00F14FCD">
              <w:rPr>
                <w:rStyle w:val="af6"/>
              </w:rPr>
              <w:t>Возможные последствия аварий с участием ХОО, РОО, ПВО, ГДОО</w:t>
            </w:r>
            <w:r w:rsidR="00043BC5" w:rsidRPr="00F14FCD">
              <w:rPr>
                <w:webHidden/>
              </w:rPr>
              <w:tab/>
            </w:r>
            <w:r w:rsidRPr="00F14FCD">
              <w:rPr>
                <w:webHidden/>
              </w:rPr>
              <w:fldChar w:fldCharType="begin"/>
            </w:r>
            <w:r w:rsidR="00043BC5" w:rsidRPr="00F14FCD">
              <w:rPr>
                <w:webHidden/>
              </w:rPr>
              <w:instrText xml:space="preserve"> PAGEREF _Toc231304102 \h </w:instrText>
            </w:r>
            <w:r w:rsidRPr="00F14FCD">
              <w:rPr>
                <w:webHidden/>
              </w:rPr>
            </w:r>
            <w:r w:rsidRPr="00F14FCD">
              <w:rPr>
                <w:webHidden/>
              </w:rPr>
              <w:fldChar w:fldCharType="separate"/>
            </w:r>
            <w:r w:rsidR="00043BC5" w:rsidRPr="00F14FCD">
              <w:rPr>
                <w:webHidden/>
              </w:rPr>
              <w:t>134</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103" w:history="1">
            <w:r w:rsidR="00043BC5" w:rsidRPr="00F14FCD">
              <w:rPr>
                <w:rStyle w:val="af6"/>
              </w:rPr>
              <w:t>6.6.</w:t>
            </w:r>
            <w:r w:rsidR="00043BC5" w:rsidRPr="00F14FCD">
              <w:rPr>
                <w:rStyle w:val="af6"/>
                <w:lang w:val="en-US"/>
              </w:rPr>
              <w:t> </w:t>
            </w:r>
            <w:r w:rsidR="00043BC5" w:rsidRPr="00F14FCD">
              <w:rPr>
                <w:rStyle w:val="af6"/>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043BC5" w:rsidRPr="00F14FCD">
              <w:rPr>
                <w:webHidden/>
              </w:rPr>
              <w:tab/>
            </w:r>
            <w:r w:rsidRPr="00F14FCD">
              <w:rPr>
                <w:webHidden/>
              </w:rPr>
              <w:fldChar w:fldCharType="begin"/>
            </w:r>
            <w:r w:rsidR="00043BC5" w:rsidRPr="00F14FCD">
              <w:rPr>
                <w:webHidden/>
              </w:rPr>
              <w:instrText xml:space="preserve"> PAGEREF _Toc231304103 \h </w:instrText>
            </w:r>
            <w:r w:rsidRPr="00F14FCD">
              <w:rPr>
                <w:webHidden/>
              </w:rPr>
            </w:r>
            <w:r w:rsidRPr="00F14FCD">
              <w:rPr>
                <w:webHidden/>
              </w:rPr>
              <w:fldChar w:fldCharType="separate"/>
            </w:r>
            <w:r w:rsidR="00043BC5" w:rsidRPr="00F14FCD">
              <w:rPr>
                <w:webHidden/>
              </w:rPr>
              <w:t>136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104" w:history="1">
            <w:r w:rsidR="00043BC5" w:rsidRPr="00F14FCD">
              <w:rPr>
                <w:rStyle w:val="af6"/>
              </w:rPr>
              <w:t>6.7.</w:t>
            </w:r>
            <w:r w:rsidR="00043BC5" w:rsidRPr="00F14FCD">
              <w:rPr>
                <w:rStyle w:val="af6"/>
                <w:lang w:val="en-US"/>
              </w:rPr>
              <w:t> </w:t>
            </w:r>
            <w:r w:rsidR="00043BC5" w:rsidRPr="00F14FCD">
              <w:rPr>
                <w:rStyle w:val="af6"/>
              </w:rPr>
              <w:t>Основные мероприятия по предотвращению возникновения чрезвычайных ситуаций техногенного и природного характера</w:t>
            </w:r>
            <w:r w:rsidR="00043BC5" w:rsidRPr="00F14FCD">
              <w:rPr>
                <w:webHidden/>
              </w:rPr>
              <w:tab/>
            </w:r>
            <w:r w:rsidRPr="00F14FCD">
              <w:rPr>
                <w:webHidden/>
              </w:rPr>
              <w:fldChar w:fldCharType="begin"/>
            </w:r>
            <w:r w:rsidR="00043BC5" w:rsidRPr="00F14FCD">
              <w:rPr>
                <w:webHidden/>
              </w:rPr>
              <w:instrText xml:space="preserve"> PAGEREF _Toc231304104 \h </w:instrText>
            </w:r>
            <w:r w:rsidRPr="00F14FCD">
              <w:rPr>
                <w:webHidden/>
              </w:rPr>
            </w:r>
            <w:r w:rsidRPr="00F14FCD">
              <w:rPr>
                <w:webHidden/>
              </w:rPr>
              <w:fldChar w:fldCharType="separate"/>
            </w:r>
            <w:r w:rsidR="00043BC5" w:rsidRPr="00F14FCD">
              <w:rPr>
                <w:webHidden/>
              </w:rPr>
              <w:t>136</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105" w:history="1">
            <w:r w:rsidR="00043BC5" w:rsidRPr="00F14FCD">
              <w:rPr>
                <w:rStyle w:val="af6"/>
                <w:lang w:eastAsia="ru-RU"/>
              </w:rPr>
              <w:t>7.</w:t>
            </w:r>
            <w:r w:rsidR="00043BC5" w:rsidRPr="00F14FCD">
              <w:rPr>
                <w:rStyle w:val="af6"/>
                <w:lang w:val="en-US" w:eastAsia="ru-RU"/>
              </w:rPr>
              <w:t> </w:t>
            </w:r>
            <w:r w:rsidR="00043BC5" w:rsidRPr="00F14FCD">
              <w:rPr>
                <w:rStyle w:val="af6"/>
                <w:lang w:eastAsia="ru-RU"/>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043BC5" w:rsidRPr="00F14FCD">
              <w:rPr>
                <w:webHidden/>
              </w:rPr>
              <w:tab/>
            </w:r>
            <w:r w:rsidRPr="00F14FCD">
              <w:rPr>
                <w:webHidden/>
              </w:rPr>
              <w:fldChar w:fldCharType="begin"/>
            </w:r>
            <w:r w:rsidR="00043BC5" w:rsidRPr="00F14FCD">
              <w:rPr>
                <w:webHidden/>
              </w:rPr>
              <w:instrText xml:space="preserve"> PAGEREF _Toc231304105 \h </w:instrText>
            </w:r>
            <w:r w:rsidRPr="00F14FCD">
              <w:rPr>
                <w:webHidden/>
              </w:rPr>
            </w:r>
            <w:r w:rsidRPr="00F14FCD">
              <w:rPr>
                <w:webHidden/>
              </w:rPr>
              <w:fldChar w:fldCharType="separate"/>
            </w:r>
            <w:r w:rsidR="00043BC5" w:rsidRPr="00F14FCD">
              <w:rPr>
                <w:webHidden/>
              </w:rPr>
              <w:t>139</w:t>
            </w:r>
            <w:r w:rsidRPr="00F14FCD">
              <w:rPr>
                <w:webHidden/>
              </w:rPr>
              <w:fldChar w:fldCharType="end"/>
            </w:r>
          </w:hyperlink>
        </w:p>
        <w:p w:rsidR="00043BC5" w:rsidRPr="00F14FCD" w:rsidRDefault="00EF37C2">
          <w:pPr>
            <w:pStyle w:val="1e"/>
            <w:rPr>
              <w:rFonts w:asciiTheme="minorHAnsi" w:eastAsiaTheme="minorEastAsia" w:hAnsiTheme="minorHAnsi" w:cstheme="minorBidi"/>
              <w:bCs w:val="0"/>
              <w:sz w:val="22"/>
              <w:szCs w:val="22"/>
              <w:lang w:eastAsia="ru-RU"/>
            </w:rPr>
          </w:pPr>
          <w:hyperlink w:anchor="_Toc231304106" w:history="1">
            <w:r w:rsidR="00043BC5" w:rsidRPr="00F14FCD">
              <w:rPr>
                <w:rStyle w:val="af6"/>
                <w:lang w:eastAsia="ru-RU"/>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043BC5" w:rsidRPr="00F14FCD">
              <w:rPr>
                <w:webHidden/>
              </w:rPr>
              <w:tab/>
            </w:r>
            <w:r w:rsidRPr="00F14FCD">
              <w:rPr>
                <w:webHidden/>
              </w:rPr>
              <w:fldChar w:fldCharType="begin"/>
            </w:r>
            <w:r w:rsidR="00043BC5" w:rsidRPr="00F14FCD">
              <w:rPr>
                <w:webHidden/>
              </w:rPr>
              <w:instrText xml:space="preserve"> PAGEREF _Toc231304106 \h </w:instrText>
            </w:r>
            <w:r w:rsidRPr="00F14FCD">
              <w:rPr>
                <w:webHidden/>
              </w:rPr>
            </w:r>
            <w:r w:rsidRPr="00F14FCD">
              <w:rPr>
                <w:webHidden/>
              </w:rPr>
              <w:fldChar w:fldCharType="separate"/>
            </w:r>
            <w:r w:rsidR="00043BC5" w:rsidRPr="00F14FCD">
              <w:rPr>
                <w:webHidden/>
              </w:rPr>
              <w:t>141</w:t>
            </w:r>
            <w:r w:rsidRPr="00F14FCD">
              <w:rPr>
                <w:webHidden/>
              </w:rPr>
              <w:fldChar w:fldCharType="end"/>
            </w:r>
          </w:hyperlink>
        </w:p>
        <w:p w:rsidR="00043BC5" w:rsidRDefault="00EF37C2">
          <w:pPr>
            <w:pStyle w:val="1e"/>
            <w:rPr>
              <w:rFonts w:asciiTheme="minorHAnsi" w:eastAsiaTheme="minorEastAsia" w:hAnsiTheme="minorHAnsi" w:cstheme="minorBidi"/>
              <w:bCs w:val="0"/>
              <w:sz w:val="22"/>
              <w:szCs w:val="22"/>
              <w:lang w:eastAsia="ru-RU"/>
            </w:rPr>
          </w:pPr>
          <w:hyperlink w:anchor="_Toc231304107" w:history="1">
            <w:r w:rsidR="00043BC5" w:rsidRPr="00F14FCD">
              <w:rPr>
                <w:rStyle w:val="af6"/>
                <w:lang w:eastAsia="ru-RU"/>
              </w:rPr>
              <w:t>9. Основные технико-экономические показатели</w:t>
            </w:r>
            <w:r w:rsidR="00043BC5" w:rsidRPr="00F14FCD">
              <w:rPr>
                <w:webHidden/>
              </w:rPr>
              <w:tab/>
            </w:r>
            <w:r w:rsidRPr="00F14FCD">
              <w:rPr>
                <w:webHidden/>
              </w:rPr>
              <w:fldChar w:fldCharType="begin"/>
            </w:r>
            <w:r w:rsidR="00043BC5" w:rsidRPr="00F14FCD">
              <w:rPr>
                <w:webHidden/>
              </w:rPr>
              <w:instrText xml:space="preserve"> PAGEREF _Toc231304107 \h </w:instrText>
            </w:r>
            <w:r w:rsidRPr="00F14FCD">
              <w:rPr>
                <w:webHidden/>
              </w:rPr>
            </w:r>
            <w:r w:rsidRPr="00F14FCD">
              <w:rPr>
                <w:webHidden/>
              </w:rPr>
              <w:fldChar w:fldCharType="separate"/>
            </w:r>
            <w:r w:rsidR="00043BC5" w:rsidRPr="00F14FCD">
              <w:rPr>
                <w:webHidden/>
              </w:rPr>
              <w:t>141</w:t>
            </w:r>
            <w:r w:rsidRPr="00F14FCD">
              <w:rPr>
                <w:webHidden/>
              </w:rPr>
              <w:fldChar w:fldCharType="end"/>
            </w:r>
          </w:hyperlink>
        </w:p>
        <w:p w:rsidR="00BA02AA" w:rsidRPr="00563F85" w:rsidRDefault="00EF37C2" w:rsidP="00563F85">
          <w:pPr>
            <w:spacing w:after="0"/>
            <w:jc w:val="both"/>
            <w:rPr>
              <w:szCs w:val="24"/>
            </w:rPr>
          </w:pPr>
          <w:r w:rsidRPr="00563F85">
            <w:rPr>
              <w:szCs w:val="24"/>
            </w:rPr>
            <w:fldChar w:fldCharType="end"/>
          </w:r>
        </w:p>
      </w:sdtContent>
    </w:sdt>
    <w:p w:rsidR="001B0F9D" w:rsidRDefault="001B0F9D" w:rsidP="00563F85">
      <w:pPr>
        <w:spacing w:after="0" w:line="259" w:lineRule="auto"/>
        <w:rPr>
          <w:rStyle w:val="FontStyle14"/>
          <w:b/>
          <w:sz w:val="24"/>
          <w:szCs w:val="20"/>
        </w:rPr>
      </w:pPr>
      <w:bookmarkStart w:id="3" w:name="_Toc178257019"/>
      <w:bookmarkStart w:id="4" w:name="_Toc197350612"/>
      <w:r>
        <w:rPr>
          <w:rStyle w:val="FontStyle14"/>
          <w:sz w:val="24"/>
          <w:szCs w:val="20"/>
        </w:rPr>
        <w:br w:type="page"/>
      </w:r>
    </w:p>
    <w:p w:rsidR="00BA02AA" w:rsidRPr="0095108B" w:rsidRDefault="00BA02AA" w:rsidP="0095108B">
      <w:pPr>
        <w:pStyle w:val="122"/>
        <w:jc w:val="center"/>
        <w:rPr>
          <w:rStyle w:val="FontStyle14"/>
          <w:b/>
          <w:sz w:val="24"/>
          <w:szCs w:val="20"/>
        </w:rPr>
      </w:pPr>
      <w:bookmarkStart w:id="5" w:name="_Toc231304030"/>
      <w:r w:rsidRPr="0095108B">
        <w:rPr>
          <w:rStyle w:val="FontStyle14"/>
          <w:b/>
          <w:sz w:val="24"/>
          <w:szCs w:val="20"/>
        </w:rPr>
        <w:lastRenderedPageBreak/>
        <w:t>Состав материалов</w:t>
      </w:r>
      <w:bookmarkEnd w:id="3"/>
      <w:bookmarkEnd w:id="4"/>
      <w:bookmarkEnd w:id="5"/>
    </w:p>
    <w:p w:rsidR="00BA02AA" w:rsidRPr="007D52F6" w:rsidRDefault="00BA02AA" w:rsidP="007D52F6">
      <w:pPr>
        <w:spacing w:after="0" w:line="240" w:lineRule="auto"/>
        <w:ind w:left="709"/>
        <w:rPr>
          <w:rFonts w:eastAsia="Lucida Sans Unicode"/>
          <w:b/>
        </w:rPr>
      </w:pPr>
      <w:r w:rsidRPr="007D52F6">
        <w:rPr>
          <w:rFonts w:eastAsia="Lucida Sans Unicode"/>
          <w:b/>
        </w:rPr>
        <w:t>Генеральный план содержит:</w:t>
      </w:r>
    </w:p>
    <w:p w:rsidR="00BA02AA" w:rsidRPr="004F4808" w:rsidRDefault="00BA02AA" w:rsidP="004F4808">
      <w:pPr>
        <w:spacing w:after="0" w:line="240" w:lineRule="auto"/>
        <w:ind w:firstLine="708"/>
        <w:rPr>
          <w:rFonts w:eastAsia="Lucida Sans Unicode"/>
          <w:u w:val="single"/>
        </w:rPr>
      </w:pPr>
      <w:r w:rsidRPr="004F4808">
        <w:rPr>
          <w:rFonts w:eastAsia="Lucida Sans Unicode"/>
          <w:u w:val="single"/>
        </w:rPr>
        <w:t>Текстовая часть:</w:t>
      </w:r>
    </w:p>
    <w:p w:rsidR="00BA02AA" w:rsidRPr="00F75C14" w:rsidRDefault="00BA02AA" w:rsidP="004F4808">
      <w:pPr>
        <w:spacing w:after="0" w:line="240" w:lineRule="auto"/>
        <w:ind w:firstLine="709"/>
        <w:jc w:val="both"/>
        <w:rPr>
          <w:rFonts w:eastAsia="Lucida Sans Unicode"/>
          <w:szCs w:val="24"/>
        </w:rPr>
      </w:pPr>
      <w:r w:rsidRPr="00F75C14">
        <w:rPr>
          <w:rFonts w:eastAsia="Lucida Sans Unicode"/>
          <w:szCs w:val="24"/>
        </w:rPr>
        <w:t>Положение о территориальном планировании.</w:t>
      </w:r>
    </w:p>
    <w:p w:rsidR="00BA02AA" w:rsidRPr="00DD5FE1" w:rsidRDefault="00BA02AA" w:rsidP="00DD5FE1">
      <w:pPr>
        <w:spacing w:after="0" w:line="240" w:lineRule="auto"/>
        <w:ind w:firstLine="708"/>
        <w:rPr>
          <w:u w:val="single"/>
          <w:lang w:eastAsia="zh-CN"/>
        </w:rPr>
      </w:pPr>
      <w:r w:rsidRPr="00DD5FE1">
        <w:rPr>
          <w:u w:val="single"/>
          <w:lang w:eastAsia="zh-CN"/>
        </w:rPr>
        <w:t>Графические материалы:</w:t>
      </w:r>
    </w:p>
    <w:p w:rsidR="00BA02AA" w:rsidRPr="00F75C14" w:rsidRDefault="00BA02AA" w:rsidP="00DD5FE1">
      <w:pPr>
        <w:spacing w:after="0" w:line="240" w:lineRule="auto"/>
        <w:ind w:firstLine="709"/>
        <w:jc w:val="both"/>
        <w:rPr>
          <w:rFonts w:eastAsia="Lucida Sans Unicode"/>
          <w:szCs w:val="24"/>
        </w:rPr>
      </w:pPr>
      <w:r w:rsidRPr="00F75C14">
        <w:rPr>
          <w:rFonts w:eastAsia="Lucida Sans Unicode"/>
          <w:szCs w:val="24"/>
        </w:rPr>
        <w:t>1. Карта планируемого размещения объектов местного значения.</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2. Карта границ населенных пунктов (в том числе границ образуемых населенных пунктов).</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3. Карта функциональных зон.</w:t>
      </w:r>
    </w:p>
    <w:p w:rsidR="00BA02AA" w:rsidRPr="00F75C14" w:rsidRDefault="00BA02AA" w:rsidP="00BA02AA">
      <w:pPr>
        <w:spacing w:after="0" w:line="240" w:lineRule="auto"/>
        <w:ind w:firstLine="709"/>
        <w:jc w:val="both"/>
        <w:rPr>
          <w:rFonts w:eastAsia="Lucida Sans Unicode"/>
          <w:color w:val="000000" w:themeColor="text1"/>
          <w:szCs w:val="24"/>
        </w:rPr>
      </w:pPr>
      <w:r w:rsidRPr="00F75C14">
        <w:rPr>
          <w:rFonts w:eastAsia="Lucida Sans Unicode"/>
          <w:b/>
          <w:szCs w:val="24"/>
        </w:rPr>
        <w:t>Приложение 1.</w:t>
      </w:r>
      <w:r w:rsidRPr="00F75C14">
        <w:rPr>
          <w:rFonts w:eastAsia="Lucida Sans Unicode"/>
          <w:szCs w:val="24"/>
        </w:rPr>
        <w:t xml:space="preserve"> Сведения о границах населенных пунктов (в том числе границах образуемых населенных пунктов).</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b/>
          <w:szCs w:val="24"/>
        </w:rPr>
        <w:t>Приложение 2.</w:t>
      </w:r>
      <w:r w:rsidRPr="00F75C14">
        <w:rPr>
          <w:rFonts w:eastAsia="Lucida Sans Unicode"/>
          <w:szCs w:val="24"/>
        </w:rPr>
        <w:t xml:space="preserve"> Материалы по обоснованию:</w:t>
      </w:r>
    </w:p>
    <w:p w:rsidR="00BA02AA" w:rsidRPr="005B3065" w:rsidRDefault="00BA02AA" w:rsidP="005B3065">
      <w:pPr>
        <w:spacing w:after="0" w:line="240" w:lineRule="auto"/>
        <w:ind w:left="709"/>
        <w:rPr>
          <w:u w:val="single"/>
        </w:rPr>
      </w:pPr>
      <w:r w:rsidRPr="005B3065">
        <w:rPr>
          <w:u w:val="single"/>
        </w:rPr>
        <w:t>Текстовая часть:</w:t>
      </w:r>
    </w:p>
    <w:p w:rsidR="00BA02AA" w:rsidRPr="00F75C14" w:rsidRDefault="00BA02AA" w:rsidP="005B3065">
      <w:pPr>
        <w:spacing w:after="0" w:line="240" w:lineRule="auto"/>
        <w:ind w:firstLine="709"/>
        <w:jc w:val="both"/>
        <w:rPr>
          <w:rFonts w:eastAsia="Lucida Sans Unicode"/>
          <w:szCs w:val="24"/>
        </w:rPr>
      </w:pPr>
      <w:r w:rsidRPr="00F75C14">
        <w:rPr>
          <w:rFonts w:eastAsia="Lucida Sans Unicode"/>
          <w:szCs w:val="24"/>
        </w:rPr>
        <w:t>Материалы по обоснованию</w:t>
      </w:r>
      <w:r w:rsidRPr="00F75C14">
        <w:rPr>
          <w:rFonts w:eastAsia="Lucida Sans Unicode"/>
          <w:color w:val="00B050"/>
          <w:szCs w:val="24"/>
        </w:rPr>
        <w:t xml:space="preserve"> </w:t>
      </w:r>
      <w:r w:rsidRPr="00F75C14">
        <w:rPr>
          <w:rFonts w:eastAsia="Lucida Sans Unicode"/>
          <w:color w:val="000000" w:themeColor="text1"/>
          <w:szCs w:val="24"/>
        </w:rPr>
        <w:t>в текстовой форме</w:t>
      </w:r>
      <w:r w:rsidRPr="00F75C14">
        <w:rPr>
          <w:rFonts w:eastAsia="Lucida Sans Unicode"/>
          <w:szCs w:val="24"/>
        </w:rPr>
        <w:t xml:space="preserve">. </w:t>
      </w:r>
    </w:p>
    <w:p w:rsidR="00BA02AA" w:rsidRPr="00DD5FE1" w:rsidRDefault="00BA02AA" w:rsidP="00DD5FE1">
      <w:pPr>
        <w:spacing w:after="0" w:line="240" w:lineRule="auto"/>
        <w:ind w:firstLine="708"/>
        <w:rPr>
          <w:u w:val="single"/>
        </w:rPr>
      </w:pPr>
      <w:r w:rsidRPr="00DD5FE1">
        <w:rPr>
          <w:u w:val="single"/>
        </w:rPr>
        <w:t>Графические материалы:</w:t>
      </w:r>
    </w:p>
    <w:p w:rsidR="00BA02AA" w:rsidRPr="00F75C14" w:rsidRDefault="00BA02AA" w:rsidP="00DD5FE1">
      <w:pPr>
        <w:spacing w:after="0" w:line="240" w:lineRule="auto"/>
        <w:ind w:firstLine="709"/>
        <w:jc w:val="both"/>
        <w:rPr>
          <w:rFonts w:eastAsia="Lucida Sans Unicode"/>
          <w:szCs w:val="24"/>
        </w:rPr>
      </w:pPr>
      <w:r w:rsidRPr="00F75C14">
        <w:rPr>
          <w:rFonts w:eastAsia="Lucida Sans Unicode"/>
          <w:szCs w:val="24"/>
        </w:rPr>
        <w:t xml:space="preserve">1.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BA02AA" w:rsidRPr="00F75C14" w:rsidRDefault="00BA02AA" w:rsidP="00BA02AA">
      <w:pPr>
        <w:spacing w:after="0" w:line="240" w:lineRule="auto"/>
        <w:ind w:firstLine="709"/>
        <w:jc w:val="both"/>
        <w:rPr>
          <w:rFonts w:eastAsia="Lucida Sans Unicode"/>
          <w:szCs w:val="24"/>
        </w:rPr>
      </w:pPr>
      <w:r w:rsidRPr="00F75C14">
        <w:rPr>
          <w:rFonts w:eastAsia="Lucida Sans Unicode"/>
          <w:szCs w:val="24"/>
        </w:rPr>
        <w:t xml:space="preserve">2. Карта границ территорий, подверженных риску возникновения чрезвычайных ситуаций природного и техногенного характера. </w:t>
      </w:r>
    </w:p>
    <w:p w:rsidR="00352835" w:rsidRDefault="00352835">
      <w:pPr>
        <w:spacing w:after="160" w:line="259" w:lineRule="auto"/>
        <w:rPr>
          <w:rStyle w:val="FontStyle14"/>
          <w:b/>
          <w:sz w:val="24"/>
          <w:szCs w:val="20"/>
        </w:rPr>
      </w:pPr>
      <w:bookmarkStart w:id="6" w:name="_Toc178257020"/>
      <w:bookmarkStart w:id="7" w:name="_Toc197350613"/>
      <w:r>
        <w:rPr>
          <w:rStyle w:val="FontStyle14"/>
          <w:sz w:val="24"/>
          <w:szCs w:val="20"/>
        </w:rPr>
        <w:br w:type="page"/>
      </w:r>
    </w:p>
    <w:p w:rsidR="00BA02AA" w:rsidRPr="00BF3009" w:rsidRDefault="00BA02AA" w:rsidP="00BF3009">
      <w:pPr>
        <w:pStyle w:val="122"/>
        <w:spacing w:before="240"/>
        <w:jc w:val="center"/>
        <w:rPr>
          <w:rStyle w:val="FontStyle14"/>
          <w:b/>
          <w:sz w:val="24"/>
          <w:szCs w:val="20"/>
        </w:rPr>
      </w:pPr>
      <w:bookmarkStart w:id="8" w:name="_Toc231304031"/>
      <w:r w:rsidRPr="00BF3009">
        <w:rPr>
          <w:rStyle w:val="FontStyle14"/>
          <w:b/>
          <w:sz w:val="24"/>
          <w:szCs w:val="20"/>
        </w:rPr>
        <w:lastRenderedPageBreak/>
        <w:t>Введение</w:t>
      </w:r>
      <w:bookmarkEnd w:id="6"/>
      <w:bookmarkEnd w:id="7"/>
      <w:bookmarkEnd w:id="8"/>
    </w:p>
    <w:p w:rsidR="00BA02AA" w:rsidRPr="00F75C14" w:rsidRDefault="00BA02AA" w:rsidP="00BF3009">
      <w:pPr>
        <w:spacing w:before="240" w:after="0" w:line="240" w:lineRule="auto"/>
        <w:ind w:firstLine="709"/>
        <w:jc w:val="both"/>
        <w:rPr>
          <w:szCs w:val="24"/>
          <w:lang w:bidi="en-US"/>
        </w:rPr>
      </w:pPr>
      <w:r w:rsidRPr="00F75C14">
        <w:rPr>
          <w:szCs w:val="24"/>
        </w:rPr>
        <w:t xml:space="preserve">Внесение изменений в генеральный план муниципального образования </w:t>
      </w:r>
      <w:r w:rsidR="00F64BC6">
        <w:rPr>
          <w:szCs w:val="24"/>
        </w:rPr>
        <w:t>город Сердобск Сердобского района</w:t>
      </w:r>
      <w:r w:rsidRPr="00F75C14">
        <w:rPr>
          <w:szCs w:val="24"/>
        </w:rPr>
        <w:t xml:space="preserve"> Пензенской области выполнено в отношении генерального плана муниципального образования </w:t>
      </w:r>
      <w:bookmarkStart w:id="9" w:name="_Hlk138064400"/>
      <w:bookmarkStart w:id="10" w:name="_Hlk148692421"/>
      <w:r w:rsidR="00F64BC6">
        <w:rPr>
          <w:szCs w:val="24"/>
        </w:rPr>
        <w:t>город Сердобск Сердобского района</w:t>
      </w:r>
      <w:r w:rsidRPr="0096216C">
        <w:t xml:space="preserve"> Пензенской области, </w:t>
      </w:r>
      <w:r w:rsidRPr="0002270B">
        <w:t>утвержденного решением</w:t>
      </w:r>
      <w:r>
        <w:t xml:space="preserve"> </w:t>
      </w:r>
      <w:r w:rsidR="008F2DE2">
        <w:t xml:space="preserve">Собрания представителей </w:t>
      </w:r>
      <w:r w:rsidR="00F64BC6">
        <w:t>города Сердобска Сердобского района</w:t>
      </w:r>
      <w:r w:rsidRPr="0002270B">
        <w:t xml:space="preserve"> Пензенской области № </w:t>
      </w:r>
      <w:r w:rsidR="00F64BC6">
        <w:t>436-47/3 от 28.06.2017</w:t>
      </w:r>
      <w:r w:rsidRPr="00F75C14">
        <w:rPr>
          <w:szCs w:val="24"/>
        </w:rPr>
        <w:t>.</w:t>
      </w:r>
      <w:bookmarkEnd w:id="9"/>
    </w:p>
    <w:bookmarkEnd w:id="10"/>
    <w:p w:rsidR="00BA02AA" w:rsidRPr="00F75C14" w:rsidRDefault="00BA02AA" w:rsidP="00BA02AA">
      <w:pPr>
        <w:pStyle w:val="a5"/>
        <w:spacing w:after="0"/>
        <w:ind w:left="0"/>
        <w:rPr>
          <w:sz w:val="24"/>
          <w:szCs w:val="24"/>
        </w:rPr>
      </w:pPr>
      <w:r w:rsidRPr="00F75C14">
        <w:rPr>
          <w:sz w:val="24"/>
          <w:szCs w:val="24"/>
        </w:rPr>
        <w:t xml:space="preserve">Основанием для проведения работ по подготовке изменений в генеральный </w:t>
      </w:r>
      <w:r w:rsidR="00004832">
        <w:rPr>
          <w:sz w:val="24"/>
          <w:szCs w:val="24"/>
        </w:rPr>
        <w:t xml:space="preserve">план муниципального образования </w:t>
      </w:r>
      <w:r w:rsidR="00F64BC6">
        <w:rPr>
          <w:sz w:val="24"/>
          <w:szCs w:val="24"/>
        </w:rPr>
        <w:t>город Сердобск Сердобского района</w:t>
      </w:r>
      <w:r w:rsidRPr="00F75C14">
        <w:rPr>
          <w:sz w:val="24"/>
          <w:szCs w:val="24"/>
        </w:rPr>
        <w:t xml:space="preserve"> Пензенской области (далее – </w:t>
      </w:r>
      <w:r w:rsidR="00F64BC6">
        <w:rPr>
          <w:sz w:val="24"/>
          <w:szCs w:val="24"/>
        </w:rPr>
        <w:t xml:space="preserve">Проект, </w:t>
      </w:r>
      <w:r w:rsidRPr="00F75C14">
        <w:rPr>
          <w:sz w:val="24"/>
          <w:szCs w:val="24"/>
        </w:rPr>
        <w:t>проект генерального плана, проект изменений в генеральный план) является:</w:t>
      </w:r>
    </w:p>
    <w:p w:rsidR="00BA02AA" w:rsidRPr="00F75C14" w:rsidRDefault="00BA02AA" w:rsidP="00BA02AA">
      <w:pPr>
        <w:pStyle w:val="a5"/>
        <w:spacing w:after="0"/>
        <w:ind w:left="0"/>
        <w:rPr>
          <w:sz w:val="24"/>
          <w:szCs w:val="24"/>
        </w:rPr>
      </w:pPr>
      <w:r w:rsidRPr="00F75C14">
        <w:rPr>
          <w:sz w:val="24"/>
          <w:szCs w:val="24"/>
        </w:rPr>
        <w:t xml:space="preserve">- Градостроительный кодекс Российской Федерации </w:t>
      </w:r>
      <w:r w:rsidRPr="00F75C14">
        <w:rPr>
          <w:bCs/>
          <w:sz w:val="24"/>
          <w:szCs w:val="24"/>
        </w:rPr>
        <w:t xml:space="preserve">от 29.12.2004 № 190-ФЗ </w:t>
      </w:r>
      <w:r w:rsidRPr="00F75C14">
        <w:rPr>
          <w:bCs/>
          <w:sz w:val="24"/>
          <w:szCs w:val="24"/>
        </w:rPr>
        <w:br/>
      </w:r>
      <w:r w:rsidRPr="00F75C14">
        <w:rPr>
          <w:rFonts w:eastAsia="Lucida Sans Unicode"/>
          <w:sz w:val="24"/>
          <w:szCs w:val="24"/>
        </w:rPr>
        <w:t>(с последующими изменениями)</w:t>
      </w:r>
      <w:r w:rsidRPr="00F75C14">
        <w:rPr>
          <w:bCs/>
          <w:sz w:val="24"/>
          <w:szCs w:val="24"/>
        </w:rPr>
        <w:t>;</w:t>
      </w:r>
    </w:p>
    <w:p w:rsidR="00BA02AA" w:rsidRPr="00F75C14" w:rsidRDefault="00BA02AA" w:rsidP="00BA02AA">
      <w:pPr>
        <w:pStyle w:val="33"/>
        <w:spacing w:after="0"/>
        <w:ind w:firstLine="709"/>
        <w:rPr>
          <w:color w:val="000000" w:themeColor="text1"/>
          <w:sz w:val="24"/>
          <w:szCs w:val="24"/>
        </w:rPr>
      </w:pPr>
      <w:r w:rsidRPr="00F75C14">
        <w:rPr>
          <w:color w:val="000000" w:themeColor="text1"/>
          <w:sz w:val="24"/>
          <w:szCs w:val="24"/>
          <w:lang w:eastAsia="ru-RU"/>
        </w:rPr>
        <w:t>- Приказ Министерства градостроительства и архитектуры Пензе</w:t>
      </w:r>
      <w:r w:rsidR="008F2DE2">
        <w:rPr>
          <w:color w:val="000000" w:themeColor="text1"/>
          <w:sz w:val="24"/>
          <w:szCs w:val="24"/>
          <w:lang w:eastAsia="ru-RU"/>
        </w:rPr>
        <w:t>нской области от 12.01.2026</w:t>
      </w:r>
      <w:r>
        <w:rPr>
          <w:color w:val="000000" w:themeColor="text1"/>
          <w:sz w:val="24"/>
          <w:szCs w:val="24"/>
          <w:lang w:eastAsia="ru-RU"/>
        </w:rPr>
        <w:t xml:space="preserve"> № </w:t>
      </w:r>
      <w:r w:rsidR="00F64BC6">
        <w:rPr>
          <w:color w:val="000000" w:themeColor="text1"/>
          <w:sz w:val="24"/>
          <w:szCs w:val="24"/>
          <w:lang w:eastAsia="ru-RU"/>
        </w:rPr>
        <w:t>1</w:t>
      </w:r>
      <w:r w:rsidRPr="00F75C14">
        <w:rPr>
          <w:color w:val="000000" w:themeColor="text1"/>
          <w:sz w:val="24"/>
          <w:szCs w:val="24"/>
          <w:lang w:eastAsia="ru-RU"/>
        </w:rPr>
        <w:t xml:space="preserve">/ОП «О подготовке проекта внесения изменений в Генеральный план муниципального образования </w:t>
      </w:r>
      <w:r w:rsidR="00F64BC6">
        <w:rPr>
          <w:sz w:val="24"/>
          <w:szCs w:val="24"/>
        </w:rPr>
        <w:t>город Сердобск Сердобского района</w:t>
      </w:r>
      <w:r w:rsidRPr="00F75C14">
        <w:rPr>
          <w:color w:val="000000" w:themeColor="text1"/>
          <w:sz w:val="24"/>
          <w:szCs w:val="24"/>
          <w:lang w:eastAsia="ru-RU"/>
        </w:rPr>
        <w:t xml:space="preserve"> Пензенской области</w:t>
      </w:r>
      <w:r w:rsidRPr="00F75C14">
        <w:rPr>
          <w:color w:val="000000" w:themeColor="text1"/>
          <w:sz w:val="24"/>
          <w:szCs w:val="24"/>
        </w:rPr>
        <w:t>».</w:t>
      </w:r>
    </w:p>
    <w:p w:rsidR="00BA02AA" w:rsidRPr="009666C5" w:rsidRDefault="00BA02AA" w:rsidP="00BA02AA">
      <w:pPr>
        <w:tabs>
          <w:tab w:val="left" w:pos="0"/>
        </w:tabs>
        <w:spacing w:after="0" w:line="240" w:lineRule="auto"/>
        <w:ind w:firstLine="709"/>
        <w:jc w:val="both"/>
        <w:rPr>
          <w:szCs w:val="24"/>
          <w:lang w:eastAsia="en-US"/>
        </w:rPr>
      </w:pPr>
      <w:r w:rsidRPr="00F75C14">
        <w:rPr>
          <w:szCs w:val="24"/>
          <w:lang w:eastAsia="en-US"/>
        </w:rPr>
        <w:t xml:space="preserve">В соответствии с положениями Градостроительного кодекса </w:t>
      </w:r>
      <w:r w:rsidRPr="00F75C14">
        <w:rPr>
          <w:szCs w:val="24"/>
        </w:rPr>
        <w:t>Российской Федерации,</w:t>
      </w:r>
      <w:r w:rsidRPr="00F75C14">
        <w:rPr>
          <w:szCs w:val="24"/>
          <w:lang w:eastAsia="en-US"/>
        </w:rPr>
        <w:t xml:space="preserve"> </w:t>
      </w:r>
      <w:r w:rsidRPr="00F75C14">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Pr="00394239">
        <w:rPr>
          <w:rFonts w:eastAsia="Calibri"/>
          <w:color w:val="000000" w:themeColor="text1"/>
          <w:szCs w:val="24"/>
        </w:rPr>
        <w:t xml:space="preserve">На основании этого генеральный план </w:t>
      </w:r>
      <w:r w:rsidR="00F64BC6">
        <w:rPr>
          <w:rFonts w:eastAsia="Calibri"/>
          <w:color w:val="000000" w:themeColor="text1"/>
          <w:szCs w:val="24"/>
        </w:rPr>
        <w:t>города Сердобска, утвержденный в 2017 году, действует до 2037</w:t>
      </w:r>
      <w:r w:rsidRPr="00394239">
        <w:rPr>
          <w:rFonts w:eastAsia="Calibri"/>
          <w:color w:val="000000" w:themeColor="text1"/>
          <w:szCs w:val="24"/>
        </w:rPr>
        <w:t xml:space="preserve"> года. Внесение изменений в генеральный план, также предусматривает расчетный срок</w:t>
      </w:r>
      <w:r w:rsidR="00F64BC6">
        <w:rPr>
          <w:rFonts w:eastAsia="Calibri"/>
          <w:color w:val="000000" w:themeColor="text1"/>
          <w:szCs w:val="24"/>
        </w:rPr>
        <w:t xml:space="preserve"> планируемых мероприятий до 2037</w:t>
      </w:r>
      <w:r w:rsidRPr="00394239">
        <w:rPr>
          <w:rFonts w:eastAsia="Calibri"/>
          <w:color w:val="000000" w:themeColor="text1"/>
          <w:szCs w:val="24"/>
        </w:rPr>
        <w:t xml:space="preserve"> года.</w:t>
      </w:r>
    </w:p>
    <w:p w:rsidR="00BA02AA" w:rsidRPr="00F75C14" w:rsidRDefault="00BA02AA" w:rsidP="00BA02AA">
      <w:pPr>
        <w:pStyle w:val="aff6"/>
        <w:ind w:firstLine="709"/>
        <w:jc w:val="both"/>
        <w:rPr>
          <w:sz w:val="24"/>
          <w:szCs w:val="24"/>
          <w:lang w:eastAsia="ru-RU"/>
        </w:rPr>
      </w:pPr>
      <w:r w:rsidRPr="00F75C14">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BA02AA" w:rsidRPr="00F75C14" w:rsidRDefault="00BA02AA" w:rsidP="00BA02AA">
      <w:pPr>
        <w:pStyle w:val="aff6"/>
        <w:ind w:firstLine="709"/>
        <w:jc w:val="both"/>
        <w:rPr>
          <w:sz w:val="24"/>
          <w:szCs w:val="24"/>
          <w:lang w:eastAsia="ru-RU"/>
        </w:rPr>
      </w:pPr>
      <w:r w:rsidRPr="00F75C14">
        <w:rPr>
          <w:sz w:val="24"/>
          <w:szCs w:val="24"/>
        </w:rPr>
        <w:t xml:space="preserve">Исходные материалы и предложения для подготовки проекта генерального плана предоставлены администрацией </w:t>
      </w:r>
      <w:r w:rsidR="00527602">
        <w:rPr>
          <w:sz w:val="24"/>
          <w:szCs w:val="24"/>
        </w:rPr>
        <w:t>города Сердобска Сердобского</w:t>
      </w:r>
      <w:r w:rsidRPr="00F75C14">
        <w:rPr>
          <w:sz w:val="24"/>
          <w:szCs w:val="24"/>
        </w:rPr>
        <w:t xml:space="preserve"> района Пензенской области, администрацией </w:t>
      </w:r>
      <w:r w:rsidR="00527602">
        <w:rPr>
          <w:sz w:val="24"/>
          <w:szCs w:val="24"/>
        </w:rPr>
        <w:t>Сердобского</w:t>
      </w:r>
      <w:r w:rsidRPr="00F75C14">
        <w:rPr>
          <w:sz w:val="24"/>
          <w:szCs w:val="24"/>
        </w:rPr>
        <w:t xml:space="preserve"> района Пензенской области, а также министерствами и ведомствами, </w:t>
      </w:r>
      <w:r w:rsidRPr="00F75C14">
        <w:rPr>
          <w:rStyle w:val="extended-textshort"/>
          <w:sz w:val="24"/>
          <w:szCs w:val="24"/>
        </w:rPr>
        <w:t xml:space="preserve">подведомственными им </w:t>
      </w:r>
      <w:r w:rsidRPr="00F75C14">
        <w:rPr>
          <w:sz w:val="24"/>
          <w:szCs w:val="24"/>
        </w:rPr>
        <w:t>организациями и службами.</w:t>
      </w:r>
    </w:p>
    <w:p w:rsidR="00BA02AA" w:rsidRPr="00F75C14" w:rsidRDefault="00BA02AA" w:rsidP="00BA02AA">
      <w:pPr>
        <w:pStyle w:val="ConsPlusNormal"/>
        <w:ind w:firstLine="709"/>
        <w:contextualSpacing/>
        <w:jc w:val="both"/>
        <w:rPr>
          <w:rFonts w:ascii="Times New Roman" w:hAnsi="Times New Roman" w:cs="Times New Roman"/>
          <w:sz w:val="24"/>
          <w:szCs w:val="24"/>
        </w:rPr>
      </w:pPr>
      <w:r w:rsidRPr="00F75C14">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w:t>
      </w:r>
    </w:p>
    <w:p w:rsidR="00BA02AA" w:rsidRPr="00F75C14" w:rsidRDefault="00BA02AA" w:rsidP="00BA02AA">
      <w:pPr>
        <w:tabs>
          <w:tab w:val="num" w:pos="0"/>
        </w:tabs>
        <w:spacing w:after="0" w:line="240" w:lineRule="auto"/>
        <w:ind w:firstLine="709"/>
        <w:contextualSpacing/>
        <w:jc w:val="both"/>
        <w:rPr>
          <w:rFonts w:eastAsia="Lucida Sans Unicode"/>
          <w:szCs w:val="24"/>
          <w:u w:val="single"/>
        </w:rPr>
      </w:pPr>
      <w:r w:rsidRPr="00F75C14">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w:t>
      </w:r>
      <w:r w:rsidR="006A7CA9">
        <w:rPr>
          <w:rFonts w:eastAsia="Lucida Sans Unicode"/>
        </w:rPr>
        <w:t> </w:t>
      </w:r>
      <w:r w:rsidRPr="00F75C14">
        <w:rPr>
          <w:rFonts w:eastAsia="Lucida Sans Unicode"/>
        </w:rPr>
        <w:t>Градостроительного кодекса Российской Федерации от 29.12.2004 № 190-ФЗ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w:t>
      </w:r>
      <w:r w:rsidR="006A7CA9">
        <w:rPr>
          <w:rFonts w:eastAsia="Lucida Sans Unicode"/>
        </w:rPr>
        <w:t> </w:t>
      </w:r>
      <w:r w:rsidRPr="00F75C14">
        <w:rPr>
          <w:rFonts w:eastAsia="Lucida Sans Unicode"/>
        </w:rPr>
        <w:t>Федерального закона от 29.12.2004 № 191 ФЗ «О введении в действие Градостроительного кодекса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w:t>
      </w:r>
      <w:r w:rsidR="006A7CA9">
        <w:rPr>
          <w:rFonts w:eastAsia="Lucida Sans Unicode"/>
        </w:rPr>
        <w:t> </w:t>
      </w:r>
      <w:r w:rsidRPr="00F75C14">
        <w:rPr>
          <w:rFonts w:eastAsia="Lucida Sans Unicode"/>
        </w:rPr>
        <w:t>Земельного кодекса Российской Федерации от 25.10.2001 № 136-ФЗ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w:t>
      </w:r>
      <w:r w:rsidR="006A7CA9">
        <w:rPr>
          <w:rFonts w:eastAsia="Lucida Sans Unicode"/>
        </w:rPr>
        <w:t> </w:t>
      </w:r>
      <w:r w:rsidRPr="00F75C14">
        <w:rPr>
          <w:rFonts w:eastAsia="Lucida Sans Unicode"/>
        </w:rPr>
        <w:t>Федерального закона от 04.12.2006 № 200-ФЗ «Лесной кодекс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w:t>
      </w:r>
      <w:r w:rsidR="006A7CA9">
        <w:rPr>
          <w:rFonts w:eastAsia="Lucida Sans Unicode"/>
        </w:rPr>
        <w:t> </w:t>
      </w:r>
      <w:r w:rsidRPr="00F75C14">
        <w:rPr>
          <w:rFonts w:eastAsia="Lucida Sans Unicode"/>
        </w:rPr>
        <w:t>Федерального закона от 03.06.2006 № 74-ФЗ «Водный кодекс Российской Федерации» (с последующими изменениями);</w:t>
      </w:r>
    </w:p>
    <w:p w:rsidR="00BA02AA" w:rsidRPr="00F75C14" w:rsidRDefault="00BA02AA" w:rsidP="00BA02AA">
      <w:pPr>
        <w:spacing w:after="0" w:line="240" w:lineRule="auto"/>
        <w:ind w:firstLine="709"/>
        <w:contextualSpacing/>
        <w:jc w:val="both"/>
        <w:rPr>
          <w:rFonts w:eastAsia="Lucida Sans Unicode"/>
        </w:rPr>
      </w:pPr>
      <w:r w:rsidRPr="00F75C14">
        <w:rPr>
          <w:rFonts w:eastAsia="Lucida Sans Unicode"/>
        </w:rPr>
        <w:t>-</w:t>
      </w:r>
      <w:r w:rsidR="006A7CA9">
        <w:rPr>
          <w:rFonts w:eastAsia="Lucida Sans Unicode"/>
        </w:rPr>
        <w:t> </w:t>
      </w:r>
      <w:r w:rsidRPr="00F75C14">
        <w:rPr>
          <w:rFonts w:eastAsia="Lucida Sans Unicode"/>
        </w:rPr>
        <w:t>Федерального закона от 19.03.1997 № 60-ФЗ «Воздушный кодекс Российской Федерации» (с последующими изменениями);</w:t>
      </w:r>
    </w:p>
    <w:p w:rsidR="00BA02AA" w:rsidRPr="00F75C14" w:rsidRDefault="00BA02AA" w:rsidP="00BA02AA">
      <w:pPr>
        <w:tabs>
          <w:tab w:val="left" w:pos="283"/>
        </w:tabs>
        <w:spacing w:after="0" w:line="240" w:lineRule="auto"/>
        <w:ind w:firstLine="709"/>
        <w:contextualSpacing/>
        <w:jc w:val="both"/>
        <w:rPr>
          <w:rFonts w:eastAsia="Lucida Sans Unicode"/>
          <w:szCs w:val="24"/>
        </w:rPr>
      </w:pPr>
      <w:r w:rsidRPr="00F75C14">
        <w:rPr>
          <w:rFonts w:eastAsia="Lucida Sans Unicode"/>
        </w:rPr>
        <w:t>-</w:t>
      </w:r>
      <w:r w:rsidR="006A7CA9">
        <w:rPr>
          <w:rFonts w:eastAsia="Lucida Sans Unicode"/>
        </w:rPr>
        <w:t> </w:t>
      </w:r>
      <w:r w:rsidRPr="00F75C14">
        <w:rPr>
          <w:rFonts w:eastAsia="Lucida Sans Unicode"/>
          <w:szCs w:val="24"/>
        </w:rPr>
        <w:t>Федерального закона от 14.03.1995 № 33-ФЗ «Об особо охраняемых природных территориях» (с последующими изменениями);</w:t>
      </w:r>
    </w:p>
    <w:p w:rsidR="00BA02AA" w:rsidRPr="00370FBC" w:rsidRDefault="00BA02AA" w:rsidP="00370FBC">
      <w:pPr>
        <w:tabs>
          <w:tab w:val="left" w:pos="283"/>
        </w:tabs>
        <w:spacing w:after="0" w:line="240" w:lineRule="auto"/>
        <w:ind w:firstLine="709"/>
        <w:contextualSpacing/>
        <w:jc w:val="both"/>
        <w:rPr>
          <w:rFonts w:eastAsia="Lucida Sans Unicode"/>
          <w:szCs w:val="24"/>
        </w:rPr>
      </w:pPr>
      <w:r w:rsidRPr="00F75C14">
        <w:rPr>
          <w:rFonts w:eastAsia="Lucida Sans Unicode"/>
        </w:rPr>
        <w:t>-</w:t>
      </w:r>
      <w:r w:rsidR="006A7CA9">
        <w:rPr>
          <w:rFonts w:eastAsia="Lucida Sans Unicode"/>
        </w:rPr>
        <w:t> </w:t>
      </w:r>
      <w:r w:rsidRPr="00F75C14">
        <w:rPr>
          <w:rFonts w:eastAsia="Lucida Sans Unicode"/>
          <w:szCs w:val="24"/>
        </w:rPr>
        <w:t>Федерального закона от 10.01.2002 № 7-ФЗ «Об охране окружающей среды» (с последующим</w:t>
      </w:r>
      <w:r w:rsidR="00370FBC">
        <w:rPr>
          <w:rFonts w:eastAsia="Lucida Sans Unicode"/>
          <w:szCs w:val="24"/>
        </w:rPr>
        <w:t>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lastRenderedPageBreak/>
        <w:t>-</w:t>
      </w:r>
      <w:r w:rsidR="006A7CA9">
        <w:rPr>
          <w:rFonts w:eastAsia="Lucida Sans Unicode"/>
        </w:rPr>
        <w:t> </w:t>
      </w:r>
      <w:r w:rsidRPr="00F75C14">
        <w:rPr>
          <w:rFonts w:eastAsia="Lucida Sans Unicode"/>
          <w:szCs w:val="24"/>
        </w:rPr>
        <w:t>Федерального закона от 10.01.2003 № 17-ФЗ «О железнодорожном транспорте в Российской Федерации»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w:t>
      </w:r>
      <w:r w:rsidR="006A7CA9">
        <w:rPr>
          <w:rFonts w:eastAsia="Lucida Sans Unicode"/>
        </w:rPr>
        <w:t> </w:t>
      </w:r>
      <w:r w:rsidRPr="00F75C14">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w:t>
      </w:r>
      <w:r w:rsidR="006A7CA9">
        <w:rPr>
          <w:rFonts w:eastAsia="Lucida Sans Unicode"/>
        </w:rPr>
        <w:t> </w:t>
      </w:r>
      <w:r w:rsidRPr="00F75C14">
        <w:rPr>
          <w:rFonts w:eastAsia="Lucida Sans Unicode"/>
          <w:szCs w:val="24"/>
        </w:rPr>
        <w:t>Федерального закона от 30.03.1999 № 52-ФЗ «О санитарно-эпидемиологическом благополучии населения»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w:t>
      </w:r>
      <w:r w:rsidR="006A7CA9">
        <w:rPr>
          <w:rFonts w:eastAsia="Lucida Sans Unicode"/>
        </w:rPr>
        <w:t> </w:t>
      </w:r>
      <w:r w:rsidRPr="00F75C14">
        <w:rPr>
          <w:rFonts w:eastAsia="Lucida Sans Unicode"/>
          <w:szCs w:val="24"/>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BA02AA" w:rsidRPr="00F75C14" w:rsidRDefault="00BA02AA" w:rsidP="00BA02AA">
      <w:pPr>
        <w:tabs>
          <w:tab w:val="left" w:pos="283"/>
        </w:tabs>
        <w:spacing w:after="0" w:line="240" w:lineRule="auto"/>
        <w:ind w:firstLine="709"/>
        <w:jc w:val="both"/>
        <w:rPr>
          <w:rFonts w:eastAsia="Lucida Sans Unicode"/>
          <w:szCs w:val="24"/>
        </w:rPr>
      </w:pPr>
      <w:r w:rsidRPr="00F75C14">
        <w:rPr>
          <w:rFonts w:eastAsia="Lucida Sans Unicode"/>
        </w:rPr>
        <w:t>-</w:t>
      </w:r>
      <w:r w:rsidR="006A7CA9">
        <w:rPr>
          <w:rFonts w:eastAsia="Lucida Sans Unicode"/>
        </w:rPr>
        <w:t> </w:t>
      </w:r>
      <w:r w:rsidRPr="00F75C14">
        <w:rPr>
          <w:rFonts w:eastAsia="Lucida Sans Unicode"/>
          <w:szCs w:val="24"/>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BA02AA" w:rsidRPr="00F75C14" w:rsidRDefault="00BA02AA" w:rsidP="00BA02AA">
      <w:pPr>
        <w:tabs>
          <w:tab w:val="left" w:pos="283"/>
        </w:tabs>
        <w:snapToGrid w:val="0"/>
        <w:spacing w:after="0" w:line="240" w:lineRule="auto"/>
        <w:ind w:firstLine="709"/>
        <w:jc w:val="both"/>
        <w:rPr>
          <w:rFonts w:eastAsia="Lucida Sans Unicode"/>
          <w:szCs w:val="24"/>
        </w:rPr>
      </w:pPr>
      <w:r w:rsidRPr="00F75C14">
        <w:rPr>
          <w:rFonts w:eastAsia="Lucida Sans Unicode"/>
        </w:rPr>
        <w:t>-</w:t>
      </w:r>
      <w:r w:rsidR="006A7CA9">
        <w:rPr>
          <w:rFonts w:eastAsia="Lucida Sans Unicode"/>
        </w:rPr>
        <w:t> </w:t>
      </w:r>
      <w:r w:rsidRPr="00F75C14">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w:t>
      </w:r>
      <w:r w:rsidR="006A7CA9">
        <w:rPr>
          <w:rFonts w:eastAsia="Lucida Sans Unicode"/>
          <w:lang w:val="en-US"/>
        </w:rPr>
        <w:t> </w:t>
      </w:r>
      <w:r w:rsidRPr="00F75C14">
        <w:rPr>
          <w:rFonts w:eastAsia="Lucida Sans Unicode"/>
          <w:szCs w:val="24"/>
        </w:rPr>
        <w:t>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BA02AA" w:rsidRPr="00F75C14" w:rsidRDefault="00BA02AA" w:rsidP="00BA02AA">
      <w:pPr>
        <w:autoSpaceDE w:val="0"/>
        <w:autoSpaceDN w:val="0"/>
        <w:adjustRightInd w:val="0"/>
        <w:spacing w:after="0" w:line="240" w:lineRule="auto"/>
        <w:ind w:firstLine="709"/>
        <w:jc w:val="both"/>
        <w:rPr>
          <w:rFonts w:eastAsia="Lucida Sans Unicode"/>
          <w:szCs w:val="24"/>
        </w:rPr>
      </w:pPr>
      <w:r w:rsidRPr="00F75C14">
        <w:rPr>
          <w:rFonts w:eastAsia="Lucida Sans Unicode"/>
        </w:rPr>
        <w:t>-</w:t>
      </w:r>
      <w:r w:rsidR="006A7CA9">
        <w:rPr>
          <w:rFonts w:eastAsia="Lucida Sans Unicode"/>
          <w:lang w:val="en-US"/>
        </w:rPr>
        <w:t> </w:t>
      </w:r>
      <w:r w:rsidRPr="00F75C14">
        <w:rPr>
          <w:rFonts w:eastAsia="Lucida Sans Unicode"/>
          <w:szCs w:val="24"/>
        </w:rPr>
        <w:t>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w:t>
      </w:r>
      <w:r w:rsidR="006A7CA9">
        <w:rPr>
          <w:rFonts w:eastAsia="Lucida Sans Unicode"/>
          <w:lang w:val="en-US"/>
        </w:rPr>
        <w:t> </w:t>
      </w:r>
      <w:r w:rsidRPr="00F75C14">
        <w:rPr>
          <w:rFonts w:eastAsia="Lucida Sans Unicode"/>
          <w:szCs w:val="24"/>
        </w:rPr>
        <w:t>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BA02AA" w:rsidRPr="00F75C14" w:rsidRDefault="00BA02AA" w:rsidP="00BA02AA">
      <w:pPr>
        <w:autoSpaceDE w:val="0"/>
        <w:autoSpaceDN w:val="0"/>
        <w:adjustRightInd w:val="0"/>
        <w:spacing w:after="0" w:line="240" w:lineRule="auto"/>
        <w:ind w:firstLine="709"/>
        <w:jc w:val="both"/>
        <w:rPr>
          <w:rFonts w:eastAsia="Calibri"/>
          <w:szCs w:val="24"/>
          <w:lang w:eastAsia="en-US"/>
        </w:rPr>
      </w:pPr>
      <w:r w:rsidRPr="00F75C14">
        <w:rPr>
          <w:rFonts w:eastAsia="Lucida Sans Unicode"/>
        </w:rPr>
        <w:t>-</w:t>
      </w:r>
      <w:r w:rsidR="006A7CA9">
        <w:rPr>
          <w:rFonts w:eastAsia="Lucida Sans Unicode"/>
          <w:lang w:val="en-US"/>
        </w:rPr>
        <w:t> </w:t>
      </w:r>
      <w:r w:rsidRPr="00F75C14">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BA02AA" w:rsidRPr="00F75C14" w:rsidRDefault="00BA02AA" w:rsidP="00BA02AA">
      <w:pPr>
        <w:autoSpaceDE w:val="0"/>
        <w:autoSpaceDN w:val="0"/>
        <w:adjustRightInd w:val="0"/>
        <w:spacing w:after="0" w:line="240" w:lineRule="auto"/>
        <w:ind w:firstLine="709"/>
        <w:jc w:val="both"/>
        <w:rPr>
          <w:rFonts w:eastAsia="Calibri"/>
          <w:szCs w:val="24"/>
          <w:lang w:eastAsia="en-US"/>
        </w:rPr>
      </w:pPr>
      <w:r w:rsidRPr="00F75C14">
        <w:rPr>
          <w:rFonts w:eastAsia="Calibri"/>
          <w:szCs w:val="24"/>
          <w:lang w:eastAsia="en-US"/>
        </w:rPr>
        <w:t>-</w:t>
      </w:r>
      <w:r w:rsidR="006A7CA9">
        <w:rPr>
          <w:rFonts w:eastAsia="Calibri"/>
          <w:szCs w:val="24"/>
          <w:lang w:val="en-US" w:eastAsia="en-US"/>
        </w:rPr>
        <w:t> </w:t>
      </w:r>
      <w:r w:rsidRPr="00F75C14">
        <w:rPr>
          <w:rFonts w:eastAsia="Calibri"/>
          <w:szCs w:val="24"/>
          <w:lang w:eastAsia="en-US"/>
        </w:rPr>
        <w:t>Приказа Минэкономразвития России от 06.05.2024 №</w:t>
      </w:r>
      <w:r>
        <w:rPr>
          <w:rFonts w:eastAsia="Calibri"/>
          <w:szCs w:val="24"/>
          <w:lang w:eastAsia="en-US"/>
        </w:rPr>
        <w:t xml:space="preserve"> </w:t>
      </w:r>
      <w:r w:rsidRPr="00F75C14">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BA02AA" w:rsidRPr="00F75C14" w:rsidRDefault="00BA02AA" w:rsidP="00BA02AA">
      <w:pPr>
        <w:tabs>
          <w:tab w:val="num" w:pos="0"/>
        </w:tabs>
        <w:spacing w:after="0" w:line="240" w:lineRule="auto"/>
        <w:ind w:firstLine="709"/>
        <w:contextualSpacing/>
        <w:jc w:val="both"/>
        <w:rPr>
          <w:rFonts w:eastAsia="Lucida Sans Unicode"/>
          <w:szCs w:val="24"/>
        </w:rPr>
      </w:pPr>
      <w:r w:rsidRPr="00F75C14">
        <w:rPr>
          <w:rFonts w:eastAsia="Lucida Sans Unicode"/>
        </w:rPr>
        <w:t>-</w:t>
      </w:r>
      <w:r w:rsidR="006A7CA9">
        <w:rPr>
          <w:rFonts w:eastAsia="Lucida Sans Unicode"/>
          <w:lang w:val="en-US"/>
        </w:rPr>
        <w:t> </w:t>
      </w:r>
      <w:r w:rsidRPr="00F75C14">
        <w:rPr>
          <w:rFonts w:eastAsia="Lucida Sans Unicode"/>
          <w:color w:val="000000" w:themeColor="text1"/>
          <w:szCs w:val="24"/>
        </w:rPr>
        <w:t xml:space="preserve">Закона Пензенской области от 29.03.2024 № 4187-ЗПО </w:t>
      </w:r>
      <w:r w:rsidRPr="00F75C14">
        <w:rPr>
          <w:rFonts w:eastAsia="Lucida Sans Unicode"/>
          <w:szCs w:val="24"/>
        </w:rPr>
        <w:t>«Градостроительный устав Пензенской области»;</w:t>
      </w:r>
    </w:p>
    <w:p w:rsidR="00BA02AA" w:rsidRPr="00F75C14" w:rsidRDefault="00BA02AA" w:rsidP="00BA02AA">
      <w:pPr>
        <w:pStyle w:val="a3"/>
        <w:ind w:firstLine="709"/>
      </w:pPr>
      <w:r w:rsidRPr="00F75C14">
        <w:rPr>
          <w:rFonts w:eastAsia="Lucida Sans Unicode"/>
        </w:rPr>
        <w:t>-</w:t>
      </w:r>
      <w:r w:rsidR="006A7CA9">
        <w:rPr>
          <w:rFonts w:eastAsia="Lucida Sans Unicode"/>
          <w:lang w:val="en-US"/>
        </w:rPr>
        <w:t> </w:t>
      </w:r>
      <w:r w:rsidRPr="00F75C14">
        <w:t>Закона Пензенской области от 02.11.2004 № 690-ЗПО «О границах муниципальных образований Пензенской области» (с последующими изменениями);</w:t>
      </w:r>
    </w:p>
    <w:p w:rsidR="00BA02AA" w:rsidRPr="00F75C14" w:rsidRDefault="00BA02AA" w:rsidP="00BA02AA">
      <w:pPr>
        <w:pStyle w:val="a3"/>
        <w:ind w:firstLine="709"/>
      </w:pPr>
      <w:r w:rsidRPr="00F75C14">
        <w:rPr>
          <w:rFonts w:eastAsia="Lucida Sans Unicode"/>
        </w:rPr>
        <w:t>-</w:t>
      </w:r>
      <w:r w:rsidR="006A7CA9">
        <w:rPr>
          <w:rFonts w:eastAsia="Lucida Sans Unicode"/>
          <w:lang w:val="en-US"/>
        </w:rPr>
        <w:t> </w:t>
      </w:r>
      <w:r w:rsidRPr="00F75C14">
        <w:t xml:space="preserve">Закона Пензенской области от </w:t>
      </w:r>
      <w:r>
        <w:t>25</w:t>
      </w:r>
      <w:r w:rsidRPr="00F75C14">
        <w:t>.</w:t>
      </w:r>
      <w:r>
        <w:t>04.202</w:t>
      </w:r>
      <w:r w:rsidRPr="00F75C14">
        <w:t xml:space="preserve">5 № </w:t>
      </w:r>
      <w:r>
        <w:t>4564</w:t>
      </w:r>
      <w:r w:rsidRPr="00F75C14">
        <w:t>-ЗПО «Об административно</w:t>
      </w:r>
      <w:r>
        <w:t>-</w:t>
      </w:r>
      <w:r w:rsidRPr="00F75C14">
        <w:t xml:space="preserve"> территориальном устройстве Пензенской области»;</w:t>
      </w:r>
    </w:p>
    <w:p w:rsidR="00BA02AA" w:rsidRPr="00F75C14" w:rsidRDefault="00BA02AA" w:rsidP="00BA02AA">
      <w:pPr>
        <w:autoSpaceDE w:val="0"/>
        <w:autoSpaceDN w:val="0"/>
        <w:adjustRightInd w:val="0"/>
        <w:spacing w:after="0" w:line="240" w:lineRule="auto"/>
        <w:ind w:firstLine="709"/>
        <w:jc w:val="both"/>
        <w:rPr>
          <w:rFonts w:eastAsia="Calibri"/>
          <w:szCs w:val="24"/>
        </w:rPr>
      </w:pPr>
      <w:r w:rsidRPr="00F75C14">
        <w:rPr>
          <w:rFonts w:eastAsia="Lucida Sans Unicode"/>
        </w:rPr>
        <w:t>-</w:t>
      </w:r>
      <w:r w:rsidR="006A7CA9">
        <w:rPr>
          <w:rFonts w:eastAsia="Lucida Sans Unicode"/>
          <w:lang w:val="en-US"/>
        </w:rPr>
        <w:t> </w:t>
      </w:r>
      <w:r w:rsidRPr="00F75C14">
        <w:rPr>
          <w:rFonts w:eastAsia="Calibri"/>
          <w:szCs w:val="24"/>
        </w:rPr>
        <w:t xml:space="preserve">Закона Пензенской области от 15.05.2019 № 3323-ЗПО «О Стратегии социально-экономического развития Пензенской области на период до 2035 года» </w:t>
      </w:r>
      <w:r w:rsidRPr="00F75C14">
        <w:rPr>
          <w:rFonts w:eastAsia="Calibri"/>
          <w:color w:val="000000" w:themeColor="text1"/>
          <w:szCs w:val="24"/>
        </w:rPr>
        <w:t>(с последующими изменениями);</w:t>
      </w:r>
    </w:p>
    <w:p w:rsidR="00BA02AA" w:rsidRPr="00063917" w:rsidRDefault="00BA02AA" w:rsidP="00BA02AA">
      <w:pPr>
        <w:pStyle w:val="a5"/>
        <w:autoSpaceDE w:val="0"/>
        <w:autoSpaceDN w:val="0"/>
        <w:adjustRightInd w:val="0"/>
        <w:spacing w:after="0"/>
        <w:ind w:left="0"/>
        <w:contextualSpacing/>
        <w:rPr>
          <w:sz w:val="24"/>
          <w:szCs w:val="24"/>
        </w:rPr>
      </w:pPr>
      <w:r w:rsidRPr="00EB2D66">
        <w:rPr>
          <w:sz w:val="24"/>
          <w:szCs w:val="24"/>
        </w:rPr>
        <w:t>-</w:t>
      </w:r>
      <w:r w:rsidR="006A7CA9">
        <w:rPr>
          <w:sz w:val="24"/>
          <w:szCs w:val="24"/>
          <w:lang w:val="en-US"/>
        </w:rPr>
        <w:t> </w:t>
      </w:r>
      <w:r>
        <w:rPr>
          <w:sz w:val="24"/>
          <w:szCs w:val="24"/>
        </w:rPr>
        <w:t>Иных</w:t>
      </w:r>
      <w:r w:rsidRPr="00EB2D66">
        <w:rPr>
          <w:sz w:val="24"/>
          <w:szCs w:val="24"/>
        </w:rPr>
        <w:t xml:space="preserve">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w:t>
      </w:r>
      <w:r w:rsidRPr="00EB2D66">
        <w:rPr>
          <w:sz w:val="24"/>
          <w:szCs w:val="24"/>
        </w:rPr>
        <w:lastRenderedPageBreak/>
        <w:t>федеральных законов в соответствующих областях, а также действующих сводов прав</w:t>
      </w:r>
      <w:r w:rsidR="00063917">
        <w:rPr>
          <w:sz w:val="24"/>
          <w:szCs w:val="24"/>
        </w:rPr>
        <w:t>ил по нормативам проектирования</w:t>
      </w:r>
      <w:r w:rsidR="00063917" w:rsidRPr="00063917">
        <w:rPr>
          <w:sz w:val="24"/>
          <w:szCs w:val="24"/>
        </w:rPr>
        <w:t>.</w:t>
      </w:r>
    </w:p>
    <w:p w:rsidR="00BA02AA" w:rsidRDefault="00BA02AA" w:rsidP="006A7CA9">
      <w:pPr>
        <w:spacing w:before="240" w:after="0" w:line="240" w:lineRule="auto"/>
        <w:ind w:firstLine="709"/>
        <w:jc w:val="both"/>
        <w:rPr>
          <w:szCs w:val="24"/>
          <w:u w:val="single"/>
        </w:rPr>
      </w:pPr>
      <w:r w:rsidRPr="00335FA1">
        <w:rPr>
          <w:szCs w:val="24"/>
          <w:u w:val="single"/>
        </w:rPr>
        <w:t>При разработке генерального плана был</w:t>
      </w:r>
      <w:r>
        <w:rPr>
          <w:szCs w:val="24"/>
          <w:u w:val="single"/>
        </w:rPr>
        <w:t>а</w:t>
      </w:r>
      <w:r w:rsidRPr="00335FA1">
        <w:rPr>
          <w:szCs w:val="24"/>
          <w:u w:val="single"/>
        </w:rPr>
        <w:t xml:space="preserve"> учтен</w:t>
      </w:r>
      <w:r>
        <w:rPr>
          <w:szCs w:val="24"/>
          <w:u w:val="single"/>
        </w:rPr>
        <w:t>а</w:t>
      </w:r>
      <w:r w:rsidRPr="00335FA1">
        <w:rPr>
          <w:szCs w:val="24"/>
          <w:u w:val="single"/>
        </w:rPr>
        <w:t xml:space="preserve"> следующ</w:t>
      </w:r>
      <w:r>
        <w:rPr>
          <w:szCs w:val="24"/>
          <w:u w:val="single"/>
        </w:rPr>
        <w:t>ая</w:t>
      </w:r>
      <w:r w:rsidRPr="00335FA1">
        <w:rPr>
          <w:szCs w:val="24"/>
          <w:u w:val="single"/>
        </w:rPr>
        <w:t xml:space="preserve"> </w:t>
      </w:r>
      <w:r>
        <w:rPr>
          <w:szCs w:val="24"/>
          <w:u w:val="single"/>
        </w:rPr>
        <w:t>градостроительная документация:</w:t>
      </w:r>
    </w:p>
    <w:p w:rsidR="00BA02AA" w:rsidRPr="00D70548" w:rsidRDefault="00BA02AA" w:rsidP="00D70548">
      <w:pPr>
        <w:pStyle w:val="13"/>
        <w:spacing w:before="0" w:beforeAutospacing="0" w:after="0" w:afterAutospacing="0"/>
        <w:ind w:firstLine="708"/>
        <w:rPr>
          <w:b/>
          <w:u w:val="single"/>
        </w:rPr>
      </w:pPr>
      <w:r w:rsidRPr="00D70548">
        <w:rPr>
          <w:b/>
        </w:rPr>
        <w:t>1. Документы территориального планирования:</w:t>
      </w:r>
    </w:p>
    <w:p w:rsidR="00BA02AA" w:rsidRPr="00F75C14" w:rsidRDefault="005F1BB4" w:rsidP="00D70548">
      <w:pPr>
        <w:spacing w:after="0" w:line="240" w:lineRule="auto"/>
        <w:ind w:firstLine="709"/>
        <w:jc w:val="both"/>
        <w:rPr>
          <w:color w:val="000000"/>
          <w:szCs w:val="24"/>
        </w:rPr>
      </w:pPr>
      <w:r>
        <w:rPr>
          <w:rFonts w:eastAsia="Lucida Sans Unicode"/>
        </w:rPr>
        <w:t>-</w:t>
      </w:r>
      <w:r>
        <w:rPr>
          <w:rFonts w:eastAsia="Lucida Sans Unicode"/>
          <w:lang w:val="en-US"/>
        </w:rPr>
        <w:t> </w:t>
      </w:r>
      <w:r w:rsidR="00BA02AA" w:rsidRPr="00F75C14">
        <w:rPr>
          <w:color w:val="000000"/>
          <w:szCs w:val="24"/>
        </w:rPr>
        <w:t xml:space="preserve">Схемы (проекты схем) территориального планирования Российской Федерации применительно к территориям муниципального образования </w:t>
      </w:r>
      <w:r w:rsidR="00527602">
        <w:rPr>
          <w:color w:val="000000"/>
          <w:szCs w:val="24"/>
        </w:rPr>
        <w:t>город Сердобск</w:t>
      </w:r>
      <w:r w:rsidR="00BA02AA" w:rsidRPr="00F75C14">
        <w:rPr>
          <w:color w:val="000000"/>
          <w:szCs w:val="24"/>
        </w:rPr>
        <w:t xml:space="preserve"> </w:t>
      </w:r>
      <w:r w:rsidR="00527602">
        <w:rPr>
          <w:color w:val="000000"/>
          <w:szCs w:val="24"/>
        </w:rPr>
        <w:t>Сердобского</w:t>
      </w:r>
      <w:r w:rsidR="00BA02AA" w:rsidRPr="00F75C14">
        <w:rPr>
          <w:color w:val="000000"/>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527602">
        <w:rPr>
          <w:color w:val="000000"/>
          <w:szCs w:val="24"/>
        </w:rPr>
        <w:t>города Сердобска</w:t>
      </w:r>
      <w:r w:rsidR="00BA02AA" w:rsidRPr="00F75C14">
        <w:rPr>
          <w:color w:val="000000"/>
          <w:szCs w:val="24"/>
        </w:rPr>
        <w:t xml:space="preserve"> </w:t>
      </w:r>
      <w:r w:rsidR="00527602">
        <w:rPr>
          <w:color w:val="000000"/>
          <w:szCs w:val="24"/>
        </w:rPr>
        <w:t>Сердобского</w:t>
      </w:r>
      <w:r w:rsidR="00BA02AA" w:rsidRPr="00F75C14">
        <w:rPr>
          <w:color w:val="000000"/>
          <w:szCs w:val="24"/>
        </w:rPr>
        <w:t xml:space="preserve"> района Пензенской области;</w:t>
      </w:r>
    </w:p>
    <w:p w:rsidR="00527602" w:rsidRPr="007951CE" w:rsidRDefault="005F1BB4" w:rsidP="007951CE">
      <w:pPr>
        <w:pStyle w:val="a5"/>
        <w:tabs>
          <w:tab w:val="left" w:pos="709"/>
        </w:tabs>
        <w:autoSpaceDE w:val="0"/>
        <w:autoSpaceDN w:val="0"/>
        <w:adjustRightInd w:val="0"/>
        <w:spacing w:after="0"/>
        <w:ind w:left="0"/>
        <w:contextualSpacing/>
        <w:rPr>
          <w:sz w:val="24"/>
          <w:szCs w:val="24"/>
        </w:rPr>
      </w:pPr>
      <w:r>
        <w:rPr>
          <w:sz w:val="24"/>
          <w:szCs w:val="24"/>
        </w:rPr>
        <w:t>-</w:t>
      </w:r>
      <w:r>
        <w:rPr>
          <w:sz w:val="24"/>
          <w:szCs w:val="24"/>
          <w:lang w:val="en-US"/>
        </w:rPr>
        <w:t> </w:t>
      </w:r>
      <w:r w:rsidR="00BA02AA" w:rsidRPr="00A86944">
        <w:rPr>
          <w:sz w:val="24"/>
          <w:szCs w:val="24"/>
        </w:rPr>
        <w:t>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370FBC" w:rsidRDefault="00370FBC" w:rsidP="00370FBC">
      <w:pPr>
        <w:pStyle w:val="Default"/>
        <w:ind w:firstLine="709"/>
        <w:jc w:val="both"/>
      </w:pPr>
      <w:r w:rsidRPr="00F75C14">
        <w:rPr>
          <w:color w:val="auto"/>
        </w:rPr>
        <w:t>-</w:t>
      </w:r>
      <w:r w:rsidR="005F1BB4">
        <w:rPr>
          <w:color w:val="auto"/>
          <w:lang w:val="en-US"/>
        </w:rPr>
        <w:t> </w:t>
      </w:r>
      <w:r w:rsidRPr="00F75C14">
        <w:t xml:space="preserve">Схема территориального планирования </w:t>
      </w:r>
      <w:r w:rsidR="00527602">
        <w:t>Сердобского</w:t>
      </w:r>
      <w:r w:rsidRPr="00F75C14">
        <w:t xml:space="preserve"> района Пензенской области, утвержденная решением Собрания представителей </w:t>
      </w:r>
      <w:r w:rsidR="007951CE">
        <w:t>Сердобского</w:t>
      </w:r>
      <w:r w:rsidRPr="00F75C14">
        <w:t xml:space="preserve"> района Пензенской области</w:t>
      </w:r>
      <w:r>
        <w:t xml:space="preserve"> </w:t>
      </w:r>
      <w:r w:rsidRPr="00F75C14">
        <w:t>от</w:t>
      </w:r>
      <w:r>
        <w:t xml:space="preserve"> </w:t>
      </w:r>
      <w:r w:rsidR="007951CE">
        <w:t>02.02.2021 № 665-64/4</w:t>
      </w:r>
      <w:r>
        <w:t xml:space="preserve"> «О</w:t>
      </w:r>
      <w:r w:rsidRPr="00F75C14">
        <w:t xml:space="preserve"> </w:t>
      </w:r>
      <w:r>
        <w:t>внесении изменений в</w:t>
      </w:r>
      <w:r w:rsidR="007951CE">
        <w:t xml:space="preserve"> решение Собрания представителей Сердобского района </w:t>
      </w:r>
      <w:r w:rsidRPr="00F75C14">
        <w:t>Пензенской области</w:t>
      </w:r>
      <w:r w:rsidR="007951CE">
        <w:t xml:space="preserve"> от 28.12.2011 № 200-15/3 «Об утверждении схемы территориального планирования Сердобского района Пензенской области» </w:t>
      </w:r>
      <w:r w:rsidRPr="00F75C14">
        <w:t xml:space="preserve">(далее - СТП </w:t>
      </w:r>
      <w:r w:rsidR="007951CE">
        <w:t>Сердобского</w:t>
      </w:r>
      <w:r w:rsidRPr="00F75C14">
        <w:t xml:space="preserve"> района);</w:t>
      </w:r>
    </w:p>
    <w:p w:rsidR="00BA02AA" w:rsidRPr="00F75C14" w:rsidRDefault="005F1BB4" w:rsidP="00BA02AA">
      <w:pPr>
        <w:pStyle w:val="Default"/>
        <w:ind w:firstLine="709"/>
        <w:jc w:val="both"/>
      </w:pPr>
      <w:r>
        <w:t>-</w:t>
      </w:r>
      <w:r>
        <w:rPr>
          <w:lang w:val="en-US"/>
        </w:rPr>
        <w:t> </w:t>
      </w:r>
      <w:r w:rsidR="00BA02AA" w:rsidRPr="00D776A1">
        <w:t xml:space="preserve">Документы территориального планирования территорий муниципальных образований, граничащих с территорией муниципального образования </w:t>
      </w:r>
      <w:r w:rsidR="007951CE">
        <w:t>город Сердобск</w:t>
      </w:r>
      <w:r w:rsidR="00BA02AA" w:rsidRPr="00D776A1">
        <w:t xml:space="preserve"> </w:t>
      </w:r>
      <w:r w:rsidR="007951CE">
        <w:t>Сердобского</w:t>
      </w:r>
      <w:r w:rsidR="00BA02AA" w:rsidRPr="00D776A1">
        <w:t xml:space="preserve"> района Пензенской области (по информации, размещенной в ФГИС ТП);</w:t>
      </w:r>
    </w:p>
    <w:p w:rsidR="00BA02AA" w:rsidRDefault="005F1BB4" w:rsidP="00BA02AA">
      <w:pPr>
        <w:spacing w:after="0" w:line="240" w:lineRule="auto"/>
        <w:ind w:firstLine="709"/>
        <w:jc w:val="both"/>
        <w:rPr>
          <w:color w:val="000000" w:themeColor="text1"/>
        </w:rPr>
      </w:pPr>
      <w:r>
        <w:rPr>
          <w:color w:val="000000" w:themeColor="text1"/>
        </w:rPr>
        <w:t>-</w:t>
      </w:r>
      <w:r>
        <w:rPr>
          <w:color w:val="000000" w:themeColor="text1"/>
          <w:lang w:val="en-US"/>
        </w:rPr>
        <w:t> </w:t>
      </w:r>
      <w:r w:rsidR="00BA02AA" w:rsidRPr="00F75C14">
        <w:rPr>
          <w:color w:val="000000" w:themeColor="text1"/>
        </w:rPr>
        <w:t xml:space="preserve">Генеральный план </w:t>
      </w:r>
      <w:r w:rsidR="00BA02AA">
        <w:rPr>
          <w:color w:val="000000" w:themeColor="text1"/>
        </w:rPr>
        <w:t xml:space="preserve">муниципального образования </w:t>
      </w:r>
      <w:r w:rsidR="007951CE">
        <w:rPr>
          <w:color w:val="000000" w:themeColor="text1"/>
        </w:rPr>
        <w:t>город Сердобск Сердобского</w:t>
      </w:r>
      <w:r w:rsidR="00BA02AA">
        <w:rPr>
          <w:color w:val="000000" w:themeColor="text1"/>
        </w:rPr>
        <w:t xml:space="preserve"> </w:t>
      </w:r>
      <w:r w:rsidR="00BA02AA" w:rsidRPr="00F75C14">
        <w:rPr>
          <w:color w:val="000000" w:themeColor="text1"/>
        </w:rPr>
        <w:t xml:space="preserve">района Пензенской области, </w:t>
      </w:r>
      <w:r w:rsidR="00BA02AA" w:rsidRPr="0002270B">
        <w:t>утвержденн</w:t>
      </w:r>
      <w:r w:rsidR="00BA02AA">
        <w:t>ый</w:t>
      </w:r>
      <w:r w:rsidR="00BA02AA" w:rsidRPr="0002270B">
        <w:t xml:space="preserve"> решением</w:t>
      </w:r>
      <w:r w:rsidR="00BA02AA">
        <w:t xml:space="preserve"> </w:t>
      </w:r>
      <w:r w:rsidR="00D44E59">
        <w:t xml:space="preserve">Собрания представителей </w:t>
      </w:r>
      <w:r w:rsidR="007951CE">
        <w:t>города Сердобска Сердобского</w:t>
      </w:r>
      <w:r w:rsidR="00D44E59">
        <w:t xml:space="preserve"> района Пензенской области </w:t>
      </w:r>
      <w:r w:rsidR="007951CE">
        <w:t>от 28.06.2017 № 436-47</w:t>
      </w:r>
      <w:r w:rsidR="00D44E59">
        <w:t>/3</w:t>
      </w:r>
      <w:r w:rsidR="00BA02AA" w:rsidRPr="0096216C">
        <w:t xml:space="preserve"> </w:t>
      </w:r>
      <w:r w:rsidR="00BA02AA" w:rsidRPr="00A37B7F">
        <w:t>(с последующими изменениями)</w:t>
      </w:r>
      <w:r w:rsidR="00BA02AA" w:rsidRPr="00F75C14">
        <w:rPr>
          <w:color w:val="000000" w:themeColor="text1"/>
        </w:rPr>
        <w:t>;</w:t>
      </w:r>
    </w:p>
    <w:p w:rsidR="00BA02AA" w:rsidRPr="002441D4" w:rsidRDefault="00BA02AA" w:rsidP="00BA02AA">
      <w:pPr>
        <w:pStyle w:val="a5"/>
        <w:tabs>
          <w:tab w:val="left" w:pos="709"/>
        </w:tabs>
        <w:autoSpaceDE w:val="0"/>
        <w:autoSpaceDN w:val="0"/>
        <w:adjustRightInd w:val="0"/>
        <w:spacing w:after="0"/>
        <w:ind w:left="0"/>
        <w:contextualSpacing/>
        <w:rPr>
          <w:sz w:val="24"/>
          <w:szCs w:val="24"/>
        </w:rPr>
      </w:pPr>
      <w:r w:rsidRPr="008B2AF6">
        <w:rPr>
          <w:sz w:val="24"/>
          <w:szCs w:val="24"/>
        </w:rPr>
        <w:t>-</w:t>
      </w:r>
      <w:r w:rsidR="005F1BB4">
        <w:rPr>
          <w:sz w:val="24"/>
          <w:szCs w:val="24"/>
          <w:lang w:val="en-US"/>
        </w:rPr>
        <w:t> </w:t>
      </w:r>
      <w:r w:rsidRPr="008B2AF6">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BA02AA" w:rsidRPr="00D70548" w:rsidRDefault="00BA02AA" w:rsidP="00D70548">
      <w:pPr>
        <w:pStyle w:val="13"/>
        <w:spacing w:before="0" w:beforeAutospacing="0" w:after="0" w:afterAutospacing="0"/>
        <w:ind w:firstLine="708"/>
        <w:rPr>
          <w:b/>
        </w:rPr>
      </w:pPr>
      <w:r w:rsidRPr="00D70548">
        <w:rPr>
          <w:b/>
        </w:rPr>
        <w:t>2. Документы градостроительного зонирования:</w:t>
      </w:r>
    </w:p>
    <w:p w:rsidR="00BA02AA" w:rsidRDefault="00096A6D" w:rsidP="00BA02AA">
      <w:pPr>
        <w:pStyle w:val="13"/>
        <w:spacing w:before="0" w:beforeAutospacing="0" w:after="0" w:afterAutospacing="0"/>
        <w:ind w:firstLine="709"/>
        <w:rPr>
          <w:color w:val="000000" w:themeColor="text1"/>
        </w:rPr>
      </w:pPr>
      <w:r>
        <w:rPr>
          <w:color w:val="000000" w:themeColor="text1"/>
        </w:rPr>
        <w:t>-</w:t>
      </w:r>
      <w:r>
        <w:rPr>
          <w:color w:val="000000" w:themeColor="text1"/>
          <w:lang w:val="en-US"/>
        </w:rPr>
        <w:t> </w:t>
      </w:r>
      <w:r w:rsidR="00BA02AA" w:rsidRPr="00F75C14">
        <w:rPr>
          <w:color w:val="000000" w:themeColor="text1"/>
        </w:rPr>
        <w:t xml:space="preserve">Правила землепользования и застройки муниципального образования </w:t>
      </w:r>
      <w:r w:rsidR="003E14B0">
        <w:rPr>
          <w:color w:val="000000" w:themeColor="text1"/>
        </w:rPr>
        <w:t>городского поселения город Сердобск Сердобского района</w:t>
      </w:r>
      <w:r w:rsidR="00BA02AA" w:rsidRPr="00F75C14">
        <w:rPr>
          <w:color w:val="000000" w:themeColor="text1"/>
        </w:rPr>
        <w:t xml:space="preserve"> Пензенской области, </w:t>
      </w:r>
      <w:r w:rsidR="00BA02AA" w:rsidRPr="00D44E59">
        <w:t xml:space="preserve">утвержденные </w:t>
      </w:r>
      <w:r w:rsidR="003E14B0">
        <w:t xml:space="preserve">постановлением администрации города Сердобска Сердобского района </w:t>
      </w:r>
      <w:r w:rsidR="00D44E59">
        <w:t xml:space="preserve">Пензенской области </w:t>
      </w:r>
      <w:r w:rsidR="003E14B0">
        <w:t>от 20.06.2022 № 387</w:t>
      </w:r>
      <w:r w:rsidR="00D44E59">
        <w:t xml:space="preserve"> (с последующими изменениями)</w:t>
      </w:r>
      <w:r w:rsidR="00BA02AA" w:rsidRPr="00F75C14">
        <w:rPr>
          <w:color w:val="000000" w:themeColor="text1"/>
        </w:rPr>
        <w:t>;</w:t>
      </w:r>
    </w:p>
    <w:p w:rsidR="00BA02AA" w:rsidRPr="00D70548" w:rsidRDefault="00BA02AA" w:rsidP="00D70548">
      <w:pPr>
        <w:pStyle w:val="13"/>
        <w:spacing w:before="0" w:beforeAutospacing="0" w:after="0" w:afterAutospacing="0"/>
        <w:ind w:firstLine="708"/>
        <w:rPr>
          <w:b/>
        </w:rPr>
      </w:pPr>
      <w:r w:rsidRPr="00D70548">
        <w:rPr>
          <w:b/>
        </w:rPr>
        <w:t>3. Документы градостроительного проектирования:</w:t>
      </w:r>
    </w:p>
    <w:p w:rsidR="00BA02AA" w:rsidRPr="00F75C14" w:rsidRDefault="00106BEC" w:rsidP="00BA02AA">
      <w:pPr>
        <w:pStyle w:val="a5"/>
        <w:tabs>
          <w:tab w:val="left" w:pos="709"/>
        </w:tabs>
        <w:autoSpaceDE w:val="0"/>
        <w:autoSpaceDN w:val="0"/>
        <w:adjustRightInd w:val="0"/>
        <w:spacing w:after="0"/>
        <w:ind w:left="0"/>
        <w:contextualSpacing/>
        <w:rPr>
          <w:sz w:val="24"/>
          <w:szCs w:val="24"/>
        </w:rPr>
      </w:pPr>
      <w:r>
        <w:rPr>
          <w:sz w:val="24"/>
          <w:szCs w:val="24"/>
        </w:rPr>
        <w:t>-</w:t>
      </w:r>
      <w:r>
        <w:rPr>
          <w:sz w:val="24"/>
          <w:szCs w:val="24"/>
          <w:lang w:val="en-US"/>
        </w:rPr>
        <w:t> </w:t>
      </w:r>
      <w:r w:rsidR="00BA02AA" w:rsidRPr="00F75C14">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BA02AA" w:rsidRPr="00861654" w:rsidRDefault="00106BEC" w:rsidP="00A3074D">
      <w:pPr>
        <w:tabs>
          <w:tab w:val="left" w:pos="709"/>
        </w:tabs>
        <w:autoSpaceDE w:val="0"/>
        <w:autoSpaceDN w:val="0"/>
        <w:adjustRightInd w:val="0"/>
        <w:spacing w:after="0" w:line="240" w:lineRule="auto"/>
        <w:ind w:firstLine="709"/>
        <w:contextualSpacing/>
        <w:jc w:val="both"/>
        <w:rPr>
          <w:szCs w:val="24"/>
        </w:rPr>
      </w:pPr>
      <w:r>
        <w:rPr>
          <w:szCs w:val="24"/>
        </w:rPr>
        <w:t>- </w:t>
      </w:r>
      <w:r w:rsidR="00A3074D" w:rsidRPr="00861654">
        <w:t xml:space="preserve">Местные нормативы градостроительного проектирования </w:t>
      </w:r>
      <w:r w:rsidR="003E14B0">
        <w:t>Сердобского</w:t>
      </w:r>
      <w:r w:rsidR="00A3074D" w:rsidRPr="00861654">
        <w:t xml:space="preserve"> района Пензенской области, утвержденные </w:t>
      </w:r>
      <w:r w:rsidR="00C9281B">
        <w:t>постановлением администрации</w:t>
      </w:r>
      <w:r w:rsidR="00A3074D" w:rsidRPr="00861654">
        <w:t xml:space="preserve"> </w:t>
      </w:r>
      <w:r w:rsidR="00C9281B">
        <w:t>Сердобского</w:t>
      </w:r>
      <w:r w:rsidR="00A3074D" w:rsidRPr="00861654">
        <w:t xml:space="preserve"> района Пензенской области </w:t>
      </w:r>
      <w:r w:rsidR="00C9281B">
        <w:t>от 27.09.2021</w:t>
      </w:r>
      <w:r w:rsidR="00A3074D" w:rsidRPr="00861654">
        <w:t xml:space="preserve"> № </w:t>
      </w:r>
      <w:r w:rsidR="00C9281B">
        <w:t>833 «Об утверждении местных нормативов градостроительного проектирования муниципального образования «Сердобский район Пензенской области»</w:t>
      </w:r>
      <w:r w:rsidR="00A3074D" w:rsidRPr="00861654">
        <w:rPr>
          <w:szCs w:val="24"/>
        </w:rPr>
        <w:t>;</w:t>
      </w:r>
    </w:p>
    <w:p w:rsidR="00BA02AA" w:rsidRPr="007D4D10" w:rsidRDefault="00BA02AA" w:rsidP="00BA02AA">
      <w:pPr>
        <w:pStyle w:val="a5"/>
        <w:tabs>
          <w:tab w:val="left" w:pos="709"/>
        </w:tabs>
        <w:autoSpaceDE w:val="0"/>
        <w:autoSpaceDN w:val="0"/>
        <w:adjustRightInd w:val="0"/>
        <w:spacing w:after="0"/>
        <w:ind w:left="0"/>
        <w:contextualSpacing/>
        <w:rPr>
          <w:sz w:val="24"/>
          <w:szCs w:val="24"/>
        </w:rPr>
      </w:pPr>
      <w:r w:rsidRPr="007D4D10">
        <w:rPr>
          <w:sz w:val="24"/>
          <w:szCs w:val="24"/>
        </w:rPr>
        <w:t>-</w:t>
      </w:r>
      <w:r w:rsidR="00106BEC">
        <w:rPr>
          <w:sz w:val="24"/>
          <w:szCs w:val="24"/>
        </w:rPr>
        <w:t> </w:t>
      </w:r>
      <w:r w:rsidRPr="007D4D10">
        <w:rPr>
          <w:sz w:val="24"/>
          <w:szCs w:val="24"/>
        </w:rPr>
        <w:t xml:space="preserve">Местные нормативы градостроительного проектирования </w:t>
      </w:r>
      <w:r w:rsidR="00C9281B">
        <w:rPr>
          <w:sz w:val="24"/>
          <w:szCs w:val="24"/>
        </w:rPr>
        <w:t xml:space="preserve">городского поселения город Сердобск Сердобского района </w:t>
      </w:r>
      <w:r w:rsidR="00A3074D">
        <w:rPr>
          <w:sz w:val="24"/>
          <w:szCs w:val="24"/>
        </w:rPr>
        <w:t>Пензенской области</w:t>
      </w:r>
      <w:r w:rsidRPr="007D4D10">
        <w:rPr>
          <w:sz w:val="24"/>
          <w:szCs w:val="24"/>
        </w:rPr>
        <w:t xml:space="preserve">, утвержденные </w:t>
      </w:r>
      <w:r w:rsidR="00C9281B">
        <w:rPr>
          <w:sz w:val="24"/>
          <w:szCs w:val="24"/>
        </w:rPr>
        <w:t>постановлением</w:t>
      </w:r>
      <w:r w:rsidR="00A3074D">
        <w:rPr>
          <w:sz w:val="24"/>
          <w:szCs w:val="24"/>
        </w:rPr>
        <w:t xml:space="preserve"> </w:t>
      </w:r>
      <w:r w:rsidR="00C9281B">
        <w:rPr>
          <w:sz w:val="24"/>
          <w:szCs w:val="24"/>
        </w:rPr>
        <w:t xml:space="preserve">администрации города Сердобска Сердобского района </w:t>
      </w:r>
      <w:r w:rsidRPr="007D4D10">
        <w:rPr>
          <w:sz w:val="24"/>
          <w:szCs w:val="24"/>
        </w:rPr>
        <w:t>Пензенской области</w:t>
      </w:r>
      <w:r w:rsidR="00A3074D">
        <w:rPr>
          <w:sz w:val="24"/>
          <w:szCs w:val="24"/>
        </w:rPr>
        <w:t xml:space="preserve"> </w:t>
      </w:r>
      <w:r w:rsidRPr="007D4D10">
        <w:rPr>
          <w:sz w:val="24"/>
          <w:szCs w:val="24"/>
        </w:rPr>
        <w:t xml:space="preserve">от </w:t>
      </w:r>
      <w:r w:rsidR="00C9281B">
        <w:rPr>
          <w:sz w:val="24"/>
          <w:szCs w:val="24"/>
        </w:rPr>
        <w:t>06.07.2021</w:t>
      </w:r>
      <w:r w:rsidRPr="007D4D10">
        <w:rPr>
          <w:sz w:val="24"/>
          <w:szCs w:val="24"/>
        </w:rPr>
        <w:t xml:space="preserve"> № </w:t>
      </w:r>
      <w:r w:rsidR="00C9281B">
        <w:rPr>
          <w:sz w:val="24"/>
          <w:szCs w:val="24"/>
        </w:rPr>
        <w:t>283</w:t>
      </w:r>
      <w:r w:rsidRPr="007D4D10">
        <w:rPr>
          <w:sz w:val="24"/>
          <w:szCs w:val="24"/>
        </w:rPr>
        <w:t xml:space="preserve"> «Об утверждении местных нормативов градостроительного</w:t>
      </w:r>
      <w:r w:rsidR="00C9281B">
        <w:rPr>
          <w:sz w:val="24"/>
          <w:szCs w:val="24"/>
        </w:rPr>
        <w:t xml:space="preserve"> проектирования городского</w:t>
      </w:r>
      <w:r w:rsidRPr="007D4D10">
        <w:rPr>
          <w:sz w:val="24"/>
          <w:szCs w:val="24"/>
        </w:rPr>
        <w:t xml:space="preserve"> </w:t>
      </w:r>
      <w:r w:rsidR="00C9281B">
        <w:rPr>
          <w:sz w:val="24"/>
          <w:szCs w:val="24"/>
        </w:rPr>
        <w:t>поселения</w:t>
      </w:r>
      <w:r w:rsidR="00A3074D">
        <w:rPr>
          <w:sz w:val="24"/>
          <w:szCs w:val="24"/>
        </w:rPr>
        <w:t xml:space="preserve"> </w:t>
      </w:r>
      <w:r w:rsidR="00C9281B">
        <w:rPr>
          <w:sz w:val="24"/>
          <w:szCs w:val="24"/>
        </w:rPr>
        <w:t>город Сердобск Сердобского</w:t>
      </w:r>
      <w:r w:rsidR="00322E57">
        <w:rPr>
          <w:sz w:val="24"/>
          <w:szCs w:val="24"/>
        </w:rPr>
        <w:t xml:space="preserve"> района Пензенской области».</w:t>
      </w:r>
    </w:p>
    <w:p w:rsidR="00BA02AA" w:rsidRPr="00D70548" w:rsidRDefault="00BA02AA" w:rsidP="00D70548">
      <w:pPr>
        <w:pStyle w:val="13"/>
        <w:spacing w:before="0" w:beforeAutospacing="0" w:after="0" w:afterAutospacing="0"/>
        <w:ind w:firstLine="708"/>
        <w:rPr>
          <w:b/>
        </w:rPr>
      </w:pPr>
      <w:r w:rsidRPr="00D70548">
        <w:rPr>
          <w:b/>
        </w:rPr>
        <w:t>4. Стратегическая документация:</w:t>
      </w:r>
    </w:p>
    <w:p w:rsidR="000B3724" w:rsidRPr="000B3724" w:rsidRDefault="00BA02AA" w:rsidP="000B3724">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lastRenderedPageBreak/>
        <w:t>-</w:t>
      </w:r>
      <w:r w:rsidR="006F3D20" w:rsidRPr="006F3D20">
        <w:rPr>
          <w:sz w:val="24"/>
          <w:szCs w:val="28"/>
        </w:rPr>
        <w:t> </w:t>
      </w:r>
      <w:r w:rsidRPr="00F75C14">
        <w:rPr>
          <w:sz w:val="24"/>
          <w:szCs w:val="24"/>
        </w:rPr>
        <w:t xml:space="preserve">Программа комплексного </w:t>
      </w:r>
      <w:proofErr w:type="gramStart"/>
      <w:r w:rsidRPr="00F75C14">
        <w:rPr>
          <w:sz w:val="24"/>
          <w:szCs w:val="24"/>
        </w:rPr>
        <w:t xml:space="preserve">развития систем коммунальной инфраструктуры </w:t>
      </w:r>
      <w:r w:rsidR="000B3724">
        <w:rPr>
          <w:sz w:val="24"/>
          <w:szCs w:val="24"/>
        </w:rPr>
        <w:t>города Сердобска</w:t>
      </w:r>
      <w:proofErr w:type="gramEnd"/>
      <w:r w:rsidRPr="00F75C14">
        <w:rPr>
          <w:sz w:val="24"/>
          <w:szCs w:val="24"/>
        </w:rPr>
        <w:t xml:space="preserve"> </w:t>
      </w:r>
      <w:r w:rsidR="000B3724">
        <w:rPr>
          <w:sz w:val="24"/>
          <w:szCs w:val="24"/>
        </w:rPr>
        <w:t>Сердобского</w:t>
      </w:r>
      <w:r w:rsidRPr="00F75C14">
        <w:rPr>
          <w:sz w:val="24"/>
          <w:szCs w:val="24"/>
        </w:rPr>
        <w:t xml:space="preserve"> района Пензенской области на </w:t>
      </w:r>
      <w:r w:rsidR="000B3724">
        <w:rPr>
          <w:sz w:val="24"/>
          <w:szCs w:val="24"/>
        </w:rPr>
        <w:t>2017-2027</w:t>
      </w:r>
      <w:r w:rsidRPr="00F75C14">
        <w:rPr>
          <w:sz w:val="24"/>
          <w:szCs w:val="24"/>
        </w:rPr>
        <w:t xml:space="preserve"> го</w:t>
      </w:r>
      <w:r w:rsidR="000B3724">
        <w:rPr>
          <w:sz w:val="24"/>
          <w:szCs w:val="24"/>
        </w:rPr>
        <w:t>да</w:t>
      </w:r>
      <w:r>
        <w:rPr>
          <w:sz w:val="24"/>
          <w:szCs w:val="24"/>
        </w:rPr>
        <w:t xml:space="preserve">, утвержденная </w:t>
      </w:r>
      <w:r w:rsidR="000B3724">
        <w:rPr>
          <w:sz w:val="24"/>
          <w:szCs w:val="24"/>
        </w:rPr>
        <w:t>постановлением администрации города Сердобска Сердобского</w:t>
      </w:r>
      <w:r>
        <w:rPr>
          <w:sz w:val="24"/>
          <w:szCs w:val="24"/>
        </w:rPr>
        <w:t xml:space="preserve"> </w:t>
      </w:r>
      <w:r w:rsidRPr="00F75C14">
        <w:rPr>
          <w:sz w:val="24"/>
          <w:szCs w:val="24"/>
        </w:rPr>
        <w:t>района Пензенской области</w:t>
      </w:r>
      <w:r w:rsidR="000B3724">
        <w:rPr>
          <w:sz w:val="24"/>
          <w:szCs w:val="24"/>
        </w:rPr>
        <w:t xml:space="preserve"> </w:t>
      </w:r>
      <w:r w:rsidRPr="00F75C14">
        <w:rPr>
          <w:sz w:val="24"/>
          <w:szCs w:val="24"/>
        </w:rPr>
        <w:t xml:space="preserve">от </w:t>
      </w:r>
      <w:r w:rsidR="000B3724">
        <w:rPr>
          <w:sz w:val="24"/>
          <w:szCs w:val="24"/>
        </w:rPr>
        <w:t>27.07.2017</w:t>
      </w:r>
      <w:r w:rsidRPr="00F75C14">
        <w:rPr>
          <w:sz w:val="24"/>
          <w:szCs w:val="24"/>
        </w:rPr>
        <w:t xml:space="preserve"> №</w:t>
      </w:r>
      <w:r w:rsidR="000B3724">
        <w:rPr>
          <w:sz w:val="24"/>
          <w:szCs w:val="24"/>
        </w:rPr>
        <w:t xml:space="preserve"> 540</w:t>
      </w:r>
      <w:r w:rsidRPr="00F75C14">
        <w:rPr>
          <w:sz w:val="24"/>
          <w:szCs w:val="24"/>
        </w:rPr>
        <w:t>;</w:t>
      </w:r>
    </w:p>
    <w:p w:rsidR="000B3724" w:rsidRPr="000B3724" w:rsidRDefault="00BA02AA" w:rsidP="000B3724">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006F3D20" w:rsidRPr="006F3D20">
        <w:rPr>
          <w:sz w:val="24"/>
          <w:szCs w:val="28"/>
        </w:rPr>
        <w:t> </w:t>
      </w:r>
      <w:r w:rsidRPr="00F75C14">
        <w:rPr>
          <w:sz w:val="24"/>
          <w:szCs w:val="24"/>
        </w:rPr>
        <w:t xml:space="preserve">Программа комплексного развития социальной инфраструктуры </w:t>
      </w:r>
      <w:r w:rsidR="000B3724">
        <w:rPr>
          <w:sz w:val="24"/>
          <w:szCs w:val="24"/>
        </w:rPr>
        <w:t>города Сердобска</w:t>
      </w:r>
      <w:r w:rsidR="000B3724" w:rsidRPr="00F75C14">
        <w:rPr>
          <w:sz w:val="24"/>
          <w:szCs w:val="24"/>
        </w:rPr>
        <w:t xml:space="preserve"> </w:t>
      </w:r>
      <w:r w:rsidR="000B3724">
        <w:rPr>
          <w:sz w:val="24"/>
          <w:szCs w:val="24"/>
        </w:rPr>
        <w:t>Сердобского</w:t>
      </w:r>
      <w:r w:rsidR="000B3724" w:rsidRPr="00F75C14">
        <w:rPr>
          <w:sz w:val="24"/>
          <w:szCs w:val="24"/>
        </w:rPr>
        <w:t xml:space="preserve"> района</w:t>
      </w:r>
      <w:r w:rsidR="000B3724">
        <w:rPr>
          <w:sz w:val="24"/>
          <w:szCs w:val="24"/>
        </w:rPr>
        <w:t xml:space="preserve"> </w:t>
      </w:r>
      <w:r w:rsidRPr="00F75C14">
        <w:rPr>
          <w:sz w:val="24"/>
          <w:szCs w:val="24"/>
        </w:rPr>
        <w:t xml:space="preserve">Пензенской области на </w:t>
      </w:r>
      <w:r w:rsidR="000B3724">
        <w:rPr>
          <w:sz w:val="24"/>
          <w:szCs w:val="24"/>
        </w:rPr>
        <w:t>2017-2027</w:t>
      </w:r>
      <w:r w:rsidR="00212A6C">
        <w:rPr>
          <w:sz w:val="24"/>
          <w:szCs w:val="24"/>
        </w:rPr>
        <w:t xml:space="preserve"> года</w:t>
      </w:r>
      <w:r w:rsidRPr="00F75C14">
        <w:rPr>
          <w:sz w:val="24"/>
          <w:szCs w:val="24"/>
        </w:rPr>
        <w:t>, утвержденн</w:t>
      </w:r>
      <w:r w:rsidR="000B3724">
        <w:rPr>
          <w:sz w:val="24"/>
          <w:szCs w:val="24"/>
        </w:rPr>
        <w:t xml:space="preserve">ая постановлением администрации города Сердобска Сердобского </w:t>
      </w:r>
      <w:r w:rsidR="000B3724" w:rsidRPr="00F75C14">
        <w:rPr>
          <w:sz w:val="24"/>
          <w:szCs w:val="24"/>
        </w:rPr>
        <w:t>района Пензенской области</w:t>
      </w:r>
      <w:r w:rsidRPr="00F75C14">
        <w:rPr>
          <w:sz w:val="24"/>
          <w:szCs w:val="24"/>
        </w:rPr>
        <w:t xml:space="preserve"> от </w:t>
      </w:r>
      <w:r w:rsidR="000B3724">
        <w:rPr>
          <w:sz w:val="24"/>
          <w:szCs w:val="24"/>
        </w:rPr>
        <w:t>27.07.2017</w:t>
      </w:r>
      <w:r w:rsidR="006F3D20">
        <w:rPr>
          <w:sz w:val="24"/>
          <w:szCs w:val="24"/>
        </w:rPr>
        <w:t xml:space="preserve"> </w:t>
      </w:r>
      <w:r w:rsidR="000B3724">
        <w:rPr>
          <w:sz w:val="24"/>
          <w:szCs w:val="24"/>
        </w:rPr>
        <w:t>№ 541</w:t>
      </w:r>
      <w:r w:rsidRPr="00F75C14">
        <w:rPr>
          <w:sz w:val="24"/>
          <w:szCs w:val="24"/>
        </w:rPr>
        <w:t>;</w:t>
      </w:r>
    </w:p>
    <w:p w:rsidR="000B3724" w:rsidRDefault="00BA02AA" w:rsidP="00BA02AA">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006F3D20" w:rsidRPr="006F3D20">
        <w:rPr>
          <w:sz w:val="24"/>
          <w:szCs w:val="28"/>
        </w:rPr>
        <w:t> </w:t>
      </w:r>
      <w:r w:rsidR="000B3724">
        <w:rPr>
          <w:sz w:val="24"/>
          <w:szCs w:val="24"/>
        </w:rPr>
        <w:t>Программа</w:t>
      </w:r>
      <w:r w:rsidRPr="00F75C14">
        <w:rPr>
          <w:sz w:val="24"/>
          <w:szCs w:val="24"/>
        </w:rPr>
        <w:t xml:space="preserve"> комплексного развития транспортной инфраструктуры </w:t>
      </w:r>
      <w:r w:rsidR="000B3724">
        <w:rPr>
          <w:sz w:val="24"/>
          <w:szCs w:val="24"/>
        </w:rPr>
        <w:t>города Сердобска</w:t>
      </w:r>
      <w:r w:rsidR="000B3724" w:rsidRPr="00F75C14">
        <w:rPr>
          <w:sz w:val="24"/>
          <w:szCs w:val="24"/>
        </w:rPr>
        <w:t xml:space="preserve"> </w:t>
      </w:r>
      <w:r w:rsidR="000B3724">
        <w:rPr>
          <w:sz w:val="24"/>
          <w:szCs w:val="24"/>
        </w:rPr>
        <w:t>Сердобского</w:t>
      </w:r>
      <w:r w:rsidR="000B3724" w:rsidRPr="00F75C14">
        <w:rPr>
          <w:sz w:val="24"/>
          <w:szCs w:val="24"/>
        </w:rPr>
        <w:t xml:space="preserve"> района Пензенской области на </w:t>
      </w:r>
      <w:r w:rsidR="000B3724">
        <w:rPr>
          <w:sz w:val="24"/>
          <w:szCs w:val="24"/>
        </w:rPr>
        <w:t>2017-2027</w:t>
      </w:r>
      <w:r w:rsidR="000B3724" w:rsidRPr="00F75C14">
        <w:rPr>
          <w:sz w:val="24"/>
          <w:szCs w:val="24"/>
        </w:rPr>
        <w:t xml:space="preserve"> го</w:t>
      </w:r>
      <w:r w:rsidR="000B3724">
        <w:rPr>
          <w:sz w:val="24"/>
          <w:szCs w:val="24"/>
        </w:rPr>
        <w:t>да,</w:t>
      </w:r>
      <w:r w:rsidR="000B3724" w:rsidRPr="000B3724">
        <w:rPr>
          <w:sz w:val="24"/>
          <w:szCs w:val="24"/>
        </w:rPr>
        <w:t xml:space="preserve"> </w:t>
      </w:r>
      <w:r w:rsidR="000B3724" w:rsidRPr="00F75C14">
        <w:rPr>
          <w:sz w:val="24"/>
          <w:szCs w:val="24"/>
        </w:rPr>
        <w:t>утвержденн</w:t>
      </w:r>
      <w:r w:rsidR="000B3724">
        <w:rPr>
          <w:sz w:val="24"/>
          <w:szCs w:val="24"/>
        </w:rPr>
        <w:t xml:space="preserve">ая постановлением администрации города Сердобска Сердобского </w:t>
      </w:r>
      <w:r w:rsidR="000B3724" w:rsidRPr="00F75C14">
        <w:rPr>
          <w:sz w:val="24"/>
          <w:szCs w:val="24"/>
        </w:rPr>
        <w:t xml:space="preserve">района Пензенской области от </w:t>
      </w:r>
      <w:r w:rsidR="000B3724">
        <w:rPr>
          <w:sz w:val="24"/>
          <w:szCs w:val="24"/>
        </w:rPr>
        <w:t>27.07.2017</w:t>
      </w:r>
      <w:r w:rsidR="006F3D20">
        <w:rPr>
          <w:sz w:val="24"/>
          <w:szCs w:val="24"/>
        </w:rPr>
        <w:t xml:space="preserve"> </w:t>
      </w:r>
      <w:r w:rsidR="000B3724">
        <w:rPr>
          <w:sz w:val="24"/>
          <w:szCs w:val="24"/>
        </w:rPr>
        <w:t>№ 539.</w:t>
      </w:r>
    </w:p>
    <w:p w:rsidR="00BA02AA" w:rsidRPr="00D70548" w:rsidRDefault="00BA02AA" w:rsidP="00D70548">
      <w:pPr>
        <w:pStyle w:val="13"/>
        <w:spacing w:before="0" w:beforeAutospacing="0" w:after="0" w:afterAutospacing="0"/>
        <w:ind w:firstLine="708"/>
        <w:rPr>
          <w:b/>
        </w:rPr>
      </w:pPr>
      <w:r w:rsidRPr="00F75C14">
        <w:rPr>
          <w:b/>
        </w:rPr>
        <w:t>6. Иная градостроительная документация</w:t>
      </w:r>
      <w:r w:rsidRPr="00D70548">
        <w:rPr>
          <w:b/>
        </w:rPr>
        <w:t xml:space="preserve"> (планы и схемы развития систем коммунальной, транспортной и социальной инфраструктур поселения).</w:t>
      </w:r>
    </w:p>
    <w:p w:rsidR="00BA02AA" w:rsidRPr="00F75C14" w:rsidRDefault="00BA02AA" w:rsidP="005B3065">
      <w:pPr>
        <w:pStyle w:val="a3"/>
        <w:spacing w:before="240" w:after="240" w:line="0" w:lineRule="atLeast"/>
        <w:jc w:val="center"/>
        <w:outlineLvl w:val="0"/>
        <w:rPr>
          <w:b/>
        </w:rPr>
      </w:pPr>
      <w:bookmarkStart w:id="11" w:name="_Toc231304032"/>
      <w:r w:rsidRPr="00F75C14">
        <w:rPr>
          <w:b/>
        </w:rPr>
        <w:t>Цели и задачи выполнения работы по подготовке генерального плана</w:t>
      </w:r>
      <w:bookmarkEnd w:id="11"/>
    </w:p>
    <w:p w:rsidR="00BA02AA" w:rsidRPr="005B3065" w:rsidRDefault="00BA02AA" w:rsidP="005B3065">
      <w:pPr>
        <w:spacing w:after="0" w:line="240" w:lineRule="auto"/>
        <w:ind w:firstLine="708"/>
        <w:rPr>
          <w:b/>
        </w:rPr>
      </w:pPr>
      <w:r w:rsidRPr="005B3065">
        <w:rPr>
          <w:b/>
        </w:rPr>
        <w:t>Цели работы по подготовке генерального плана:</w:t>
      </w:r>
    </w:p>
    <w:p w:rsidR="00BA02AA" w:rsidRPr="00F75C14" w:rsidRDefault="00BA02AA" w:rsidP="005B3065">
      <w:pPr>
        <w:tabs>
          <w:tab w:val="left" w:pos="709"/>
        </w:tabs>
        <w:spacing w:after="0" w:line="240" w:lineRule="auto"/>
        <w:ind w:firstLine="709"/>
        <w:jc w:val="both"/>
        <w:rPr>
          <w:szCs w:val="24"/>
        </w:rPr>
      </w:pPr>
      <w:r w:rsidRPr="00F75C14">
        <w:rPr>
          <w:szCs w:val="24"/>
        </w:rPr>
        <w:t>-</w:t>
      </w:r>
      <w:r w:rsidR="00D8295C">
        <w:rPr>
          <w:szCs w:val="24"/>
        </w:rPr>
        <w:t> </w:t>
      </w:r>
      <w:r w:rsidRPr="00F75C14">
        <w:rPr>
          <w:szCs w:val="24"/>
        </w:rPr>
        <w:t xml:space="preserve">обеспечение градостроительными средствами роста качества жизни населения; </w:t>
      </w:r>
    </w:p>
    <w:p w:rsidR="00BA02AA" w:rsidRPr="00F75C14" w:rsidRDefault="00BA02AA" w:rsidP="00BA02AA">
      <w:pPr>
        <w:tabs>
          <w:tab w:val="left" w:pos="709"/>
        </w:tabs>
        <w:spacing w:after="0" w:line="240" w:lineRule="auto"/>
        <w:ind w:firstLine="709"/>
        <w:jc w:val="both"/>
        <w:rPr>
          <w:szCs w:val="24"/>
        </w:rPr>
      </w:pPr>
      <w:r w:rsidRPr="00F75C14">
        <w:rPr>
          <w:szCs w:val="24"/>
        </w:rPr>
        <w:t>-</w:t>
      </w:r>
      <w:r w:rsidR="00D8295C">
        <w:rPr>
          <w:szCs w:val="24"/>
        </w:rPr>
        <w:t> </w:t>
      </w:r>
      <w:r w:rsidRPr="00F75C14">
        <w:rPr>
          <w:szCs w:val="24"/>
        </w:rPr>
        <w:t xml:space="preserve">обеспечение устойчивого развития территорий; </w:t>
      </w:r>
    </w:p>
    <w:p w:rsidR="00BA02AA" w:rsidRPr="00F75C14" w:rsidRDefault="00D8295C" w:rsidP="00BA02AA">
      <w:pPr>
        <w:tabs>
          <w:tab w:val="left" w:pos="709"/>
        </w:tabs>
        <w:spacing w:after="0" w:line="240" w:lineRule="auto"/>
        <w:ind w:firstLine="709"/>
        <w:jc w:val="both"/>
        <w:rPr>
          <w:szCs w:val="24"/>
        </w:rPr>
      </w:pPr>
      <w:r>
        <w:rPr>
          <w:szCs w:val="24"/>
        </w:rPr>
        <w:t>- </w:t>
      </w:r>
      <w:r w:rsidR="00BA02AA" w:rsidRPr="00F75C14">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BA02AA" w:rsidRPr="00F75C14" w:rsidRDefault="00BA02AA" w:rsidP="00BA02AA">
      <w:pPr>
        <w:tabs>
          <w:tab w:val="left" w:pos="709"/>
        </w:tabs>
        <w:spacing w:after="0" w:line="240" w:lineRule="auto"/>
        <w:ind w:firstLine="709"/>
        <w:jc w:val="both"/>
        <w:rPr>
          <w:szCs w:val="24"/>
        </w:rPr>
      </w:pPr>
      <w:r w:rsidRPr="00F75C14">
        <w:rPr>
          <w:szCs w:val="24"/>
        </w:rPr>
        <w:t>-</w:t>
      </w:r>
      <w:r w:rsidR="00D8295C">
        <w:rPr>
          <w:szCs w:val="24"/>
        </w:rPr>
        <w:t> </w:t>
      </w:r>
      <w:r w:rsidRPr="00F75C14">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BA02AA" w:rsidRPr="00F75C14" w:rsidRDefault="00BA02AA" w:rsidP="00BA02AA">
      <w:pPr>
        <w:tabs>
          <w:tab w:val="left" w:pos="709"/>
        </w:tabs>
        <w:spacing w:after="0" w:line="240" w:lineRule="auto"/>
        <w:ind w:firstLine="709"/>
        <w:jc w:val="both"/>
        <w:rPr>
          <w:szCs w:val="24"/>
        </w:rPr>
      </w:pPr>
      <w:r w:rsidRPr="00F75C14">
        <w:rPr>
          <w:szCs w:val="24"/>
        </w:rPr>
        <w:t>-</w:t>
      </w:r>
      <w:r w:rsidR="00D8295C">
        <w:rPr>
          <w:szCs w:val="24"/>
        </w:rPr>
        <w:t> </w:t>
      </w:r>
      <w:r w:rsidRPr="00F75C14">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BA02AA" w:rsidRPr="00F75C14" w:rsidRDefault="00BA02AA" w:rsidP="00BA02AA">
      <w:pPr>
        <w:tabs>
          <w:tab w:val="left" w:pos="709"/>
        </w:tabs>
        <w:spacing w:after="0" w:line="240" w:lineRule="auto"/>
        <w:ind w:firstLine="709"/>
        <w:jc w:val="both"/>
        <w:rPr>
          <w:szCs w:val="24"/>
        </w:rPr>
      </w:pPr>
      <w:r w:rsidRPr="00F75C14">
        <w:rPr>
          <w:szCs w:val="24"/>
        </w:rPr>
        <w:t>-</w:t>
      </w:r>
      <w:r w:rsidR="00D8295C">
        <w:rPr>
          <w:szCs w:val="24"/>
        </w:rPr>
        <w:t> </w:t>
      </w:r>
      <w:r w:rsidRPr="00F75C14">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BA02AA" w:rsidRPr="00F75C14" w:rsidRDefault="00BA02AA" w:rsidP="00BA02AA">
      <w:pPr>
        <w:tabs>
          <w:tab w:val="left" w:pos="709"/>
        </w:tabs>
        <w:spacing w:after="0" w:line="240" w:lineRule="auto"/>
        <w:ind w:firstLine="709"/>
        <w:jc w:val="both"/>
        <w:rPr>
          <w:szCs w:val="24"/>
        </w:rPr>
      </w:pPr>
      <w:r w:rsidRPr="00F75C14">
        <w:rPr>
          <w:szCs w:val="24"/>
        </w:rPr>
        <w:t>-</w:t>
      </w:r>
      <w:r w:rsidR="00D8295C">
        <w:rPr>
          <w:szCs w:val="24"/>
        </w:rPr>
        <w:t> </w:t>
      </w:r>
      <w:r w:rsidRPr="00F75C14">
        <w:rPr>
          <w:szCs w:val="24"/>
        </w:rPr>
        <w:t>обоснование необходимости резервирования и изъятия земельных участков для размещения объектов местного значения поселения.</w:t>
      </w:r>
    </w:p>
    <w:p w:rsidR="00BA02AA" w:rsidRPr="00B8012B" w:rsidRDefault="00BA02AA" w:rsidP="00B8012B">
      <w:pPr>
        <w:spacing w:after="0" w:line="240" w:lineRule="auto"/>
        <w:ind w:firstLine="708"/>
        <w:rPr>
          <w:b/>
        </w:rPr>
      </w:pPr>
      <w:r w:rsidRPr="00B8012B">
        <w:rPr>
          <w:b/>
        </w:rPr>
        <w:t>Задачи работы:</w:t>
      </w:r>
    </w:p>
    <w:p w:rsidR="00BA02AA" w:rsidRPr="00F75C14" w:rsidRDefault="00BA02AA" w:rsidP="00BA02AA">
      <w:pPr>
        <w:pStyle w:val="a3"/>
        <w:tabs>
          <w:tab w:val="left" w:pos="709"/>
        </w:tabs>
        <w:ind w:firstLine="709"/>
      </w:pPr>
      <w:r w:rsidRPr="00F75C14">
        <w:t>-</w:t>
      </w:r>
      <w:r w:rsidR="00D8295C">
        <w:t> </w:t>
      </w:r>
      <w:r w:rsidRPr="00F75C14">
        <w:t>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w:t>
      </w:r>
      <w:r w:rsidR="00D8295C">
        <w:rPr>
          <w:szCs w:val="24"/>
          <w:lang w:eastAsia="ar-SA"/>
        </w:rPr>
        <w:t> </w:t>
      </w:r>
      <w:r w:rsidRPr="00F75C14">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BA02AA" w:rsidRPr="00F75C14" w:rsidRDefault="00D8295C" w:rsidP="00BA02AA">
      <w:pPr>
        <w:tabs>
          <w:tab w:val="left" w:pos="0"/>
        </w:tabs>
        <w:spacing w:after="0" w:line="240" w:lineRule="auto"/>
        <w:ind w:firstLine="709"/>
        <w:contextualSpacing/>
        <w:jc w:val="both"/>
        <w:rPr>
          <w:szCs w:val="24"/>
          <w:lang w:eastAsia="ar-SA"/>
        </w:rPr>
      </w:pPr>
      <w:r>
        <w:rPr>
          <w:szCs w:val="24"/>
          <w:lang w:eastAsia="ar-SA"/>
        </w:rPr>
        <w:t>- </w:t>
      </w:r>
      <w:r w:rsidR="00BA02AA" w:rsidRPr="00F75C14">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BA02AA" w:rsidRPr="00F75C14" w:rsidRDefault="00D8295C" w:rsidP="00BA02AA">
      <w:pPr>
        <w:tabs>
          <w:tab w:val="left" w:pos="0"/>
        </w:tabs>
        <w:spacing w:after="0" w:line="240" w:lineRule="auto"/>
        <w:ind w:firstLine="709"/>
        <w:contextualSpacing/>
        <w:jc w:val="both"/>
        <w:rPr>
          <w:szCs w:val="24"/>
          <w:lang w:eastAsia="ar-SA"/>
        </w:rPr>
      </w:pPr>
      <w:r>
        <w:rPr>
          <w:szCs w:val="24"/>
          <w:lang w:eastAsia="ar-SA"/>
        </w:rPr>
        <w:t>- </w:t>
      </w:r>
      <w:r w:rsidR="00BA02AA" w:rsidRPr="00F75C14">
        <w:rPr>
          <w:szCs w:val="24"/>
          <w:lang w:eastAsia="ar-SA"/>
        </w:rPr>
        <w:t>определение территориальной организации сельского поселения;</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w:t>
      </w:r>
      <w:r w:rsidR="00D8295C">
        <w:rPr>
          <w:szCs w:val="24"/>
          <w:lang w:eastAsia="ar-SA"/>
        </w:rPr>
        <w:t> </w:t>
      </w:r>
      <w:r w:rsidRPr="00F75C14">
        <w:rPr>
          <w:szCs w:val="24"/>
          <w:lang w:eastAsia="ar-SA"/>
        </w:rPr>
        <w:t>рациональное функциональное зонирование территории с определением параметров функциональных зон;</w:t>
      </w:r>
    </w:p>
    <w:p w:rsidR="00BA02AA" w:rsidRPr="00F75C14" w:rsidRDefault="00D8295C" w:rsidP="00BA02AA">
      <w:pPr>
        <w:tabs>
          <w:tab w:val="left" w:pos="0"/>
        </w:tabs>
        <w:spacing w:after="0" w:line="240" w:lineRule="auto"/>
        <w:ind w:firstLine="709"/>
        <w:contextualSpacing/>
        <w:jc w:val="both"/>
        <w:rPr>
          <w:szCs w:val="24"/>
          <w:lang w:eastAsia="ar-SA"/>
        </w:rPr>
      </w:pPr>
      <w:r>
        <w:rPr>
          <w:szCs w:val="24"/>
          <w:lang w:eastAsia="ar-SA"/>
        </w:rPr>
        <w:t>- </w:t>
      </w:r>
      <w:r w:rsidR="00BA02AA" w:rsidRPr="00F75C14">
        <w:rPr>
          <w:szCs w:val="24"/>
          <w:lang w:eastAsia="ar-SA"/>
        </w:rPr>
        <w:t>предложения по размещению территорий жилищного строительства;</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t>-</w:t>
      </w:r>
      <w:r w:rsidR="00D8295C">
        <w:rPr>
          <w:szCs w:val="24"/>
          <w:lang w:eastAsia="ar-SA"/>
        </w:rPr>
        <w:t> </w:t>
      </w:r>
      <w:r w:rsidRPr="00F75C14">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BA02AA" w:rsidRPr="00F75C14" w:rsidRDefault="00BA02AA" w:rsidP="00BA02AA">
      <w:pPr>
        <w:tabs>
          <w:tab w:val="left" w:pos="0"/>
        </w:tabs>
        <w:spacing w:after="0" w:line="240" w:lineRule="auto"/>
        <w:ind w:firstLine="709"/>
        <w:contextualSpacing/>
        <w:jc w:val="both"/>
        <w:rPr>
          <w:szCs w:val="24"/>
          <w:lang w:eastAsia="ar-SA"/>
        </w:rPr>
      </w:pPr>
      <w:r w:rsidRPr="00F75C14">
        <w:rPr>
          <w:szCs w:val="24"/>
          <w:lang w:eastAsia="ar-SA"/>
        </w:rPr>
        <w:lastRenderedPageBreak/>
        <w:t>-</w:t>
      </w:r>
      <w:r w:rsidR="00D8295C">
        <w:rPr>
          <w:szCs w:val="24"/>
          <w:lang w:eastAsia="ar-SA"/>
        </w:rPr>
        <w:t> </w:t>
      </w:r>
      <w:r w:rsidRPr="00F75C14">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BA02AA" w:rsidRPr="00F75C14" w:rsidRDefault="00D8295C" w:rsidP="00BA02AA">
      <w:pPr>
        <w:tabs>
          <w:tab w:val="left" w:pos="0"/>
        </w:tabs>
        <w:spacing w:after="0" w:line="240" w:lineRule="auto"/>
        <w:ind w:firstLine="709"/>
        <w:contextualSpacing/>
        <w:jc w:val="both"/>
        <w:rPr>
          <w:szCs w:val="24"/>
          <w:lang w:eastAsia="ar-SA"/>
        </w:rPr>
      </w:pPr>
      <w:r>
        <w:rPr>
          <w:szCs w:val="24"/>
        </w:rPr>
        <w:t>-</w:t>
      </w:r>
      <w:r>
        <w:rPr>
          <w:szCs w:val="24"/>
          <w:lang w:val="en-US"/>
        </w:rPr>
        <w:t> </w:t>
      </w:r>
      <w:r w:rsidR="00BA02AA" w:rsidRPr="00F75C14">
        <w:rPr>
          <w:szCs w:val="24"/>
        </w:rPr>
        <w:t>актуализация границ населенных пунктов;</w:t>
      </w:r>
    </w:p>
    <w:p w:rsidR="00BA02AA" w:rsidRDefault="00D8295C" w:rsidP="00BA02AA">
      <w:pPr>
        <w:tabs>
          <w:tab w:val="left" w:pos="0"/>
        </w:tabs>
        <w:spacing w:after="0" w:line="240" w:lineRule="auto"/>
        <w:ind w:firstLine="709"/>
        <w:contextualSpacing/>
        <w:jc w:val="both"/>
        <w:rPr>
          <w:szCs w:val="24"/>
        </w:rPr>
      </w:pPr>
      <w:r>
        <w:rPr>
          <w:szCs w:val="24"/>
        </w:rPr>
        <w:t>-</w:t>
      </w:r>
      <w:r>
        <w:rPr>
          <w:szCs w:val="24"/>
          <w:lang w:val="en-US"/>
        </w:rPr>
        <w:t> </w:t>
      </w:r>
      <w:r w:rsidR="00BA02AA" w:rsidRPr="00F75C14">
        <w:rPr>
          <w:szCs w:val="24"/>
        </w:rPr>
        <w:t>приведение документации в соответствие с требованиями Градостроительного кодекса Российской Федерации.</w:t>
      </w:r>
    </w:p>
    <w:p w:rsidR="00D8295C" w:rsidRDefault="00D8295C">
      <w:pPr>
        <w:spacing w:after="160" w:line="259" w:lineRule="auto"/>
        <w:rPr>
          <w:szCs w:val="24"/>
        </w:rPr>
      </w:pPr>
      <w:r>
        <w:rPr>
          <w:szCs w:val="24"/>
        </w:rPr>
        <w:br w:type="page"/>
      </w:r>
    </w:p>
    <w:p w:rsidR="00BA02AA" w:rsidRPr="007A728F" w:rsidRDefault="00BA02AA" w:rsidP="007A728F">
      <w:pPr>
        <w:pStyle w:val="122"/>
        <w:spacing w:before="240" w:after="240"/>
        <w:jc w:val="center"/>
        <w:rPr>
          <w:b/>
          <w:u w:val="single"/>
        </w:rPr>
      </w:pPr>
      <w:bookmarkStart w:id="12" w:name="_Toc178257021"/>
      <w:bookmarkStart w:id="13" w:name="_Toc197350614"/>
      <w:bookmarkStart w:id="14" w:name="_Toc231304033"/>
      <w:r w:rsidRPr="007A728F">
        <w:rPr>
          <w:b/>
          <w:u w:val="single"/>
        </w:rPr>
        <w:lastRenderedPageBreak/>
        <w:t>1. 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2"/>
      <w:bookmarkEnd w:id="13"/>
      <w:bookmarkEnd w:id="14"/>
    </w:p>
    <w:p w:rsidR="00BA02AA" w:rsidRPr="00F75C14" w:rsidRDefault="00BA02AA" w:rsidP="007A728F">
      <w:pPr>
        <w:autoSpaceDE w:val="0"/>
        <w:autoSpaceDN w:val="0"/>
        <w:adjustRightInd w:val="0"/>
        <w:spacing w:before="240" w:after="240" w:line="240" w:lineRule="auto"/>
        <w:ind w:firstLine="709"/>
        <w:jc w:val="both"/>
        <w:rPr>
          <w:bCs/>
          <w:szCs w:val="24"/>
        </w:rPr>
      </w:pPr>
      <w:r w:rsidRPr="00F75C14">
        <w:rPr>
          <w:bCs/>
          <w:szCs w:val="24"/>
        </w:rPr>
        <w:t>Проект генерального плана подготовлен с учетом положений следующих документов:</w:t>
      </w:r>
    </w:p>
    <w:p w:rsidR="00BA02AA" w:rsidRPr="00BC679F" w:rsidRDefault="00BA02AA" w:rsidP="00BC679F">
      <w:pPr>
        <w:pStyle w:val="13"/>
        <w:spacing w:before="0" w:beforeAutospacing="0" w:after="0" w:afterAutospacing="0"/>
        <w:jc w:val="center"/>
        <w:rPr>
          <w:b/>
        </w:rPr>
      </w:pPr>
      <w:bookmarkStart w:id="15" w:name="_Toc7108897"/>
      <w:bookmarkStart w:id="16" w:name="_Toc36131459"/>
      <w:bookmarkStart w:id="17" w:name="_Toc36207830"/>
      <w:r w:rsidRPr="00BC679F">
        <w:rPr>
          <w:b/>
        </w:rPr>
        <w:t>Документы стратегического планирования Российской Федерации,</w:t>
      </w:r>
    </w:p>
    <w:p w:rsidR="00BA02AA" w:rsidRPr="00BC679F" w:rsidRDefault="00BA02AA" w:rsidP="00BC679F">
      <w:pPr>
        <w:pStyle w:val="13"/>
        <w:spacing w:before="0" w:beforeAutospacing="0" w:after="0" w:afterAutospacing="0"/>
        <w:jc w:val="center"/>
        <w:rPr>
          <w:b/>
        </w:rPr>
      </w:pPr>
      <w:r w:rsidRPr="00BC679F">
        <w:rPr>
          <w:b/>
        </w:rPr>
        <w:t>Приволжского федерального округа и Пензенской области</w:t>
      </w:r>
      <w:bookmarkEnd w:id="15"/>
      <w:bookmarkEnd w:id="16"/>
      <w:bookmarkEnd w:id="17"/>
    </w:p>
    <w:p w:rsidR="00BA02AA" w:rsidRPr="00F75C14" w:rsidRDefault="00BA02AA" w:rsidP="00BC679F">
      <w:pPr>
        <w:spacing w:after="0" w:line="240" w:lineRule="auto"/>
        <w:ind w:right="113" w:firstLine="709"/>
        <w:jc w:val="both"/>
        <w:rPr>
          <w:rFonts w:eastAsia="Lucida Sans Unicode"/>
          <w:color w:val="000000"/>
          <w:szCs w:val="24"/>
        </w:rPr>
      </w:pPr>
      <w:r w:rsidRPr="00F75C14">
        <w:rPr>
          <w:rFonts w:eastAsia="Lucida Sans Unicode"/>
          <w:color w:val="000000"/>
          <w:szCs w:val="24"/>
        </w:rPr>
        <w:t>- Распоряжение Правительства Российской Федерац</w:t>
      </w:r>
      <w:r>
        <w:rPr>
          <w:rFonts w:eastAsia="Lucida Sans Unicode"/>
          <w:color w:val="000000"/>
          <w:szCs w:val="24"/>
        </w:rPr>
        <w:t>ии от 28.12.2024</w:t>
      </w:r>
      <w:r w:rsidRPr="00F75C14">
        <w:rPr>
          <w:rFonts w:eastAsia="Lucida Sans Unicode"/>
          <w:color w:val="000000"/>
          <w:szCs w:val="24"/>
        </w:rPr>
        <w:t xml:space="preserve"> № </w:t>
      </w:r>
      <w:r>
        <w:rPr>
          <w:rFonts w:eastAsia="Lucida Sans Unicode"/>
          <w:color w:val="000000"/>
          <w:szCs w:val="24"/>
        </w:rPr>
        <w:t>4146-р</w:t>
      </w:r>
      <w:r w:rsidRPr="00F75C14">
        <w:rPr>
          <w:rFonts w:eastAsia="Lucida Sans Unicode"/>
          <w:color w:val="000000"/>
          <w:szCs w:val="24"/>
        </w:rPr>
        <w:t xml:space="preserve"> «Об утверждении Стратегии пространственного развития Российс</w:t>
      </w:r>
      <w:r>
        <w:rPr>
          <w:rFonts w:eastAsia="Lucida Sans Unicode"/>
          <w:color w:val="000000"/>
          <w:szCs w:val="24"/>
        </w:rPr>
        <w:t xml:space="preserve">кой Федерации на период до 2030 </w:t>
      </w:r>
      <w:r w:rsidRPr="00F75C14">
        <w:rPr>
          <w:rFonts w:eastAsia="Lucida Sans Unicode"/>
          <w:color w:val="000000"/>
          <w:szCs w:val="24"/>
        </w:rPr>
        <w:t>года</w:t>
      </w:r>
      <w:r>
        <w:rPr>
          <w:rFonts w:eastAsia="Lucida Sans Unicode"/>
          <w:color w:val="000000"/>
          <w:szCs w:val="24"/>
        </w:rPr>
        <w:t xml:space="preserve"> с прогнозом до 2036 года</w:t>
      </w:r>
      <w:r w:rsidRPr="00F75C14">
        <w:rPr>
          <w:rFonts w:eastAsia="Lucida Sans Unicode"/>
          <w:color w:val="000000"/>
          <w:szCs w:val="24"/>
        </w:rPr>
        <w:t>»;</w:t>
      </w:r>
    </w:p>
    <w:p w:rsidR="00BA02AA" w:rsidRPr="00335FA1" w:rsidRDefault="00BA02AA" w:rsidP="00BA02AA">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Закон Пензенской области от 15.05.2019 №</w:t>
      </w:r>
      <w:r>
        <w:rPr>
          <w:rFonts w:eastAsia="Lucida Sans Unicode"/>
          <w:color w:val="000000"/>
          <w:szCs w:val="24"/>
        </w:rPr>
        <w:t xml:space="preserve"> </w:t>
      </w:r>
      <w:r w:rsidRPr="00335FA1">
        <w:rPr>
          <w:rFonts w:eastAsia="Lucida Sans Unicode"/>
          <w:color w:val="000000"/>
          <w:szCs w:val="24"/>
        </w:rPr>
        <w:t>3323</w:t>
      </w:r>
      <w:r w:rsidRPr="00335FA1">
        <w:rPr>
          <w:rFonts w:eastAsia="Lucida Sans Unicode"/>
          <w:b/>
          <w:color w:val="000000"/>
          <w:szCs w:val="24"/>
        </w:rPr>
        <w:t>-</w:t>
      </w:r>
      <w:r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BA02AA" w:rsidRPr="00335FA1" w:rsidRDefault="00BA02AA" w:rsidP="00BA02AA">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Закон Пензенской области от 21.04.2010 №</w:t>
      </w:r>
      <w:r>
        <w:rPr>
          <w:rFonts w:eastAsia="Lucida Sans Unicode"/>
          <w:color w:val="000000"/>
          <w:szCs w:val="24"/>
        </w:rPr>
        <w:t xml:space="preserve"> </w:t>
      </w:r>
      <w:r w:rsidRPr="00335FA1">
        <w:rPr>
          <w:rFonts w:eastAsia="Lucida Sans Unicode"/>
          <w:color w:val="000000"/>
          <w:szCs w:val="24"/>
        </w:rPr>
        <w:t>1889-ЗПО</w:t>
      </w:r>
      <w:r>
        <w:rPr>
          <w:rFonts w:eastAsia="Lucida Sans Unicode"/>
          <w:color w:val="000000"/>
          <w:szCs w:val="24"/>
        </w:rPr>
        <w:t xml:space="preserve"> </w:t>
      </w:r>
      <w:r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BA02AA" w:rsidRDefault="00BA02AA" w:rsidP="00BA02AA">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w:t>
      </w:r>
      <w:r>
        <w:rPr>
          <w:rFonts w:eastAsia="Lucida Sans Unicode"/>
          <w:color w:val="000000"/>
          <w:szCs w:val="24"/>
        </w:rPr>
        <w:t xml:space="preserve"> </w:t>
      </w:r>
      <w:r w:rsidRPr="00335FA1">
        <w:rPr>
          <w:rFonts w:eastAsia="Lucida Sans Unicode"/>
          <w:color w:val="000000"/>
          <w:szCs w:val="24"/>
        </w:rPr>
        <w:t>83-рП «Об утверждении Стратегии инновационного развития Пензенской области до 2021 года и прогнозный период до 2030 года» (с последующими изменениями)</w:t>
      </w:r>
      <w:r>
        <w:rPr>
          <w:rFonts w:eastAsia="Lucida Sans Unicode"/>
          <w:color w:val="000000"/>
          <w:szCs w:val="24"/>
        </w:rPr>
        <w:t>;</w:t>
      </w:r>
    </w:p>
    <w:p w:rsidR="00BA02AA" w:rsidRPr="0069264D" w:rsidRDefault="00BA02AA" w:rsidP="00BA02AA">
      <w:pPr>
        <w:widowControl w:val="0"/>
        <w:spacing w:after="0" w:line="240" w:lineRule="auto"/>
        <w:ind w:firstLine="709"/>
        <w:jc w:val="both"/>
        <w:rPr>
          <w:rFonts w:eastAsia="Lucida Sans Unicode"/>
          <w:szCs w:val="24"/>
        </w:rPr>
      </w:pPr>
      <w:r w:rsidRPr="0069264D">
        <w:rPr>
          <w:rFonts w:eastAsia="Lucida Sans Unicode"/>
          <w:szCs w:val="24"/>
        </w:rPr>
        <w:t>- Распоряжение Правительства Пензенской обл. от 01.03.2023 N 144-рП (ред. от 10.07.2025) «Об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p>
    <w:p w:rsidR="00BA02AA" w:rsidRPr="001C54B5" w:rsidRDefault="00BA02AA" w:rsidP="00BA02AA">
      <w:pPr>
        <w:spacing w:line="240" w:lineRule="auto"/>
        <w:ind w:right="113" w:firstLine="709"/>
        <w:contextualSpacing/>
        <w:jc w:val="both"/>
        <w:rPr>
          <w:rFonts w:eastAsia="Lucida Sans Unicode"/>
          <w:color w:val="000000"/>
          <w:szCs w:val="24"/>
        </w:rPr>
      </w:pPr>
      <w:r w:rsidRPr="00E946DD">
        <w:rPr>
          <w:rFonts w:eastAsia="Lucida Sans Unicode"/>
          <w:color w:val="000000"/>
          <w:szCs w:val="24"/>
        </w:rPr>
        <w:t>- Постановление Правительства Пензенской области от 19.07.2024 № 495-пП «Об утверждении территориальной схемы обращения с отходами на территории Пензенской области».</w:t>
      </w:r>
    </w:p>
    <w:p w:rsidR="00BA02AA" w:rsidRPr="00313A87" w:rsidRDefault="00BA02AA" w:rsidP="00BC679F">
      <w:pPr>
        <w:pStyle w:val="13"/>
        <w:spacing w:before="0" w:beforeAutospacing="0" w:after="0" w:afterAutospacing="0"/>
        <w:jc w:val="center"/>
        <w:rPr>
          <w:b/>
        </w:rPr>
      </w:pPr>
      <w:r w:rsidRPr="00313A87">
        <w:rPr>
          <w:b/>
        </w:rPr>
        <w:t>Национальные проекты</w:t>
      </w:r>
    </w:p>
    <w:p w:rsidR="00BA02AA" w:rsidRPr="00DB45F0" w:rsidRDefault="00BA02AA" w:rsidP="00313A87">
      <w:pPr>
        <w:autoSpaceDE w:val="0"/>
        <w:autoSpaceDN w:val="0"/>
        <w:adjustRightInd w:val="0"/>
        <w:spacing w:after="0" w:line="240" w:lineRule="auto"/>
        <w:ind w:firstLine="709"/>
        <w:jc w:val="both"/>
        <w:rPr>
          <w:szCs w:val="24"/>
        </w:rPr>
      </w:pPr>
      <w:r>
        <w:rPr>
          <w:szCs w:val="24"/>
        </w:rPr>
        <w:t>-</w:t>
      </w:r>
      <w:r w:rsidR="00BC679F">
        <w:rPr>
          <w:szCs w:val="24"/>
        </w:rPr>
        <w:t> </w:t>
      </w:r>
      <w:r>
        <w:rPr>
          <w:szCs w:val="24"/>
        </w:rPr>
        <w:t xml:space="preserve">Национальный проект «Семья», </w:t>
      </w:r>
      <w:r w:rsidRPr="00DB45F0">
        <w:rPr>
          <w:szCs w:val="24"/>
        </w:rPr>
        <w:t xml:space="preserve">паспорт утвержден </w:t>
      </w:r>
      <w:r>
        <w:rPr>
          <w:szCs w:val="24"/>
        </w:rPr>
        <w:t xml:space="preserve">20.12.2024 г. </w:t>
      </w:r>
      <w:r w:rsidRPr="00DB45F0">
        <w:rPr>
          <w:szCs w:val="24"/>
        </w:rPr>
        <w:t>протоколом заочного голосования членов</w:t>
      </w:r>
      <w:r>
        <w:rPr>
          <w:szCs w:val="24"/>
        </w:rPr>
        <w:t xml:space="preserve"> </w:t>
      </w:r>
      <w:r w:rsidRPr="00DB45F0">
        <w:rPr>
          <w:szCs w:val="24"/>
        </w:rPr>
        <w:t>президиума Совета при Президенте РФ по стратегическому развитию и национальным проектам</w:t>
      </w:r>
      <w:r>
        <w:rPr>
          <w:szCs w:val="24"/>
        </w:rPr>
        <w:t xml:space="preserve">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w:t>
      </w:r>
      <w:r w:rsidR="00BC679F">
        <w:rPr>
          <w:szCs w:val="24"/>
        </w:rPr>
        <w:t> </w:t>
      </w:r>
      <w:r w:rsidRPr="00494743">
        <w:rPr>
          <w:szCs w:val="24"/>
        </w:rPr>
        <w:t>Национальный проект «</w:t>
      </w:r>
      <w:r w:rsidRPr="009C698A">
        <w:rPr>
          <w:szCs w:val="24"/>
        </w:rPr>
        <w:t>Продолжительная и активная жизнь</w:t>
      </w:r>
      <w:r w:rsidRPr="00494743">
        <w:rPr>
          <w:szCs w:val="24"/>
        </w:rPr>
        <w:t>»</w:t>
      </w:r>
      <w:r>
        <w:rPr>
          <w:szCs w:val="24"/>
        </w:rPr>
        <w:t xml:space="preserve">, </w:t>
      </w:r>
      <w:r w:rsidRPr="00DB45F0">
        <w:rPr>
          <w:szCs w:val="24"/>
        </w:rPr>
        <w:t>паспорт утвержден</w:t>
      </w:r>
      <w:r>
        <w:rPr>
          <w:szCs w:val="24"/>
        </w:rPr>
        <w:t xml:space="preserve"> Министерством здравоохранения Российской Федерации, Советом при Президенте Российской Федерации по стратегическому развитию и национальным проектам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w:t>
      </w:r>
      <w:r w:rsidR="00BC679F">
        <w:rPr>
          <w:szCs w:val="24"/>
        </w:rPr>
        <w:t> </w:t>
      </w:r>
      <w:r w:rsidRPr="009C698A">
        <w:rPr>
          <w:szCs w:val="24"/>
        </w:rPr>
        <w:t>Национальный проект «Молодежь и дети»</w:t>
      </w:r>
      <w:r>
        <w:rPr>
          <w:szCs w:val="24"/>
        </w:rPr>
        <w:t xml:space="preserve">, паспорт </w:t>
      </w:r>
      <w:r w:rsidRPr="00DB45F0">
        <w:rPr>
          <w:szCs w:val="24"/>
        </w:rPr>
        <w:t>утвержден</w:t>
      </w:r>
      <w:r>
        <w:rPr>
          <w:szCs w:val="24"/>
        </w:rPr>
        <w:t xml:space="preserve"> Министерством</w:t>
      </w:r>
      <w:r w:rsidRPr="001835CA">
        <w:rPr>
          <w:szCs w:val="24"/>
        </w:rPr>
        <w:t xml:space="preserve"> </w:t>
      </w:r>
      <w:r>
        <w:rPr>
          <w:szCs w:val="24"/>
        </w:rPr>
        <w:t>просвещения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«Инфраструктура для жизни»</w:t>
      </w:r>
      <w:r>
        <w:rPr>
          <w:szCs w:val="24"/>
        </w:rPr>
        <w:t>, паспорт утвержден Министерством строительства Российской Федерации в декабре 2024г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w:t>
      </w:r>
      <w:r w:rsidR="00BC679F">
        <w:rPr>
          <w:szCs w:val="24"/>
        </w:rPr>
        <w:t> </w:t>
      </w:r>
      <w:r w:rsidRPr="00DB45F0">
        <w:rPr>
          <w:szCs w:val="24"/>
        </w:rPr>
        <w:t>Национальный проект «Экологическое благополучие»</w:t>
      </w:r>
      <w:r>
        <w:rPr>
          <w:szCs w:val="24"/>
        </w:rPr>
        <w:t>, паспорт утвержден Министерством природных ресурсов и экологии Российской Федерации (сроки реализации проекта – 01.01.2025-31.12.2030);</w:t>
      </w:r>
    </w:p>
    <w:p w:rsidR="00BA02AA" w:rsidRDefault="00BC679F" w:rsidP="00BA02AA">
      <w:pPr>
        <w:autoSpaceDE w:val="0"/>
        <w:autoSpaceDN w:val="0"/>
        <w:adjustRightInd w:val="0"/>
        <w:spacing w:after="0" w:line="240" w:lineRule="auto"/>
        <w:ind w:firstLine="709"/>
        <w:jc w:val="both"/>
        <w:rPr>
          <w:szCs w:val="24"/>
        </w:rPr>
      </w:pPr>
      <w:r>
        <w:rPr>
          <w:szCs w:val="24"/>
        </w:rPr>
        <w:t>- </w:t>
      </w:r>
      <w:r w:rsidR="00BA02AA" w:rsidRPr="009578E0">
        <w:rPr>
          <w:szCs w:val="24"/>
        </w:rPr>
        <w:t>Национальный проект ««Эффективная транспортная система»</w:t>
      </w:r>
      <w:r w:rsidR="00BA02AA">
        <w:rPr>
          <w:szCs w:val="24"/>
        </w:rPr>
        <w:t>, паспорт утвержден Министерством транспорта Российской Федерации (сроки реализации проекта – 01.01.2025-31.12.2030);</w:t>
      </w:r>
    </w:p>
    <w:p w:rsidR="00BA02AA" w:rsidRDefault="00BC679F" w:rsidP="00BA02AA">
      <w:pPr>
        <w:autoSpaceDE w:val="0"/>
        <w:autoSpaceDN w:val="0"/>
        <w:adjustRightInd w:val="0"/>
        <w:spacing w:after="0" w:line="240" w:lineRule="auto"/>
        <w:ind w:firstLine="709"/>
        <w:jc w:val="both"/>
        <w:rPr>
          <w:szCs w:val="24"/>
        </w:rPr>
      </w:pPr>
      <w:r>
        <w:rPr>
          <w:szCs w:val="24"/>
        </w:rPr>
        <w:t>- </w:t>
      </w:r>
      <w:r w:rsidR="00BA02AA" w:rsidRPr="009578E0">
        <w:rPr>
          <w:szCs w:val="24"/>
        </w:rPr>
        <w:t>Национальный проект «Эффективная и конкурентная экономика»</w:t>
      </w:r>
      <w:r w:rsidR="00BA02AA">
        <w:rPr>
          <w:szCs w:val="24"/>
        </w:rPr>
        <w:t>, паспорт утвержден Министерством экономического развития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lastRenderedPageBreak/>
        <w:t>-</w:t>
      </w:r>
      <w:r w:rsidR="00BC679F">
        <w:rPr>
          <w:szCs w:val="24"/>
        </w:rPr>
        <w:t> </w:t>
      </w:r>
      <w:r w:rsidRPr="00D06F64">
        <w:rPr>
          <w:szCs w:val="24"/>
        </w:rPr>
        <w:t>Национальный проект «Экономика данных»</w:t>
      </w:r>
      <w:r>
        <w:rPr>
          <w:szCs w:val="24"/>
        </w:rPr>
        <w:t>, паспорт утвержден Министерством цифрового развития, связи и массовых коммуникаций Российской Федерации (сроки реализации проекта – 01.01.2025-31.12.2030);</w:t>
      </w:r>
    </w:p>
    <w:p w:rsidR="00BA02AA" w:rsidRDefault="00BA02AA" w:rsidP="00BA02AA">
      <w:pPr>
        <w:autoSpaceDE w:val="0"/>
        <w:autoSpaceDN w:val="0"/>
        <w:adjustRightInd w:val="0"/>
        <w:spacing w:after="0" w:line="240" w:lineRule="auto"/>
        <w:ind w:firstLine="709"/>
        <w:jc w:val="both"/>
        <w:rPr>
          <w:szCs w:val="24"/>
        </w:rPr>
      </w:pPr>
      <w:r>
        <w:rPr>
          <w:szCs w:val="24"/>
        </w:rPr>
        <w:t>-</w:t>
      </w:r>
      <w:r w:rsidR="00BC679F">
        <w:rPr>
          <w:szCs w:val="24"/>
        </w:rPr>
        <w:t> </w:t>
      </w:r>
      <w:r w:rsidRPr="00AA312C">
        <w:rPr>
          <w:szCs w:val="24"/>
        </w:rPr>
        <w:t>Национальный проект «Туризм и гостеприимство»</w:t>
      </w:r>
      <w:r>
        <w:rPr>
          <w:szCs w:val="24"/>
        </w:rPr>
        <w:t>, паспорт утвержден Министерством экономического развития Российской Федерации (сроки реализации проекта – 01.01.2025-31.12.2030);</w:t>
      </w:r>
    </w:p>
    <w:p w:rsidR="00BA02AA" w:rsidRDefault="00BC679F" w:rsidP="00BA02AA">
      <w:pPr>
        <w:autoSpaceDE w:val="0"/>
        <w:autoSpaceDN w:val="0"/>
        <w:adjustRightInd w:val="0"/>
        <w:spacing w:after="0" w:line="240" w:lineRule="auto"/>
        <w:ind w:firstLine="709"/>
        <w:jc w:val="both"/>
        <w:rPr>
          <w:szCs w:val="24"/>
        </w:rPr>
      </w:pPr>
      <w:r>
        <w:rPr>
          <w:szCs w:val="24"/>
        </w:rPr>
        <w:t>- </w:t>
      </w:r>
      <w:r w:rsidR="00BA02AA" w:rsidRPr="00140E2A">
        <w:rPr>
          <w:szCs w:val="24"/>
        </w:rPr>
        <w:t>Национальный проект «Международная кооперация и экспорт»</w:t>
      </w:r>
      <w:r w:rsidR="00BA02AA">
        <w:rPr>
          <w:szCs w:val="24"/>
        </w:rPr>
        <w:t>, паспорт утвержден Министерством промышленности и торговли Российской Федерации (сроки реализации проекта – 01.01.2025-31.12.2030).</w:t>
      </w:r>
    </w:p>
    <w:p w:rsidR="00BA02AA" w:rsidRPr="00BC679F" w:rsidRDefault="00BA02AA" w:rsidP="00BC679F">
      <w:pPr>
        <w:pStyle w:val="13"/>
        <w:spacing w:before="240" w:beforeAutospacing="0" w:after="0" w:afterAutospacing="0"/>
        <w:jc w:val="center"/>
        <w:rPr>
          <w:b/>
        </w:rPr>
      </w:pPr>
      <w:bookmarkStart w:id="18" w:name="_Toc7108898"/>
      <w:bookmarkStart w:id="19" w:name="_Toc36131460"/>
      <w:bookmarkStart w:id="20" w:name="_Toc36207831"/>
      <w:r w:rsidRPr="00BC679F">
        <w:rPr>
          <w:b/>
        </w:rPr>
        <w:t>Федеральные и региональные программы по сферам деятельности</w:t>
      </w:r>
      <w:bookmarkEnd w:id="18"/>
      <w:bookmarkEnd w:id="19"/>
      <w:bookmarkEnd w:id="20"/>
    </w:p>
    <w:bookmarkStart w:id="21" w:name="_Toc7108899"/>
    <w:bookmarkStart w:id="22" w:name="_Toc36131461"/>
    <w:bookmarkStart w:id="23" w:name="_Toc36207832"/>
    <w:p w:rsidR="00BA02AA" w:rsidRPr="00BC679F" w:rsidRDefault="00EF37C2" w:rsidP="00BC679F">
      <w:pPr>
        <w:pStyle w:val="13"/>
        <w:spacing w:after="0" w:afterAutospacing="0"/>
        <w:jc w:val="center"/>
        <w:rPr>
          <w:rFonts w:eastAsia="Calibri"/>
          <w:u w:val="single"/>
        </w:rPr>
      </w:pPr>
      <w:r w:rsidRPr="00BC679F">
        <w:rPr>
          <w:rFonts w:eastAsia="Calibri"/>
          <w:u w:val="single"/>
        </w:rPr>
        <w:fldChar w:fldCharType="begin"/>
      </w:r>
      <w:r w:rsidR="00395201" w:rsidRPr="00BC679F">
        <w:rPr>
          <w:rFonts w:eastAsia="Calibri"/>
          <w:u w:val="single"/>
        </w:rPr>
        <w:instrText>HYPERLINK \l "_Toc483930229"</w:instrText>
      </w:r>
      <w:r w:rsidRPr="00BC679F">
        <w:rPr>
          <w:rFonts w:eastAsia="Calibri"/>
          <w:u w:val="single"/>
        </w:rPr>
        <w:fldChar w:fldCharType="separate"/>
      </w:r>
      <w:r w:rsidR="00BA02AA" w:rsidRPr="00BC679F">
        <w:rPr>
          <w:rFonts w:eastAsia="Calibri"/>
          <w:u w:val="single"/>
        </w:rPr>
        <w:t>Промышленность</w:t>
      </w:r>
      <w:bookmarkEnd w:id="21"/>
      <w:bookmarkEnd w:id="22"/>
      <w:bookmarkEnd w:id="23"/>
      <w:r w:rsidRPr="00BC679F">
        <w:rPr>
          <w:rFonts w:eastAsia="Calibri"/>
          <w:u w:val="single"/>
        </w:rPr>
        <w:fldChar w:fldCharType="end"/>
      </w:r>
    </w:p>
    <w:p w:rsidR="00BA02AA" w:rsidRPr="00F75C14" w:rsidRDefault="00BA02AA" w:rsidP="00BA02AA">
      <w:pPr>
        <w:autoSpaceDE w:val="0"/>
        <w:autoSpaceDN w:val="0"/>
        <w:adjustRightInd w:val="0"/>
        <w:spacing w:line="240" w:lineRule="auto"/>
        <w:ind w:right="113" w:firstLine="709"/>
        <w:contextualSpacing/>
        <w:jc w:val="both"/>
        <w:rPr>
          <w:szCs w:val="24"/>
        </w:rPr>
      </w:pPr>
      <w:r w:rsidRPr="00F75C14">
        <w:rPr>
          <w:szCs w:val="24"/>
        </w:rPr>
        <w:t xml:space="preserve">- </w:t>
      </w:r>
      <w:hyperlink r:id="rId9" w:history="1">
        <w:r w:rsidRPr="00F75C14">
          <w:rPr>
            <w:szCs w:val="24"/>
          </w:rPr>
          <w:t>Стратегия</w:t>
        </w:r>
      </w:hyperlink>
      <w:r w:rsidRPr="00F75C1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0" w:history="1">
        <w:r w:rsidRPr="00F75C14">
          <w:rPr>
            <w:szCs w:val="24"/>
          </w:rPr>
          <w:t>программа</w:t>
        </w:r>
      </w:hyperlink>
      <w:r w:rsidRPr="00F75C1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 Государственная </w:t>
      </w:r>
      <w:hyperlink r:id="rId11" w:history="1">
        <w:r w:rsidRPr="00F75C14">
          <w:rPr>
            <w:szCs w:val="24"/>
          </w:rPr>
          <w:t>программа</w:t>
        </w:r>
      </w:hyperlink>
      <w:r w:rsidRPr="00F75C1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BA02AA" w:rsidRPr="00BC679F" w:rsidRDefault="00BA02AA" w:rsidP="00BC679F">
      <w:pPr>
        <w:pStyle w:val="13"/>
        <w:spacing w:after="0" w:afterAutospacing="0"/>
        <w:jc w:val="center"/>
        <w:rPr>
          <w:rFonts w:eastAsia="Calibri"/>
          <w:u w:val="single"/>
        </w:rPr>
      </w:pPr>
      <w:bookmarkStart w:id="24" w:name="_Toc7108900"/>
      <w:bookmarkStart w:id="25" w:name="_Toc36131462"/>
      <w:bookmarkStart w:id="26" w:name="_Toc36207833"/>
      <w:r w:rsidRPr="00BC679F">
        <w:rPr>
          <w:rFonts w:eastAsia="Calibri"/>
          <w:u w:val="single"/>
        </w:rPr>
        <w:t>Агропромышленный комплекс</w:t>
      </w:r>
      <w:bookmarkEnd w:id="24"/>
      <w:bookmarkEnd w:id="25"/>
      <w:bookmarkEnd w:id="26"/>
    </w:p>
    <w:p w:rsidR="00BA02AA" w:rsidRPr="00F75C14" w:rsidRDefault="00BA02AA" w:rsidP="00BC679F">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2" w:history="1">
        <w:r w:rsidRPr="00F75C14">
          <w:rPr>
            <w:szCs w:val="24"/>
          </w:rPr>
          <w:t>программа</w:t>
        </w:r>
      </w:hyperlink>
      <w:r w:rsidRPr="00F75C1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BA02AA" w:rsidRPr="00BC679F" w:rsidRDefault="00BA02AA" w:rsidP="00BC679F">
      <w:pPr>
        <w:pStyle w:val="13"/>
        <w:spacing w:after="0" w:afterAutospacing="0"/>
        <w:jc w:val="center"/>
        <w:rPr>
          <w:rFonts w:eastAsia="Calibri"/>
          <w:u w:val="single"/>
        </w:rPr>
      </w:pPr>
      <w:bookmarkStart w:id="27" w:name="_Toc7108901"/>
      <w:bookmarkStart w:id="28" w:name="_Toc36131463"/>
      <w:bookmarkStart w:id="29" w:name="_Toc36207834"/>
      <w:r w:rsidRPr="00BC679F">
        <w:rPr>
          <w:rFonts w:eastAsia="Calibri"/>
          <w:u w:val="single"/>
        </w:rPr>
        <w:t>Транспорт</w:t>
      </w:r>
      <w:bookmarkEnd w:id="27"/>
      <w:bookmarkEnd w:id="28"/>
      <w:bookmarkEnd w:id="29"/>
    </w:p>
    <w:p w:rsidR="00BA02AA" w:rsidRPr="00F75C14" w:rsidRDefault="00BA02AA" w:rsidP="00BA02AA">
      <w:pPr>
        <w:autoSpaceDE w:val="0"/>
        <w:autoSpaceDN w:val="0"/>
        <w:adjustRightInd w:val="0"/>
        <w:spacing w:line="240" w:lineRule="auto"/>
        <w:ind w:right="113" w:firstLine="709"/>
        <w:contextualSpacing/>
        <w:jc w:val="both"/>
        <w:rPr>
          <w:szCs w:val="24"/>
        </w:rPr>
      </w:pPr>
      <w:r w:rsidRPr="00F75C14">
        <w:rPr>
          <w:szCs w:val="24"/>
        </w:rPr>
        <w:t xml:space="preserve">- </w:t>
      </w:r>
      <w:r w:rsidRPr="00F75C14">
        <w:rPr>
          <w:iCs/>
          <w:szCs w:val="24"/>
        </w:rPr>
        <w:t xml:space="preserve">Государственная программа Российской Федерации «Развитие транспортной системы», </w:t>
      </w:r>
      <w:r w:rsidRPr="00F75C14">
        <w:rPr>
          <w:szCs w:val="24"/>
        </w:rPr>
        <w:t xml:space="preserve">утвержденная постановлением Правительства Российской Федерации </w:t>
      </w:r>
      <w:r w:rsidRPr="00F75C14">
        <w:rPr>
          <w:iCs/>
          <w:szCs w:val="24"/>
        </w:rPr>
        <w:t>от 20.12.2017 № 1596</w:t>
      </w:r>
      <w:r w:rsidRPr="00F75C14">
        <w:rPr>
          <w:szCs w:val="24"/>
        </w:rPr>
        <w:t xml:space="preserve">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3" w:history="1">
        <w:r w:rsidRPr="00F75C14">
          <w:rPr>
            <w:szCs w:val="24"/>
          </w:rPr>
          <w:t>программа</w:t>
        </w:r>
      </w:hyperlink>
      <w:r w:rsidRPr="00F75C1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A02AA" w:rsidRPr="00BC679F" w:rsidRDefault="00BA02AA" w:rsidP="00BC679F">
      <w:pPr>
        <w:pStyle w:val="13"/>
        <w:spacing w:before="240" w:beforeAutospacing="0" w:after="0" w:afterAutospacing="0"/>
        <w:jc w:val="center"/>
        <w:rPr>
          <w:rFonts w:eastAsia="Calibri"/>
          <w:u w:val="single"/>
        </w:rPr>
      </w:pPr>
      <w:bookmarkStart w:id="30" w:name="_Toc7108902"/>
      <w:bookmarkStart w:id="31" w:name="_Toc36131464"/>
      <w:bookmarkStart w:id="32" w:name="_Toc36207835"/>
      <w:r w:rsidRPr="00BC679F">
        <w:rPr>
          <w:rFonts w:eastAsia="Calibri"/>
          <w:u w:val="single"/>
        </w:rPr>
        <w:t>Инженерная инфраструктура</w:t>
      </w:r>
      <w:bookmarkEnd w:id="30"/>
      <w:bookmarkEnd w:id="31"/>
      <w:bookmarkEnd w:id="32"/>
    </w:p>
    <w:p w:rsidR="00BA02AA" w:rsidRPr="00BC679F" w:rsidRDefault="00BA02AA" w:rsidP="00BC679F">
      <w:pPr>
        <w:spacing w:after="0" w:line="240" w:lineRule="auto"/>
        <w:ind w:firstLine="708"/>
        <w:rPr>
          <w:i/>
          <w:u w:val="single"/>
        </w:rPr>
      </w:pPr>
      <w:bookmarkStart w:id="33" w:name="_Toc36131465"/>
      <w:bookmarkStart w:id="34" w:name="_Toc36207836"/>
      <w:bookmarkStart w:id="35" w:name="_Toc7108903"/>
      <w:bookmarkStart w:id="36" w:name="_Toc36131467"/>
      <w:bookmarkStart w:id="37" w:name="_Toc36207838"/>
      <w:r w:rsidRPr="00BC679F">
        <w:rPr>
          <w:i/>
          <w:u w:val="single"/>
        </w:rPr>
        <w:t>Электроснабжение</w:t>
      </w:r>
      <w:bookmarkEnd w:id="33"/>
      <w:bookmarkEnd w:id="34"/>
    </w:p>
    <w:p w:rsidR="00BA02AA" w:rsidRPr="00F75C14" w:rsidRDefault="00BA02AA" w:rsidP="00BC679F">
      <w:pPr>
        <w:autoSpaceDE w:val="0"/>
        <w:autoSpaceDN w:val="0"/>
        <w:adjustRightInd w:val="0"/>
        <w:spacing w:after="0" w:line="240" w:lineRule="auto"/>
        <w:ind w:firstLine="709"/>
        <w:jc w:val="both"/>
        <w:rPr>
          <w:color w:val="000000" w:themeColor="text1"/>
          <w:szCs w:val="24"/>
        </w:rPr>
      </w:pPr>
      <w:r w:rsidRPr="00F75C14">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BA02AA" w:rsidRPr="00F75C14" w:rsidRDefault="00BA02AA" w:rsidP="00BA02AA">
      <w:pPr>
        <w:autoSpaceDE w:val="0"/>
        <w:autoSpaceDN w:val="0"/>
        <w:adjustRightInd w:val="0"/>
        <w:spacing w:after="0" w:line="240" w:lineRule="auto"/>
        <w:ind w:firstLine="709"/>
        <w:jc w:val="both"/>
        <w:rPr>
          <w:szCs w:val="24"/>
          <w:lang w:bidi="ru-RU"/>
        </w:rPr>
      </w:pPr>
      <w:r w:rsidRPr="00F75C14">
        <w:rPr>
          <w:szCs w:val="24"/>
          <w:lang w:bidi="ru-RU"/>
        </w:rPr>
        <w:t>- Распоряжение Правительства РФ «Об утверждении Энергетической стратегии Россий</w:t>
      </w:r>
      <w:r w:rsidR="00BA0E04">
        <w:rPr>
          <w:szCs w:val="24"/>
          <w:lang w:bidi="ru-RU"/>
        </w:rPr>
        <w:t>ской Федерации на период до 2050 года» от 12.04.2025 № 908</w:t>
      </w:r>
      <w:r w:rsidRPr="00F75C14">
        <w:rPr>
          <w:szCs w:val="24"/>
          <w:lang w:bidi="ru-RU"/>
        </w:rPr>
        <w:t xml:space="preserve">-р </w:t>
      </w:r>
      <w:r w:rsidRPr="00F75C14">
        <w:rPr>
          <w:color w:val="000000" w:themeColor="text1"/>
          <w:szCs w:val="24"/>
          <w:lang w:bidi="ru-RU"/>
        </w:rPr>
        <w:t>(с последующими изменениями);</w:t>
      </w:r>
      <w:bookmarkStart w:id="38" w:name="_Toc36131466"/>
      <w:bookmarkStart w:id="39" w:name="_Toc36207837"/>
    </w:p>
    <w:p w:rsidR="00BA02AA" w:rsidRPr="00F75C14" w:rsidRDefault="00BA02AA" w:rsidP="00BA02AA">
      <w:pPr>
        <w:autoSpaceDE w:val="0"/>
        <w:autoSpaceDN w:val="0"/>
        <w:adjustRightInd w:val="0"/>
        <w:spacing w:after="0" w:line="240" w:lineRule="auto"/>
        <w:ind w:firstLine="709"/>
        <w:jc w:val="both"/>
        <w:rPr>
          <w:szCs w:val="24"/>
          <w:lang w:bidi="ru-RU"/>
        </w:rPr>
      </w:pPr>
      <w:r w:rsidRPr="00F75C14">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BA02AA" w:rsidRPr="00F75C14" w:rsidRDefault="00BA02AA" w:rsidP="00BC679F">
      <w:pPr>
        <w:spacing w:before="240" w:after="0" w:line="240" w:lineRule="auto"/>
        <w:ind w:firstLine="708"/>
        <w:rPr>
          <w:i/>
          <w:u w:val="single"/>
        </w:rPr>
      </w:pPr>
      <w:r w:rsidRPr="00F75C14">
        <w:rPr>
          <w:i/>
          <w:u w:val="single"/>
        </w:rPr>
        <w:lastRenderedPageBreak/>
        <w:t>Газоснабжение</w:t>
      </w:r>
      <w:bookmarkEnd w:id="38"/>
      <w:bookmarkEnd w:id="39"/>
    </w:p>
    <w:p w:rsidR="00BA02AA" w:rsidRPr="00F75C14" w:rsidRDefault="00BA02AA" w:rsidP="00BA02AA">
      <w:pPr>
        <w:tabs>
          <w:tab w:val="left" w:pos="0"/>
          <w:tab w:val="left" w:pos="3402"/>
        </w:tabs>
        <w:autoSpaceDE w:val="0"/>
        <w:autoSpaceDN w:val="0"/>
        <w:spacing w:after="0" w:line="240" w:lineRule="auto"/>
        <w:ind w:right="113" w:firstLine="709"/>
        <w:jc w:val="both"/>
        <w:rPr>
          <w:szCs w:val="24"/>
          <w:lang w:bidi="ru-RU"/>
        </w:rPr>
      </w:pPr>
      <w:r w:rsidRPr="00F75C14">
        <w:rPr>
          <w:szCs w:val="24"/>
          <w:lang w:bidi="ru-RU"/>
        </w:rPr>
        <w:t xml:space="preserve">- </w:t>
      </w:r>
      <w:hyperlink r:id="rId14" w:history="1">
        <w:r w:rsidRPr="00F75C14">
          <w:rPr>
            <w:szCs w:val="24"/>
            <w:lang w:bidi="ru-RU"/>
          </w:rPr>
          <w:t>Федеральный закон от 31.03.1999 № 69-ФЗ «О газоснабжении в Российской Федерации»</w:t>
        </w:r>
      </w:hyperlink>
      <w:r w:rsidRPr="00F75C14">
        <w:rPr>
          <w:szCs w:val="24"/>
          <w:lang w:bidi="ru-RU"/>
        </w:rPr>
        <w:t xml:space="preserve"> (с последующими изменениями); </w:t>
      </w:r>
    </w:p>
    <w:p w:rsidR="00BA02AA" w:rsidRPr="00F75C14" w:rsidRDefault="00BA02AA" w:rsidP="00BA02AA">
      <w:pPr>
        <w:tabs>
          <w:tab w:val="left" w:pos="0"/>
          <w:tab w:val="left" w:pos="3402"/>
        </w:tabs>
        <w:autoSpaceDE w:val="0"/>
        <w:autoSpaceDN w:val="0"/>
        <w:spacing w:after="0" w:line="240" w:lineRule="auto"/>
        <w:ind w:right="113" w:firstLine="709"/>
        <w:jc w:val="both"/>
        <w:rPr>
          <w:color w:val="000000" w:themeColor="text1"/>
          <w:szCs w:val="24"/>
          <w:lang w:bidi="ru-RU"/>
        </w:rPr>
      </w:pPr>
      <w:r w:rsidRPr="00F75C14">
        <w:rPr>
          <w:szCs w:val="24"/>
          <w:lang w:bidi="ru-RU"/>
        </w:rPr>
        <w:t xml:space="preserve">- Региональная программа «Газификация Пензенской области на 2019 - 2028 годы», утвержденная </w:t>
      </w:r>
      <w:r w:rsidRPr="00F75C14">
        <w:rPr>
          <w:spacing w:val="-1"/>
          <w:szCs w:val="24"/>
          <w:lang w:bidi="ru-RU"/>
        </w:rPr>
        <w:t>распоряжением</w:t>
      </w:r>
      <w:r w:rsidRPr="00F75C14">
        <w:rPr>
          <w:szCs w:val="24"/>
          <w:lang w:bidi="ru-RU"/>
        </w:rPr>
        <w:t xml:space="preserve"> Правительства Пензенской области от 29.11.2019 № 700-рП </w:t>
      </w:r>
      <w:r w:rsidRPr="00F75C14">
        <w:rPr>
          <w:color w:val="000000" w:themeColor="text1"/>
          <w:szCs w:val="24"/>
          <w:lang w:bidi="ru-RU"/>
        </w:rPr>
        <w:t>(с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zCs w:val="24"/>
        </w:rPr>
      </w:pPr>
      <w:r w:rsidRPr="00F75C14">
        <w:rPr>
          <w:szCs w:val="24"/>
          <w:lang w:bidi="ru-RU"/>
        </w:rPr>
        <w:t xml:space="preserve">- </w:t>
      </w:r>
      <w:hyperlink r:id="rId15" w:history="1">
        <w:r w:rsidRPr="00F75C14">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75C14">
        <w:rPr>
          <w:szCs w:val="24"/>
        </w:rPr>
        <w:t xml:space="preserve"> (вместе с «Правилами разработки и </w:t>
      </w:r>
      <w:proofErr w:type="gramStart"/>
      <w:r w:rsidRPr="00F75C14">
        <w:rPr>
          <w:szCs w:val="24"/>
        </w:rPr>
        <w:t>реализации</w:t>
      </w:r>
      <w:proofErr w:type="gramEnd"/>
      <w:r w:rsidRPr="00F75C14">
        <w:rPr>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BC679F" w:rsidRDefault="00BA02AA" w:rsidP="00BC679F">
      <w:pPr>
        <w:pStyle w:val="13"/>
        <w:spacing w:after="0" w:afterAutospacing="0"/>
        <w:jc w:val="center"/>
        <w:rPr>
          <w:rFonts w:eastAsia="Calibri"/>
          <w:u w:val="single"/>
        </w:rPr>
      </w:pPr>
      <w:r w:rsidRPr="00BC679F">
        <w:rPr>
          <w:rFonts w:eastAsia="Calibri"/>
          <w:u w:val="single"/>
        </w:rPr>
        <w:t xml:space="preserve">Защита от риска возникновения чрезвычайных </w:t>
      </w:r>
      <w:r w:rsidR="00BC679F">
        <w:rPr>
          <w:rFonts w:eastAsia="Calibri"/>
          <w:u w:val="single"/>
        </w:rPr>
        <w:t>ситуаций</w:t>
      </w:r>
    </w:p>
    <w:p w:rsidR="00BA02AA" w:rsidRPr="00BC679F" w:rsidRDefault="00BA02AA" w:rsidP="00BC679F">
      <w:pPr>
        <w:pStyle w:val="13"/>
        <w:spacing w:before="0" w:beforeAutospacing="0" w:after="0" w:afterAutospacing="0"/>
        <w:jc w:val="center"/>
        <w:rPr>
          <w:rFonts w:eastAsia="Calibri"/>
          <w:u w:val="single"/>
        </w:rPr>
      </w:pPr>
      <w:r w:rsidRPr="00BC679F">
        <w:rPr>
          <w:rFonts w:eastAsia="Calibri"/>
          <w:u w:val="single"/>
        </w:rPr>
        <w:t>природного и техногенного характера</w:t>
      </w:r>
      <w:bookmarkEnd w:id="35"/>
      <w:bookmarkEnd w:id="36"/>
      <w:bookmarkEnd w:id="37"/>
    </w:p>
    <w:p w:rsidR="00BA02AA" w:rsidRPr="00F75C14" w:rsidRDefault="00BA02AA" w:rsidP="00BA02AA">
      <w:pPr>
        <w:spacing w:after="0" w:line="240" w:lineRule="auto"/>
        <w:ind w:firstLine="567"/>
        <w:jc w:val="both"/>
        <w:rPr>
          <w:szCs w:val="24"/>
        </w:rPr>
      </w:pPr>
      <w:bookmarkStart w:id="40" w:name="_Toc7108904"/>
      <w:bookmarkStart w:id="41" w:name="_Toc36131468"/>
      <w:bookmarkStart w:id="42" w:name="_Toc36207839"/>
      <w:bookmarkStart w:id="43" w:name="_Toc7108905"/>
      <w:bookmarkStart w:id="44" w:name="_Toc36131469"/>
      <w:bookmarkStart w:id="45" w:name="_Toc36207840"/>
      <w:r w:rsidRPr="00F75C14">
        <w:rPr>
          <w:szCs w:val="24"/>
        </w:rPr>
        <w:t>-</w:t>
      </w:r>
      <w:r w:rsidRPr="00F75C14">
        <w:rPr>
          <w:szCs w:val="24"/>
          <w:lang w:val="en-US"/>
        </w:rPr>
        <w:t> </w:t>
      </w:r>
      <w:r w:rsidRPr="00F75C14">
        <w:rPr>
          <w:iCs/>
          <w:szCs w:val="24"/>
        </w:rPr>
        <w:t>Государственная программа Российской Федерации «</w:t>
      </w:r>
      <w:r w:rsidRPr="00F75C1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F75C14">
        <w:rPr>
          <w:iCs/>
          <w:szCs w:val="24"/>
        </w:rPr>
        <w:t xml:space="preserve">, </w:t>
      </w:r>
      <w:r w:rsidRPr="00F75C14">
        <w:rPr>
          <w:szCs w:val="24"/>
        </w:rPr>
        <w:t xml:space="preserve">утвержденная постановлением Правительства Российской Федерации </w:t>
      </w:r>
      <w:r w:rsidRPr="00F75C14">
        <w:rPr>
          <w:iCs/>
          <w:szCs w:val="24"/>
        </w:rPr>
        <w:t>от 15.04.2014</w:t>
      </w:r>
      <w:r w:rsidR="00D8295C" w:rsidRPr="00D8295C">
        <w:rPr>
          <w:iCs/>
          <w:szCs w:val="24"/>
        </w:rPr>
        <w:t xml:space="preserve"> </w:t>
      </w:r>
      <w:r w:rsidRPr="00F75C14">
        <w:rPr>
          <w:iCs/>
          <w:szCs w:val="24"/>
        </w:rPr>
        <w:t>№ 300</w:t>
      </w:r>
      <w:r w:rsidRPr="00F75C14">
        <w:rPr>
          <w:szCs w:val="24"/>
        </w:rPr>
        <w:t xml:space="preserve"> (с последующими изменениями);</w:t>
      </w:r>
    </w:p>
    <w:p w:rsidR="00BA02AA" w:rsidRPr="00F75C14" w:rsidRDefault="00BA02AA" w:rsidP="00BA02AA">
      <w:pPr>
        <w:autoSpaceDE w:val="0"/>
        <w:autoSpaceDN w:val="0"/>
        <w:adjustRightInd w:val="0"/>
        <w:spacing w:after="0" w:line="240" w:lineRule="auto"/>
        <w:ind w:right="113" w:firstLine="567"/>
        <w:contextualSpacing/>
        <w:jc w:val="both"/>
        <w:rPr>
          <w:szCs w:val="24"/>
        </w:rPr>
      </w:pPr>
      <w:r w:rsidRPr="00F75C14">
        <w:rPr>
          <w:szCs w:val="24"/>
        </w:rPr>
        <w:t>-</w:t>
      </w:r>
      <w:r w:rsidR="00BC679F">
        <w:rPr>
          <w:szCs w:val="24"/>
        </w:rPr>
        <w:t> </w:t>
      </w:r>
      <w:r w:rsidRPr="00F75C14">
        <w:rPr>
          <w:szCs w:val="24"/>
        </w:rPr>
        <w:t xml:space="preserve">Государственная </w:t>
      </w:r>
      <w:hyperlink r:id="rId16" w:history="1">
        <w:r w:rsidRPr="00F75C14">
          <w:rPr>
            <w:szCs w:val="24"/>
          </w:rPr>
          <w:t>программа</w:t>
        </w:r>
      </w:hyperlink>
      <w:r w:rsidRPr="00F75C1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w:t>
      </w:r>
      <w:r w:rsidR="00D8295C" w:rsidRPr="00D8295C">
        <w:rPr>
          <w:szCs w:val="24"/>
        </w:rPr>
        <w:br/>
      </w:r>
      <w:r w:rsidRPr="00F75C14">
        <w:rPr>
          <w:szCs w:val="24"/>
        </w:rPr>
        <w:t>№ 801-пП (с последующими изменениями).</w:t>
      </w:r>
    </w:p>
    <w:p w:rsidR="00BA02AA" w:rsidRPr="00BC679F" w:rsidRDefault="00BA02AA" w:rsidP="00BC679F">
      <w:pPr>
        <w:pStyle w:val="13"/>
        <w:spacing w:after="0" w:afterAutospacing="0"/>
        <w:jc w:val="center"/>
        <w:rPr>
          <w:rFonts w:eastAsia="Calibri"/>
          <w:u w:val="single"/>
        </w:rPr>
      </w:pPr>
      <w:r w:rsidRPr="00BC679F">
        <w:rPr>
          <w:rFonts w:eastAsia="Calibri"/>
          <w:u w:val="single"/>
        </w:rPr>
        <w:t>Демография</w:t>
      </w:r>
      <w:bookmarkEnd w:id="40"/>
      <w:bookmarkEnd w:id="41"/>
      <w:bookmarkEnd w:id="42"/>
    </w:p>
    <w:p w:rsidR="00023660" w:rsidRDefault="00BA02AA" w:rsidP="00BA02AA">
      <w:pPr>
        <w:autoSpaceDE w:val="0"/>
        <w:autoSpaceDN w:val="0"/>
        <w:adjustRightInd w:val="0"/>
        <w:spacing w:after="0" w:line="240" w:lineRule="auto"/>
        <w:ind w:firstLine="709"/>
        <w:jc w:val="both"/>
        <w:rPr>
          <w:szCs w:val="24"/>
          <w:lang w:bidi="ru-RU"/>
        </w:rPr>
      </w:pPr>
      <w:r w:rsidRPr="00F75C14">
        <w:rPr>
          <w:szCs w:val="24"/>
          <w:lang w:bidi="ru-RU"/>
        </w:rPr>
        <w:t xml:space="preserve">- </w:t>
      </w:r>
      <w:r w:rsidR="00023660">
        <w:rPr>
          <w:szCs w:val="24"/>
          <w:lang w:bidi="ru-RU"/>
        </w:rPr>
        <w:t>Распоряжение Правительства РФ от 15.03.2025 № 615-р «Об утверждении Стратегии действий по реализации семейной и демографической политики, поддержке многодетности в Российской Федерации до 2036 года»;</w:t>
      </w:r>
    </w:p>
    <w:p w:rsidR="00BA02AA" w:rsidRPr="00F75C14" w:rsidRDefault="00BA02AA" w:rsidP="00BA02AA">
      <w:pPr>
        <w:spacing w:after="0" w:line="240" w:lineRule="auto"/>
        <w:ind w:right="113" w:firstLine="709"/>
        <w:contextualSpacing/>
        <w:jc w:val="both"/>
        <w:rPr>
          <w:rFonts w:eastAsia="Lucida Sans Unicode"/>
          <w:szCs w:val="24"/>
        </w:rPr>
      </w:pPr>
      <w:r w:rsidRPr="00F75C14">
        <w:rPr>
          <w:szCs w:val="24"/>
          <w:lang w:bidi="ru-RU"/>
        </w:rPr>
        <w:t xml:space="preserve">- </w:t>
      </w:r>
      <w:r w:rsidRPr="00F75C14">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Pr="00F75C14">
        <w:rPr>
          <w:color w:val="000000" w:themeColor="text1"/>
          <w:szCs w:val="24"/>
          <w:lang w:bidi="ru-RU"/>
        </w:rPr>
        <w:t xml:space="preserve"> (с последующими изменениями)</w:t>
      </w:r>
      <w:r w:rsidRPr="00F75C14">
        <w:rPr>
          <w:rFonts w:eastAsia="Lucida Sans Unicode"/>
          <w:szCs w:val="24"/>
        </w:rPr>
        <w:t>;</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программа Пензенской области «Комплексное развитие </w:t>
      </w:r>
      <w:proofErr w:type="gramStart"/>
      <w:r w:rsidRPr="00F75C14">
        <w:rPr>
          <w:szCs w:val="24"/>
        </w:rPr>
        <w:t>сельских</w:t>
      </w:r>
      <w:proofErr w:type="gramEnd"/>
      <w:r w:rsidRPr="00F75C14">
        <w:rPr>
          <w:szCs w:val="24"/>
        </w:rPr>
        <w:t xml:space="preserve"> территорий Пензенской области», утвержденная постановлением Правительства Пензенской области от 11 декабря 2019г. № 778-пП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7" w:history="1">
        <w:r w:rsidRPr="00F75C14">
          <w:rPr>
            <w:szCs w:val="24"/>
          </w:rPr>
          <w:t>программа</w:t>
        </w:r>
      </w:hyperlink>
      <w:r w:rsidRPr="00F75C14">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BA02AA" w:rsidRPr="00BC679F" w:rsidRDefault="00BA02AA" w:rsidP="00BC679F">
      <w:pPr>
        <w:pStyle w:val="13"/>
        <w:spacing w:after="0" w:afterAutospacing="0"/>
        <w:jc w:val="center"/>
        <w:rPr>
          <w:rFonts w:eastAsia="Calibri"/>
          <w:u w:val="single"/>
        </w:rPr>
      </w:pPr>
      <w:r w:rsidRPr="00BC679F">
        <w:rPr>
          <w:rFonts w:eastAsia="Calibri"/>
          <w:u w:val="single"/>
        </w:rPr>
        <w:t>Жилье</w:t>
      </w:r>
      <w:bookmarkEnd w:id="43"/>
      <w:bookmarkEnd w:id="44"/>
      <w:bookmarkEnd w:id="45"/>
    </w:p>
    <w:p w:rsidR="00BA02AA" w:rsidRPr="00F75C14" w:rsidRDefault="00BA02AA" w:rsidP="00BA02AA">
      <w:pPr>
        <w:autoSpaceDE w:val="0"/>
        <w:autoSpaceDN w:val="0"/>
        <w:adjustRightInd w:val="0"/>
        <w:spacing w:after="0" w:line="240" w:lineRule="auto"/>
        <w:ind w:right="113" w:firstLine="709"/>
        <w:contextualSpacing/>
        <w:jc w:val="both"/>
        <w:rPr>
          <w:szCs w:val="24"/>
        </w:rPr>
      </w:pPr>
      <w:bookmarkStart w:id="46" w:name="_Toc7108906"/>
      <w:bookmarkStart w:id="47" w:name="_Toc36131470"/>
      <w:bookmarkStart w:id="48" w:name="_Toc36207841"/>
      <w:r w:rsidRPr="00F75C14">
        <w:rPr>
          <w:szCs w:val="24"/>
          <w:lang w:bidi="ru-RU"/>
        </w:rPr>
        <w:t xml:space="preserve">- </w:t>
      </w:r>
      <w:r w:rsidRPr="00F75C14">
        <w:rPr>
          <w:szCs w:val="24"/>
        </w:rPr>
        <w:t xml:space="preserve">Государственная </w:t>
      </w:r>
      <w:hyperlink r:id="rId18" w:history="1">
        <w:r w:rsidRPr="00F75C14">
          <w:rPr>
            <w:szCs w:val="24"/>
          </w:rPr>
          <w:t>программа</w:t>
        </w:r>
      </w:hyperlink>
      <w:r w:rsidRPr="00F75C1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 xml:space="preserve">Государственная программа Пензенской области «Формирование комфортной городской среды на территории Пензенской области», утвержденная постановлением </w:t>
      </w:r>
      <w:r w:rsidRPr="00F75C14">
        <w:rPr>
          <w:szCs w:val="24"/>
        </w:rPr>
        <w:lastRenderedPageBreak/>
        <w:t>Правительства Пензенской области от 01.09.2017 № 414-пП (с последующими изменениями);</w:t>
      </w:r>
    </w:p>
    <w:p w:rsidR="00BA02AA" w:rsidRPr="00F75C14" w:rsidRDefault="00BA02AA" w:rsidP="00BC679F">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 xml:space="preserve">Государственная </w:t>
      </w:r>
      <w:hyperlink r:id="rId19" w:history="1">
        <w:r w:rsidRPr="00F75C14">
          <w:rPr>
            <w:szCs w:val="24"/>
          </w:rPr>
          <w:t>программа</w:t>
        </w:r>
      </w:hyperlink>
      <w:r w:rsidRPr="00F75C1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BA02AA" w:rsidRPr="00BC679F" w:rsidRDefault="00BA02AA" w:rsidP="00BC679F">
      <w:pPr>
        <w:pStyle w:val="13"/>
        <w:spacing w:before="0" w:beforeAutospacing="0" w:after="0" w:afterAutospacing="0"/>
        <w:jc w:val="center"/>
        <w:rPr>
          <w:rFonts w:eastAsia="Calibri"/>
          <w:u w:val="single"/>
        </w:rPr>
      </w:pPr>
      <w:r w:rsidRPr="00BC679F">
        <w:rPr>
          <w:rFonts w:eastAsia="Calibri"/>
          <w:u w:val="single"/>
        </w:rPr>
        <w:t>Образование</w:t>
      </w:r>
      <w:bookmarkEnd w:id="46"/>
      <w:bookmarkEnd w:id="47"/>
      <w:bookmarkEnd w:id="48"/>
    </w:p>
    <w:p w:rsidR="00BA02AA" w:rsidRPr="00F75C14" w:rsidRDefault="00BA02AA" w:rsidP="00BA02AA">
      <w:pPr>
        <w:autoSpaceDE w:val="0"/>
        <w:autoSpaceDN w:val="0"/>
        <w:adjustRightInd w:val="0"/>
        <w:spacing w:after="0" w:line="240" w:lineRule="auto"/>
        <w:ind w:right="113" w:firstLine="709"/>
        <w:contextualSpacing/>
        <w:jc w:val="both"/>
        <w:rPr>
          <w:szCs w:val="24"/>
        </w:rPr>
      </w:pPr>
      <w:bookmarkStart w:id="49" w:name="_Toc7108907"/>
      <w:bookmarkStart w:id="50" w:name="_Toc36131471"/>
      <w:bookmarkStart w:id="51" w:name="_Toc36207842"/>
      <w:r w:rsidRPr="00F75C14">
        <w:rPr>
          <w:szCs w:val="24"/>
          <w:lang w:bidi="ru-RU"/>
        </w:rPr>
        <w:t xml:space="preserve">- </w:t>
      </w:r>
      <w:r w:rsidRPr="00F75C14">
        <w:rPr>
          <w:szCs w:val="24"/>
        </w:rPr>
        <w:t xml:space="preserve">Федеральный </w:t>
      </w:r>
      <w:hyperlink r:id="rId20" w:history="1">
        <w:r w:rsidRPr="00F75C14">
          <w:rPr>
            <w:szCs w:val="24"/>
          </w:rPr>
          <w:t>закон</w:t>
        </w:r>
      </w:hyperlink>
      <w:r w:rsidRPr="00F75C14">
        <w:rPr>
          <w:szCs w:val="24"/>
        </w:rPr>
        <w:t xml:space="preserve"> от 29.12.2012 № 273-ФЗ «Об образовании в Российской Федерации»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1" w:history="1">
        <w:r w:rsidRPr="00F75C14">
          <w:rPr>
            <w:szCs w:val="24"/>
          </w:rPr>
          <w:t>программа</w:t>
        </w:r>
      </w:hyperlink>
      <w:r w:rsidRPr="00F75C1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BA02AA" w:rsidRPr="00F75C14" w:rsidRDefault="00BA02AA" w:rsidP="00BA02AA">
      <w:pPr>
        <w:spacing w:after="0" w:line="240" w:lineRule="auto"/>
        <w:ind w:right="113" w:firstLine="709"/>
        <w:contextualSpacing/>
        <w:jc w:val="both"/>
        <w:rPr>
          <w:rFonts w:eastAsia="Lucida Sans Unicode"/>
          <w:szCs w:val="24"/>
        </w:rPr>
      </w:pPr>
      <w:r w:rsidRPr="00F75C14">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Pr="00F75C14">
        <w:rPr>
          <w:szCs w:val="24"/>
        </w:rPr>
        <w:t xml:space="preserve"> (с последующими изменениями)</w:t>
      </w:r>
      <w:r w:rsidRPr="00F75C14">
        <w:rPr>
          <w:rFonts w:eastAsia="Lucida Sans Unicode"/>
          <w:szCs w:val="24"/>
        </w:rPr>
        <w:t>;</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2" w:history="1">
        <w:r w:rsidRPr="00F75C14">
          <w:rPr>
            <w:szCs w:val="24"/>
          </w:rPr>
          <w:t>программа</w:t>
        </w:r>
      </w:hyperlink>
      <w:r w:rsidRPr="00F75C1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24.09.2013 г. № 712-пП (с последующими изменениями);</w:t>
      </w:r>
    </w:p>
    <w:p w:rsidR="00BA02AA" w:rsidRPr="00F75C14" w:rsidRDefault="00BA02AA" w:rsidP="00BC679F">
      <w:pPr>
        <w:autoSpaceDE w:val="0"/>
        <w:autoSpaceDN w:val="0"/>
        <w:adjustRightInd w:val="0"/>
        <w:spacing w:after="0" w:line="240" w:lineRule="auto"/>
        <w:ind w:right="113" w:firstLine="709"/>
        <w:contextualSpacing/>
        <w:jc w:val="both"/>
        <w:rPr>
          <w:iCs/>
          <w:szCs w:val="24"/>
        </w:rPr>
      </w:pPr>
      <w:r w:rsidRPr="00F75C1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BA02AA" w:rsidRPr="00BC679F" w:rsidRDefault="00BA02AA" w:rsidP="00BC679F">
      <w:pPr>
        <w:pStyle w:val="13"/>
        <w:spacing w:before="0" w:beforeAutospacing="0" w:after="0" w:afterAutospacing="0"/>
        <w:jc w:val="center"/>
        <w:rPr>
          <w:rFonts w:eastAsia="Calibri"/>
          <w:u w:val="single"/>
        </w:rPr>
      </w:pPr>
      <w:r w:rsidRPr="00BC679F">
        <w:rPr>
          <w:rFonts w:eastAsia="Calibri"/>
          <w:u w:val="single"/>
        </w:rPr>
        <w:t>Здравоохранение</w:t>
      </w:r>
      <w:bookmarkEnd w:id="49"/>
      <w:bookmarkEnd w:id="50"/>
      <w:bookmarkEnd w:id="51"/>
    </w:p>
    <w:p w:rsidR="00BA02AA" w:rsidRPr="00F75C14" w:rsidRDefault="00BC679F" w:rsidP="00BA02AA">
      <w:pPr>
        <w:autoSpaceDE w:val="0"/>
        <w:autoSpaceDN w:val="0"/>
        <w:adjustRightInd w:val="0"/>
        <w:spacing w:after="0" w:line="240" w:lineRule="auto"/>
        <w:ind w:right="113" w:firstLine="709"/>
        <w:contextualSpacing/>
        <w:jc w:val="both"/>
        <w:rPr>
          <w:szCs w:val="24"/>
        </w:rPr>
      </w:pPr>
      <w:bookmarkStart w:id="52" w:name="_Toc7108909"/>
      <w:bookmarkStart w:id="53" w:name="_Toc36131473"/>
      <w:bookmarkStart w:id="54" w:name="_Toc36207844"/>
      <w:r>
        <w:rPr>
          <w:szCs w:val="24"/>
        </w:rPr>
        <w:t>- </w:t>
      </w:r>
      <w:r w:rsidR="00BA02AA" w:rsidRPr="00F75C14">
        <w:rPr>
          <w:szCs w:val="24"/>
        </w:rPr>
        <w:t xml:space="preserve">Государственная </w:t>
      </w:r>
      <w:hyperlink r:id="rId23" w:history="1">
        <w:r w:rsidR="00BA02AA" w:rsidRPr="00F75C14">
          <w:rPr>
            <w:szCs w:val="24"/>
          </w:rPr>
          <w:t>программа</w:t>
        </w:r>
      </w:hyperlink>
      <w:r w:rsidR="00BA02AA" w:rsidRPr="00F75C1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BA02AA" w:rsidRPr="00F75C14" w:rsidRDefault="00BA02AA" w:rsidP="00BA02AA">
      <w:pPr>
        <w:autoSpaceDE w:val="0"/>
        <w:autoSpaceDN w:val="0"/>
        <w:adjustRightInd w:val="0"/>
        <w:spacing w:after="0" w:line="240" w:lineRule="auto"/>
        <w:ind w:right="113" w:firstLine="709"/>
        <w:contextualSpacing/>
        <w:jc w:val="both"/>
        <w:rPr>
          <w:szCs w:val="24"/>
        </w:rPr>
      </w:pPr>
      <w:r w:rsidRPr="00F75C14">
        <w:rPr>
          <w:szCs w:val="24"/>
        </w:rPr>
        <w:t>-</w:t>
      </w:r>
      <w:r w:rsidR="00BC679F">
        <w:rPr>
          <w:szCs w:val="24"/>
        </w:rPr>
        <w:t> </w:t>
      </w:r>
      <w:r w:rsidRPr="00F75C14">
        <w:rPr>
          <w:szCs w:val="24"/>
        </w:rPr>
        <w:t xml:space="preserve">Государственная </w:t>
      </w:r>
      <w:hyperlink r:id="rId24" w:history="1">
        <w:r w:rsidRPr="00F75C14">
          <w:rPr>
            <w:szCs w:val="24"/>
          </w:rPr>
          <w:t>программа</w:t>
        </w:r>
      </w:hyperlink>
      <w:r w:rsidRPr="00F75C1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w:t>
      </w:r>
      <w:r w:rsidR="00023660">
        <w:rPr>
          <w:szCs w:val="24"/>
        </w:rPr>
        <w:t>пП (с последующими изменениями);</w:t>
      </w:r>
    </w:p>
    <w:p w:rsidR="00BA02AA" w:rsidRPr="00F75C14" w:rsidRDefault="00BC679F" w:rsidP="00BA02AA">
      <w:pPr>
        <w:autoSpaceDE w:val="0"/>
        <w:autoSpaceDN w:val="0"/>
        <w:adjustRightInd w:val="0"/>
        <w:spacing w:after="0" w:line="240" w:lineRule="auto"/>
        <w:ind w:firstLine="709"/>
        <w:jc w:val="both"/>
        <w:rPr>
          <w:szCs w:val="24"/>
        </w:rPr>
      </w:pPr>
      <w:r>
        <w:rPr>
          <w:szCs w:val="24"/>
        </w:rPr>
        <w:t>- </w:t>
      </w:r>
      <w:r w:rsidR="00BA02AA" w:rsidRPr="00F75C14">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BA02AA" w:rsidRPr="00F75C14" w:rsidRDefault="00BC679F" w:rsidP="00BA02AA">
      <w:pPr>
        <w:autoSpaceDE w:val="0"/>
        <w:autoSpaceDN w:val="0"/>
        <w:adjustRightInd w:val="0"/>
        <w:spacing w:after="0" w:line="240" w:lineRule="auto"/>
        <w:ind w:firstLine="709"/>
        <w:jc w:val="both"/>
        <w:rPr>
          <w:szCs w:val="24"/>
        </w:rPr>
      </w:pPr>
      <w:r>
        <w:rPr>
          <w:szCs w:val="24"/>
        </w:rPr>
        <w:t>- </w:t>
      </w:r>
      <w:r w:rsidR="00BA02AA" w:rsidRPr="00F75C14">
        <w:rPr>
          <w:szCs w:val="24"/>
        </w:rPr>
        <w:t>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w:t>
      </w:r>
      <w:r w:rsidR="00BA02AA">
        <w:rPr>
          <w:szCs w:val="24"/>
        </w:rPr>
        <w:t>пП (с последующими изменениями).</w:t>
      </w:r>
    </w:p>
    <w:p w:rsidR="00BA02AA" w:rsidRPr="00BC679F" w:rsidRDefault="00BA02AA" w:rsidP="00BC679F">
      <w:pPr>
        <w:pStyle w:val="13"/>
        <w:spacing w:before="240" w:beforeAutospacing="0" w:after="0" w:afterAutospacing="0"/>
        <w:jc w:val="center"/>
        <w:rPr>
          <w:rFonts w:eastAsia="Calibri"/>
          <w:u w:val="single"/>
        </w:rPr>
      </w:pPr>
      <w:bookmarkStart w:id="55" w:name="_Toc7108908"/>
      <w:bookmarkStart w:id="56" w:name="_Toc36131472"/>
      <w:bookmarkStart w:id="57" w:name="_Toc36207843"/>
      <w:r w:rsidRPr="00BC679F">
        <w:rPr>
          <w:rFonts w:eastAsia="Calibri"/>
          <w:u w:val="single"/>
        </w:rPr>
        <w:t>Культура</w:t>
      </w:r>
      <w:bookmarkEnd w:id="55"/>
      <w:bookmarkEnd w:id="56"/>
      <w:bookmarkEnd w:id="57"/>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w:t>
      </w:r>
      <w:r w:rsidR="00BC679F">
        <w:rPr>
          <w:spacing w:val="-1"/>
          <w:szCs w:val="24"/>
          <w:lang w:bidi="ru-RU"/>
        </w:rPr>
        <w:t> </w:t>
      </w:r>
      <w:hyperlink r:id="rId25" w:history="1">
        <w:r w:rsidRPr="00F75C14">
          <w:rPr>
            <w:spacing w:val="-1"/>
            <w:szCs w:val="24"/>
            <w:lang w:bidi="ru-RU"/>
          </w:rPr>
          <w:t>Основы</w:t>
        </w:r>
      </w:hyperlink>
      <w:r w:rsidRPr="00F75C14">
        <w:rPr>
          <w:spacing w:val="-1"/>
          <w:szCs w:val="24"/>
          <w:lang w:bidi="ru-RU"/>
        </w:rPr>
        <w:t xml:space="preserve"> государственной культурной политики, утвержденные Указом Президента Российской Федерации от 24.12.2014 № </w:t>
      </w:r>
      <w:r w:rsidRPr="00F75C14">
        <w:rPr>
          <w:color w:val="000000" w:themeColor="text1"/>
          <w:spacing w:val="-1"/>
          <w:szCs w:val="24"/>
          <w:lang w:bidi="ru-RU"/>
        </w:rPr>
        <w:t>808 (с последующими изменениями);</w:t>
      </w:r>
    </w:p>
    <w:p w:rsidR="00BA02AA" w:rsidRPr="00F75C14" w:rsidRDefault="00BC679F" w:rsidP="00BA02AA">
      <w:pPr>
        <w:tabs>
          <w:tab w:val="left" w:pos="0"/>
          <w:tab w:val="left" w:pos="3402"/>
        </w:tabs>
        <w:autoSpaceDE w:val="0"/>
        <w:autoSpaceDN w:val="0"/>
        <w:spacing w:after="0" w:line="240" w:lineRule="auto"/>
        <w:ind w:right="113" w:firstLine="709"/>
        <w:jc w:val="both"/>
        <w:rPr>
          <w:spacing w:val="-1"/>
          <w:szCs w:val="24"/>
          <w:lang w:bidi="ru-RU"/>
        </w:rPr>
      </w:pPr>
      <w:r>
        <w:rPr>
          <w:spacing w:val="-1"/>
          <w:szCs w:val="24"/>
          <w:lang w:bidi="ru-RU"/>
        </w:rPr>
        <w:t>- </w:t>
      </w:r>
      <w:r w:rsidR="00BA02AA" w:rsidRPr="00F75C14">
        <w:rPr>
          <w:spacing w:val="-1"/>
          <w:szCs w:val="24"/>
          <w:lang w:bidi="ru-RU"/>
        </w:rPr>
        <w:t xml:space="preserve">Федеральный </w:t>
      </w:r>
      <w:hyperlink r:id="rId26" w:history="1">
        <w:r w:rsidR="00BA02AA" w:rsidRPr="00F75C14">
          <w:rPr>
            <w:spacing w:val="-1"/>
            <w:szCs w:val="24"/>
            <w:lang w:bidi="ru-RU"/>
          </w:rPr>
          <w:t>закон</w:t>
        </w:r>
      </w:hyperlink>
      <w:r w:rsidR="00BA02AA"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A02AA" w:rsidRPr="00F75C14" w:rsidRDefault="00BC679F" w:rsidP="00BA02AA">
      <w:pPr>
        <w:tabs>
          <w:tab w:val="left" w:pos="0"/>
          <w:tab w:val="left" w:pos="3402"/>
        </w:tabs>
        <w:autoSpaceDE w:val="0"/>
        <w:autoSpaceDN w:val="0"/>
        <w:spacing w:after="0" w:line="240" w:lineRule="auto"/>
        <w:ind w:right="113" w:firstLine="709"/>
        <w:jc w:val="both"/>
        <w:rPr>
          <w:spacing w:val="-1"/>
          <w:szCs w:val="24"/>
          <w:lang w:bidi="ru-RU"/>
        </w:rPr>
      </w:pPr>
      <w:r>
        <w:rPr>
          <w:spacing w:val="-1"/>
          <w:szCs w:val="24"/>
          <w:lang w:bidi="ru-RU"/>
        </w:rPr>
        <w:t>- </w:t>
      </w:r>
      <w:r w:rsidR="00BA02AA" w:rsidRPr="00F75C14">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15.04.2014 г. № 317 (с последующими изменениями);</w:t>
      </w:r>
    </w:p>
    <w:p w:rsidR="00BA02AA" w:rsidRPr="00F75C14" w:rsidRDefault="00BC679F" w:rsidP="00BA02AA">
      <w:pPr>
        <w:tabs>
          <w:tab w:val="left" w:pos="0"/>
          <w:tab w:val="left" w:pos="3402"/>
        </w:tabs>
        <w:autoSpaceDE w:val="0"/>
        <w:autoSpaceDN w:val="0"/>
        <w:spacing w:after="0" w:line="240" w:lineRule="auto"/>
        <w:ind w:right="113" w:firstLine="709"/>
        <w:jc w:val="both"/>
        <w:rPr>
          <w:spacing w:val="-1"/>
          <w:szCs w:val="24"/>
          <w:lang w:bidi="ru-RU"/>
        </w:rPr>
      </w:pPr>
      <w:r>
        <w:rPr>
          <w:spacing w:val="-1"/>
          <w:szCs w:val="24"/>
          <w:lang w:bidi="ru-RU"/>
        </w:rPr>
        <w:t>- </w:t>
      </w:r>
      <w:r w:rsidR="00BA02AA" w:rsidRPr="00F75C14">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A02AA" w:rsidRPr="00F75C14" w:rsidRDefault="00BC679F" w:rsidP="00BA02AA">
      <w:pPr>
        <w:tabs>
          <w:tab w:val="left" w:pos="0"/>
          <w:tab w:val="left" w:pos="3402"/>
        </w:tabs>
        <w:autoSpaceDE w:val="0"/>
        <w:autoSpaceDN w:val="0"/>
        <w:spacing w:after="0" w:line="240" w:lineRule="auto"/>
        <w:ind w:right="113" w:firstLine="709"/>
        <w:jc w:val="both"/>
        <w:rPr>
          <w:spacing w:val="-1"/>
          <w:szCs w:val="24"/>
          <w:lang w:bidi="ru-RU"/>
        </w:rPr>
      </w:pPr>
      <w:r>
        <w:rPr>
          <w:spacing w:val="-1"/>
          <w:szCs w:val="24"/>
          <w:lang w:bidi="ru-RU"/>
        </w:rPr>
        <w:lastRenderedPageBreak/>
        <w:t>- </w:t>
      </w:r>
      <w:r w:rsidR="00BA02AA" w:rsidRPr="00F75C14">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BA02AA" w:rsidRPr="00F75C14" w:rsidRDefault="00BA02AA" w:rsidP="00FC0DA0">
      <w:pPr>
        <w:pStyle w:val="13"/>
        <w:spacing w:before="240" w:beforeAutospacing="0" w:after="0" w:afterAutospacing="0"/>
        <w:jc w:val="center"/>
        <w:rPr>
          <w:u w:val="single"/>
          <w:lang w:bidi="ru-RU"/>
        </w:rPr>
      </w:pPr>
      <w:r w:rsidRPr="00F75C14">
        <w:rPr>
          <w:u w:val="single"/>
          <w:lang w:bidi="ru-RU"/>
        </w:rPr>
        <w:t>Физическая культура и спорт</w:t>
      </w:r>
      <w:bookmarkEnd w:id="52"/>
      <w:bookmarkEnd w:id="53"/>
      <w:bookmarkEnd w:id="54"/>
    </w:p>
    <w:p w:rsidR="00BA02AA" w:rsidRDefault="00BA02AA" w:rsidP="00BA02AA">
      <w:pPr>
        <w:autoSpaceDE w:val="0"/>
        <w:autoSpaceDN w:val="0"/>
        <w:adjustRightInd w:val="0"/>
        <w:spacing w:after="0" w:line="240" w:lineRule="auto"/>
        <w:ind w:firstLine="709"/>
        <w:jc w:val="both"/>
        <w:rPr>
          <w:szCs w:val="24"/>
        </w:rPr>
      </w:pPr>
      <w:bookmarkStart w:id="58" w:name="_Toc7108910"/>
      <w:bookmarkStart w:id="59" w:name="_Toc36131474"/>
      <w:bookmarkStart w:id="60" w:name="_Toc36207845"/>
      <w:proofErr w:type="gramStart"/>
      <w:r w:rsidRPr="00533424">
        <w:rPr>
          <w:spacing w:val="-1"/>
          <w:szCs w:val="24"/>
          <w:lang w:bidi="ru-RU"/>
        </w:rPr>
        <w:t>-</w:t>
      </w:r>
      <w:r w:rsidR="00FC0DA0">
        <w:rPr>
          <w:spacing w:val="-1"/>
          <w:szCs w:val="24"/>
          <w:lang w:bidi="ru-RU"/>
        </w:rPr>
        <w:t> </w:t>
      </w:r>
      <w:r w:rsidRPr="00533424">
        <w:rPr>
          <w:spacing w:val="-1"/>
          <w:szCs w:val="24"/>
          <w:lang w:bidi="ru-RU"/>
        </w:rPr>
        <w:t xml:space="preserve">Государственная </w:t>
      </w:r>
      <w:hyperlink r:id="rId27" w:history="1">
        <w:r w:rsidRPr="00533424">
          <w:rPr>
            <w:spacing w:val="-1"/>
            <w:szCs w:val="24"/>
            <w:lang w:bidi="ru-RU"/>
          </w:rPr>
          <w:t>программа</w:t>
        </w:r>
      </w:hyperlink>
      <w:r w:rsidRPr="00533424">
        <w:rPr>
          <w:spacing w:val="-1"/>
          <w:szCs w:val="24"/>
          <w:lang w:bidi="ru-RU"/>
        </w:rPr>
        <w:t xml:space="preserve"> </w:t>
      </w:r>
      <w:r w:rsidRPr="00533424">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533424">
        <w:rPr>
          <w:spacing w:val="-1"/>
          <w:szCs w:val="24"/>
          <w:lang w:bidi="ru-RU"/>
        </w:rPr>
        <w:t>утвержденная постановлением Правительства Российской Федерации</w:t>
      </w:r>
      <w:r w:rsidRPr="00533424">
        <w:rPr>
          <w:szCs w:val="24"/>
        </w:rPr>
        <w:t xml:space="preserve"> от 30.09.2021 № 1661 (с последующими изменениями);</w:t>
      </w:r>
      <w:proofErr w:type="gramEnd"/>
    </w:p>
    <w:p w:rsidR="00BA02AA" w:rsidRPr="004F45C1" w:rsidRDefault="00BA02AA" w:rsidP="00BA02AA">
      <w:pPr>
        <w:spacing w:after="0" w:line="240" w:lineRule="auto"/>
        <w:ind w:firstLine="567"/>
        <w:jc w:val="both"/>
        <w:rPr>
          <w:spacing w:val="-1"/>
          <w:szCs w:val="24"/>
          <w:lang w:bidi="ru-RU"/>
        </w:rPr>
      </w:pPr>
      <w:r w:rsidRPr="004F45C1">
        <w:rPr>
          <w:spacing w:val="-1"/>
          <w:szCs w:val="24"/>
          <w:lang w:bidi="ru-RU"/>
        </w:rPr>
        <w:t>-</w:t>
      </w:r>
      <w:r w:rsidR="00FC0DA0">
        <w:rPr>
          <w:spacing w:val="-1"/>
          <w:szCs w:val="24"/>
          <w:lang w:bidi="ru-RU"/>
        </w:rPr>
        <w:t> </w:t>
      </w:r>
      <w:r w:rsidRPr="004F45C1">
        <w:rPr>
          <w:spacing w:val="-1"/>
          <w:szCs w:val="24"/>
          <w:lang w:bidi="ru-RU"/>
        </w:rPr>
        <w:t xml:space="preserve">«Стратегия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4F45C1">
        <w:rPr>
          <w:spacing w:val="-1"/>
          <w:szCs w:val="24"/>
          <w:lang w:bidi="ru-RU"/>
        </w:rPr>
        <w:br/>
        <w:t>№</w:t>
      </w:r>
      <w:r>
        <w:rPr>
          <w:spacing w:val="-1"/>
          <w:szCs w:val="24"/>
          <w:lang w:bidi="ru-RU"/>
        </w:rPr>
        <w:t xml:space="preserve"> </w:t>
      </w:r>
      <w:r w:rsidRPr="004F45C1">
        <w:rPr>
          <w:spacing w:val="-1"/>
          <w:szCs w:val="24"/>
          <w:lang w:bidi="ru-RU"/>
        </w:rPr>
        <w:t>3081-р</w:t>
      </w:r>
      <w:r w:rsidRPr="00533424">
        <w:rPr>
          <w:szCs w:val="24"/>
        </w:rPr>
        <w:t xml:space="preserve"> (с последующими изменениями);</w:t>
      </w:r>
    </w:p>
    <w:p w:rsidR="00BA02AA" w:rsidRPr="004F45C1" w:rsidRDefault="00BA02AA" w:rsidP="00BA02AA">
      <w:pPr>
        <w:spacing w:after="0" w:line="240" w:lineRule="auto"/>
        <w:ind w:firstLine="567"/>
        <w:jc w:val="both"/>
        <w:rPr>
          <w:spacing w:val="-1"/>
          <w:szCs w:val="24"/>
          <w:lang w:bidi="ru-RU"/>
        </w:rPr>
      </w:pPr>
      <w:r w:rsidRPr="004F45C1">
        <w:rPr>
          <w:spacing w:val="-1"/>
          <w:szCs w:val="24"/>
          <w:lang w:bidi="ru-RU"/>
        </w:rPr>
        <w:t>-</w:t>
      </w:r>
      <w:r w:rsidR="00FC0DA0">
        <w:rPr>
          <w:spacing w:val="-1"/>
          <w:szCs w:val="24"/>
          <w:lang w:bidi="ru-RU"/>
        </w:rPr>
        <w:t> </w:t>
      </w:r>
      <w:r w:rsidRPr="004F45C1">
        <w:rPr>
          <w:spacing w:val="-1"/>
          <w:szCs w:val="24"/>
          <w:lang w:bidi="ru-RU"/>
        </w:rPr>
        <w:t>«Стратегия развития спортивной индустрии до 2035 года», утвержденная распоряжением Правительства Российской Федерации от 03.06.2019 №</w:t>
      </w:r>
      <w:r>
        <w:rPr>
          <w:spacing w:val="-1"/>
          <w:szCs w:val="24"/>
          <w:lang w:bidi="ru-RU"/>
        </w:rPr>
        <w:t xml:space="preserve"> </w:t>
      </w:r>
      <w:r w:rsidRPr="004F45C1">
        <w:rPr>
          <w:spacing w:val="-1"/>
          <w:szCs w:val="24"/>
          <w:lang w:bidi="ru-RU"/>
        </w:rPr>
        <w:t>1188-р</w:t>
      </w:r>
      <w:r>
        <w:rPr>
          <w:spacing w:val="-1"/>
          <w:szCs w:val="24"/>
          <w:lang w:bidi="ru-RU"/>
        </w:rPr>
        <w:t xml:space="preserve"> </w:t>
      </w:r>
      <w:r w:rsidRPr="00533424">
        <w:rPr>
          <w:szCs w:val="24"/>
        </w:rPr>
        <w:t>(с последующими изменениями);</w:t>
      </w:r>
    </w:p>
    <w:p w:rsidR="00BA02AA" w:rsidRPr="00F75C14" w:rsidRDefault="00BA02AA" w:rsidP="00BA02AA">
      <w:pPr>
        <w:spacing w:after="0" w:line="240" w:lineRule="auto"/>
        <w:ind w:firstLine="567"/>
        <w:jc w:val="both"/>
        <w:rPr>
          <w:szCs w:val="24"/>
        </w:rPr>
      </w:pPr>
      <w:r w:rsidRPr="00533424">
        <w:rPr>
          <w:spacing w:val="-1"/>
          <w:szCs w:val="24"/>
          <w:lang w:bidi="ru-RU"/>
        </w:rPr>
        <w:t>-</w:t>
      </w:r>
      <w:r w:rsidR="00FC0DA0">
        <w:rPr>
          <w:spacing w:val="-1"/>
          <w:szCs w:val="24"/>
          <w:lang w:bidi="ru-RU"/>
        </w:rPr>
        <w:t> </w:t>
      </w:r>
      <w:r w:rsidRPr="00533424">
        <w:rPr>
          <w:spacing w:val="-1"/>
          <w:szCs w:val="24"/>
          <w:lang w:bidi="ru-RU"/>
        </w:rPr>
        <w:t xml:space="preserve">Государственная </w:t>
      </w:r>
      <w:hyperlink r:id="rId28" w:history="1">
        <w:r w:rsidRPr="00533424">
          <w:rPr>
            <w:spacing w:val="-1"/>
            <w:szCs w:val="24"/>
            <w:lang w:bidi="ru-RU"/>
          </w:rPr>
          <w:t>программа</w:t>
        </w:r>
      </w:hyperlink>
      <w:r w:rsidRPr="00533424">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BA02AA" w:rsidRPr="00F75C14" w:rsidRDefault="00BA02AA" w:rsidP="00FC0DA0">
      <w:pPr>
        <w:pStyle w:val="13"/>
        <w:spacing w:before="240" w:beforeAutospacing="0" w:after="0" w:afterAutospacing="0"/>
        <w:jc w:val="center"/>
        <w:rPr>
          <w:u w:val="single"/>
          <w:lang w:bidi="ru-RU"/>
        </w:rPr>
      </w:pPr>
      <w:r w:rsidRPr="00F75C14">
        <w:rPr>
          <w:u w:val="single"/>
          <w:lang w:bidi="ru-RU"/>
        </w:rPr>
        <w:t>Туризм, охрана объектов культурного наследия</w:t>
      </w:r>
      <w:bookmarkEnd w:id="58"/>
      <w:bookmarkEnd w:id="59"/>
      <w:bookmarkEnd w:id="60"/>
    </w:p>
    <w:p w:rsidR="00BA02AA" w:rsidRPr="00F75C14" w:rsidRDefault="00FC0DA0" w:rsidP="00BA02AA">
      <w:pPr>
        <w:tabs>
          <w:tab w:val="left" w:pos="0"/>
          <w:tab w:val="left" w:pos="3402"/>
        </w:tabs>
        <w:autoSpaceDE w:val="0"/>
        <w:autoSpaceDN w:val="0"/>
        <w:spacing w:after="0" w:line="240" w:lineRule="auto"/>
        <w:ind w:right="113" w:firstLine="709"/>
        <w:jc w:val="both"/>
        <w:rPr>
          <w:spacing w:val="-1"/>
          <w:szCs w:val="24"/>
          <w:lang w:bidi="ru-RU"/>
        </w:rPr>
      </w:pPr>
      <w:r>
        <w:rPr>
          <w:spacing w:val="-1"/>
          <w:szCs w:val="24"/>
          <w:lang w:bidi="ru-RU"/>
        </w:rPr>
        <w:t>- </w:t>
      </w:r>
      <w:r w:rsidR="00BA02AA" w:rsidRPr="00F75C14">
        <w:rPr>
          <w:spacing w:val="-1"/>
          <w:szCs w:val="24"/>
          <w:lang w:bidi="ru-RU"/>
        </w:rPr>
        <w:t xml:space="preserve">Федеральный </w:t>
      </w:r>
      <w:hyperlink r:id="rId29" w:history="1">
        <w:r w:rsidR="00BA02AA" w:rsidRPr="00F75C14">
          <w:rPr>
            <w:spacing w:val="-1"/>
            <w:szCs w:val="24"/>
            <w:lang w:bidi="ru-RU"/>
          </w:rPr>
          <w:t>закон</w:t>
        </w:r>
      </w:hyperlink>
      <w:r w:rsidR="00BA02AA" w:rsidRPr="00F75C14">
        <w:rPr>
          <w:spacing w:val="-1"/>
          <w:szCs w:val="24"/>
          <w:lang w:bidi="ru-RU"/>
        </w:rPr>
        <w:t xml:space="preserve"> от 24.11.1996 № 132-ФЗ «Об основах туристской деятельности в Российской Федерации» (с последующими изменениями);</w:t>
      </w:r>
    </w:p>
    <w:p w:rsidR="00BA02AA" w:rsidRPr="00F75C14" w:rsidRDefault="00FC0DA0" w:rsidP="00BA02AA">
      <w:pPr>
        <w:tabs>
          <w:tab w:val="left" w:pos="0"/>
          <w:tab w:val="left" w:pos="3402"/>
        </w:tabs>
        <w:autoSpaceDE w:val="0"/>
        <w:autoSpaceDN w:val="0"/>
        <w:spacing w:after="0" w:line="240" w:lineRule="auto"/>
        <w:ind w:right="113" w:firstLine="709"/>
        <w:jc w:val="both"/>
        <w:rPr>
          <w:spacing w:val="-1"/>
          <w:szCs w:val="24"/>
          <w:lang w:bidi="ru-RU"/>
        </w:rPr>
      </w:pPr>
      <w:r>
        <w:rPr>
          <w:spacing w:val="-1"/>
          <w:szCs w:val="24"/>
          <w:lang w:bidi="ru-RU"/>
        </w:rPr>
        <w:t>- </w:t>
      </w:r>
      <w:r w:rsidR="00BA02AA" w:rsidRPr="00F75C14">
        <w:rPr>
          <w:spacing w:val="-1"/>
          <w:szCs w:val="24"/>
          <w:lang w:bidi="ru-RU"/>
        </w:rPr>
        <w:t xml:space="preserve">Федеральный </w:t>
      </w:r>
      <w:hyperlink r:id="rId30" w:history="1">
        <w:r w:rsidR="00BA02AA" w:rsidRPr="00F75C14">
          <w:rPr>
            <w:spacing w:val="-1"/>
            <w:szCs w:val="24"/>
            <w:lang w:bidi="ru-RU"/>
          </w:rPr>
          <w:t>закон</w:t>
        </w:r>
      </w:hyperlink>
      <w:r w:rsidR="00BA02AA"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BA02AA" w:rsidRPr="00F75C14" w:rsidRDefault="00FC0DA0" w:rsidP="00BA02AA">
      <w:pPr>
        <w:tabs>
          <w:tab w:val="left" w:pos="0"/>
          <w:tab w:val="left" w:pos="3402"/>
        </w:tabs>
        <w:autoSpaceDE w:val="0"/>
        <w:autoSpaceDN w:val="0"/>
        <w:spacing w:after="0" w:line="240" w:lineRule="auto"/>
        <w:ind w:right="113" w:firstLine="709"/>
        <w:jc w:val="both"/>
        <w:rPr>
          <w:spacing w:val="-1"/>
          <w:szCs w:val="24"/>
          <w:lang w:bidi="ru-RU"/>
        </w:rPr>
      </w:pPr>
      <w:r>
        <w:rPr>
          <w:spacing w:val="-1"/>
          <w:szCs w:val="24"/>
          <w:lang w:bidi="ru-RU"/>
        </w:rPr>
        <w:t>- </w:t>
      </w:r>
      <w:r w:rsidR="00BA02AA" w:rsidRPr="00F75C14">
        <w:rPr>
          <w:spacing w:val="-1"/>
          <w:szCs w:val="24"/>
          <w:lang w:bidi="ru-RU"/>
        </w:rPr>
        <w:t>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BA02AA" w:rsidRPr="00F75C14" w:rsidRDefault="00FC0DA0" w:rsidP="00BA02AA">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Pr>
          <w:color w:val="000000" w:themeColor="text1"/>
          <w:spacing w:val="-1"/>
          <w:szCs w:val="24"/>
          <w:lang w:bidi="ru-RU"/>
        </w:rPr>
        <w:t>- </w:t>
      </w:r>
      <w:r w:rsidR="00BA02AA" w:rsidRPr="00F75C14">
        <w:rPr>
          <w:color w:val="000000" w:themeColor="text1"/>
          <w:spacing w:val="-1"/>
          <w:szCs w:val="24"/>
          <w:lang w:bidi="ru-RU"/>
        </w:rPr>
        <w:t>Закон Пензенской области от 29.03.2024 № 4181-ЗПО «Об объектах культурного наследия (памятниках истории и культуры) Пензенской области»;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w:t>
      </w:r>
      <w:r w:rsidR="00FC0DA0">
        <w:rPr>
          <w:spacing w:val="-1"/>
          <w:szCs w:val="24"/>
          <w:lang w:bidi="ru-RU"/>
        </w:rPr>
        <w:t> </w:t>
      </w:r>
      <w:r w:rsidRPr="00F75C14">
        <w:rPr>
          <w:spacing w:val="-1"/>
          <w:szCs w:val="24"/>
          <w:lang w:bidi="ru-RU"/>
        </w:rPr>
        <w:t xml:space="preserve">Государственная </w:t>
      </w:r>
      <w:hyperlink r:id="rId31" w:history="1">
        <w:r w:rsidRPr="00F75C14">
          <w:rPr>
            <w:spacing w:val="-1"/>
            <w:szCs w:val="24"/>
            <w:lang w:bidi="ru-RU"/>
          </w:rPr>
          <w:t>программа</w:t>
        </w:r>
      </w:hyperlink>
      <w:r w:rsidRPr="00F75C14">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BA02AA" w:rsidRPr="00F75C14" w:rsidRDefault="00BA02AA" w:rsidP="00BA02AA">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w:t>
      </w:r>
      <w:r w:rsidR="00FC0DA0">
        <w:rPr>
          <w:spacing w:val="-1"/>
          <w:szCs w:val="24"/>
          <w:lang w:bidi="ru-RU"/>
        </w:rPr>
        <w:t> </w:t>
      </w:r>
      <w:r w:rsidRPr="00F75C14">
        <w:rPr>
          <w:spacing w:val="-1"/>
          <w:szCs w:val="24"/>
          <w:lang w:bidi="ru-RU"/>
        </w:rPr>
        <w:t xml:space="preserve">Государственная </w:t>
      </w:r>
      <w:hyperlink r:id="rId32" w:history="1">
        <w:r w:rsidRPr="00F75C14">
          <w:rPr>
            <w:spacing w:val="-1"/>
            <w:szCs w:val="24"/>
            <w:lang w:bidi="ru-RU"/>
          </w:rPr>
          <w:t>программа</w:t>
        </w:r>
      </w:hyperlink>
      <w:r w:rsidRPr="00F75C14">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D8295C" w:rsidRPr="00D8295C" w:rsidRDefault="00BA02AA" w:rsidP="00FC0DA0">
      <w:pPr>
        <w:pStyle w:val="13"/>
        <w:spacing w:before="240" w:beforeAutospacing="0" w:after="0" w:afterAutospacing="0"/>
        <w:jc w:val="center"/>
        <w:rPr>
          <w:b/>
        </w:rPr>
      </w:pPr>
      <w:r w:rsidRPr="00F75C14">
        <w:rPr>
          <w:b/>
        </w:rPr>
        <w:t>Нормативные правовые акты органов местного самоуправления</w:t>
      </w:r>
    </w:p>
    <w:p w:rsidR="00BA02AA" w:rsidRPr="00F75C14" w:rsidRDefault="00D8295C" w:rsidP="00FC0DA0">
      <w:pPr>
        <w:pStyle w:val="13"/>
        <w:spacing w:before="0" w:beforeAutospacing="0" w:after="0" w:afterAutospacing="0"/>
        <w:jc w:val="center"/>
        <w:rPr>
          <w:b/>
        </w:rPr>
      </w:pPr>
      <w:r w:rsidRPr="00D8295C">
        <w:rPr>
          <w:b/>
        </w:rPr>
        <w:t>Сердобского</w:t>
      </w:r>
      <w:r w:rsidR="00BA02AA" w:rsidRPr="00D8295C">
        <w:rPr>
          <w:b/>
        </w:rPr>
        <w:t xml:space="preserve"> района</w:t>
      </w:r>
      <w:r w:rsidR="00BA02AA" w:rsidRPr="00F75C14">
        <w:rPr>
          <w:b/>
        </w:rPr>
        <w:t xml:space="preserve"> Пензенской области</w:t>
      </w:r>
    </w:p>
    <w:p w:rsidR="00023660" w:rsidRPr="00F75C14" w:rsidRDefault="00023660" w:rsidP="00023660">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Основным документом стратегического планирования является </w:t>
      </w:r>
      <w:r w:rsidRPr="007A2BAF">
        <w:rPr>
          <w:szCs w:val="24"/>
        </w:rPr>
        <w:t>Стр</w:t>
      </w:r>
      <w:r w:rsidR="002A0419">
        <w:rPr>
          <w:szCs w:val="24"/>
        </w:rPr>
        <w:t>атегия социально-экономического развития Сердобского района</w:t>
      </w:r>
      <w:r w:rsidR="00D8295C" w:rsidRPr="00D8295C">
        <w:rPr>
          <w:szCs w:val="24"/>
        </w:rPr>
        <w:t xml:space="preserve"> </w:t>
      </w:r>
      <w:r w:rsidR="002A0419">
        <w:rPr>
          <w:szCs w:val="24"/>
        </w:rPr>
        <w:t xml:space="preserve">Пензенской </w:t>
      </w:r>
      <w:r w:rsidRPr="007A2BAF">
        <w:rPr>
          <w:szCs w:val="24"/>
        </w:rPr>
        <w:t xml:space="preserve">области </w:t>
      </w:r>
      <w:r w:rsidR="002A0419">
        <w:rPr>
          <w:szCs w:val="24"/>
        </w:rPr>
        <w:t xml:space="preserve">на период </w:t>
      </w:r>
      <w:r w:rsidRPr="007A2BAF">
        <w:rPr>
          <w:szCs w:val="24"/>
        </w:rPr>
        <w:t xml:space="preserve">до 2035 года, утвержденная решением Собрания представителей </w:t>
      </w:r>
      <w:r w:rsidR="002A0419">
        <w:rPr>
          <w:szCs w:val="24"/>
        </w:rPr>
        <w:t>Сердобского района Пензенской области от 29</w:t>
      </w:r>
      <w:r w:rsidRPr="007A2BAF">
        <w:rPr>
          <w:szCs w:val="24"/>
        </w:rPr>
        <w:t>.</w:t>
      </w:r>
      <w:r w:rsidR="002A0419">
        <w:rPr>
          <w:szCs w:val="24"/>
        </w:rPr>
        <w:t>11.2019 № 508-49/4</w:t>
      </w:r>
      <w:r>
        <w:rPr>
          <w:szCs w:val="24"/>
        </w:rPr>
        <w:t>.</w:t>
      </w:r>
    </w:p>
    <w:p w:rsidR="00BA02AA" w:rsidRPr="00F75C14" w:rsidRDefault="00023660" w:rsidP="00023660">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 xml:space="preserve">В целях достижения приоритетных целей и задач, установленных Стратегией </w:t>
      </w:r>
      <w:proofErr w:type="gramStart"/>
      <w:r w:rsidRPr="00F75C14">
        <w:rPr>
          <w:rFonts w:eastAsia="Calibri"/>
          <w:color w:val="000000" w:themeColor="text1"/>
          <w:szCs w:val="24"/>
          <w:lang w:eastAsia="en-US"/>
        </w:rPr>
        <w:t>в</w:t>
      </w:r>
      <w:proofErr w:type="gramEnd"/>
      <w:r w:rsidRPr="00F75C14">
        <w:rPr>
          <w:rFonts w:eastAsia="Calibri"/>
          <w:color w:val="000000" w:themeColor="text1"/>
          <w:szCs w:val="24"/>
          <w:lang w:eastAsia="en-US"/>
        </w:rPr>
        <w:t xml:space="preserve"> </w:t>
      </w:r>
      <w:proofErr w:type="gramStart"/>
      <w:r w:rsidR="009A6030">
        <w:rPr>
          <w:rFonts w:eastAsia="Calibri"/>
          <w:color w:val="000000" w:themeColor="text1"/>
          <w:szCs w:val="24"/>
          <w:lang w:eastAsia="en-US"/>
        </w:rPr>
        <w:t>Сердобском</w:t>
      </w:r>
      <w:proofErr w:type="gramEnd"/>
      <w:r w:rsidRPr="00F75C14">
        <w:rPr>
          <w:rFonts w:eastAsia="Calibri"/>
          <w:color w:val="000000" w:themeColor="text1"/>
          <w:szCs w:val="24"/>
          <w:lang w:eastAsia="en-US"/>
        </w:rPr>
        <w:t xml:space="preserve"> районе, реализуются следующие муниципальные программы.</w:t>
      </w:r>
    </w:p>
    <w:p w:rsidR="00D8295C" w:rsidRDefault="00D8295C">
      <w:pPr>
        <w:spacing w:after="160" w:line="259" w:lineRule="auto"/>
        <w:rPr>
          <w:color w:val="000000" w:themeColor="text1"/>
          <w:szCs w:val="24"/>
        </w:rPr>
      </w:pPr>
      <w:r>
        <w:rPr>
          <w:color w:val="000000" w:themeColor="text1"/>
          <w:szCs w:val="24"/>
        </w:rPr>
        <w:br w:type="page"/>
      </w:r>
    </w:p>
    <w:tbl>
      <w:tblPr>
        <w:tblW w:w="5000" w:type="pct"/>
        <w:tblLayout w:type="fixed"/>
        <w:tblLook w:val="0000"/>
      </w:tblPr>
      <w:tblGrid>
        <w:gridCol w:w="1951"/>
        <w:gridCol w:w="2553"/>
        <w:gridCol w:w="1560"/>
        <w:gridCol w:w="3506"/>
      </w:tblGrid>
      <w:tr w:rsidR="00D8295C" w:rsidRPr="00F75C14" w:rsidTr="00690C27">
        <w:tc>
          <w:tcPr>
            <w:tcW w:w="1019" w:type="pct"/>
            <w:tcBorders>
              <w:top w:val="single" w:sz="4" w:space="0" w:color="000000"/>
              <w:left w:val="single" w:sz="4" w:space="0" w:color="000000"/>
              <w:bottom w:val="single" w:sz="4" w:space="0" w:color="000000"/>
            </w:tcBorders>
            <w:vAlign w:val="center"/>
          </w:tcPr>
          <w:p w:rsidR="00023660" w:rsidRPr="00F75C14" w:rsidRDefault="00023660" w:rsidP="00D8295C">
            <w:pPr>
              <w:suppressAutoHyphens/>
              <w:spacing w:after="0" w:line="240" w:lineRule="auto"/>
              <w:jc w:val="center"/>
              <w:rPr>
                <w:b/>
                <w:sz w:val="20"/>
                <w:szCs w:val="20"/>
                <w:lang w:eastAsia="zh-CN"/>
              </w:rPr>
            </w:pPr>
            <w:r w:rsidRPr="00F75C14">
              <w:rPr>
                <w:b/>
                <w:sz w:val="20"/>
                <w:szCs w:val="20"/>
                <w:lang w:eastAsia="zh-CN"/>
              </w:rPr>
              <w:lastRenderedPageBreak/>
              <w:t xml:space="preserve">Наименование муниципальной программы </w:t>
            </w:r>
            <w:r>
              <w:rPr>
                <w:b/>
                <w:sz w:val="20"/>
                <w:szCs w:val="20"/>
                <w:lang w:eastAsia="zh-CN"/>
              </w:rPr>
              <w:t>Бессоновского</w:t>
            </w:r>
            <w:r w:rsidRPr="00F75C14">
              <w:rPr>
                <w:b/>
                <w:sz w:val="20"/>
                <w:szCs w:val="20"/>
                <w:lang w:eastAsia="zh-CN"/>
              </w:rPr>
              <w:t xml:space="preserve"> района Пензенской области</w:t>
            </w:r>
          </w:p>
        </w:tc>
        <w:tc>
          <w:tcPr>
            <w:tcW w:w="1334" w:type="pct"/>
            <w:tcBorders>
              <w:top w:val="single" w:sz="4" w:space="0" w:color="000000"/>
              <w:left w:val="single" w:sz="4" w:space="0" w:color="000000"/>
              <w:bottom w:val="single" w:sz="4" w:space="0" w:color="000000"/>
            </w:tcBorders>
            <w:vAlign w:val="center"/>
          </w:tcPr>
          <w:p w:rsidR="00023660" w:rsidRPr="00F75C14" w:rsidRDefault="00023660" w:rsidP="00D8295C">
            <w:pPr>
              <w:suppressAutoHyphens/>
              <w:spacing w:after="0" w:line="240" w:lineRule="auto"/>
              <w:jc w:val="center"/>
              <w:rPr>
                <w:b/>
                <w:sz w:val="20"/>
                <w:szCs w:val="20"/>
                <w:lang w:eastAsia="zh-CN"/>
              </w:rPr>
            </w:pPr>
            <w:r w:rsidRPr="00F75C14">
              <w:rPr>
                <w:b/>
                <w:sz w:val="20"/>
                <w:szCs w:val="20"/>
                <w:lang w:eastAsia="zh-CN"/>
              </w:rPr>
              <w:t>Ответственный исполнитель</w:t>
            </w:r>
          </w:p>
        </w:tc>
        <w:tc>
          <w:tcPr>
            <w:tcW w:w="815" w:type="pct"/>
            <w:tcBorders>
              <w:top w:val="single" w:sz="4" w:space="0" w:color="000000"/>
              <w:left w:val="single" w:sz="4" w:space="0" w:color="000000"/>
              <w:bottom w:val="single" w:sz="4" w:space="0" w:color="000000"/>
            </w:tcBorders>
            <w:vAlign w:val="center"/>
          </w:tcPr>
          <w:p w:rsidR="00023660" w:rsidRPr="00F75C14" w:rsidRDefault="00023660" w:rsidP="00690C27">
            <w:pPr>
              <w:suppressAutoHyphens/>
              <w:spacing w:after="0" w:line="240" w:lineRule="auto"/>
              <w:ind w:left="-109" w:right="-106"/>
              <w:jc w:val="center"/>
              <w:rPr>
                <w:b/>
                <w:sz w:val="20"/>
                <w:szCs w:val="20"/>
                <w:lang w:eastAsia="zh-CN"/>
              </w:rPr>
            </w:pPr>
            <w:r w:rsidRPr="00F75C14">
              <w:rPr>
                <w:b/>
                <w:sz w:val="20"/>
                <w:szCs w:val="20"/>
                <w:lang w:eastAsia="zh-CN"/>
              </w:rPr>
              <w:t>Соисполнители</w:t>
            </w:r>
          </w:p>
        </w:tc>
        <w:tc>
          <w:tcPr>
            <w:tcW w:w="1833" w:type="pct"/>
            <w:tcBorders>
              <w:top w:val="single" w:sz="4" w:space="0" w:color="000000"/>
              <w:left w:val="single" w:sz="4" w:space="0" w:color="000000"/>
              <w:bottom w:val="single" w:sz="4" w:space="0" w:color="000000"/>
              <w:right w:val="single" w:sz="4" w:space="0" w:color="000000"/>
            </w:tcBorders>
            <w:vAlign w:val="center"/>
          </w:tcPr>
          <w:p w:rsidR="00023660" w:rsidRPr="00F75C14" w:rsidRDefault="00023660" w:rsidP="00D8295C">
            <w:pPr>
              <w:suppressAutoHyphens/>
              <w:spacing w:after="0" w:line="240" w:lineRule="auto"/>
              <w:jc w:val="center"/>
              <w:rPr>
                <w:szCs w:val="24"/>
                <w:lang w:eastAsia="zh-CN"/>
              </w:rPr>
            </w:pPr>
            <w:r w:rsidRPr="00F75C14">
              <w:rPr>
                <w:b/>
                <w:sz w:val="20"/>
                <w:szCs w:val="20"/>
                <w:lang w:eastAsia="zh-CN"/>
              </w:rPr>
              <w:t>Основные направления реализации</w:t>
            </w:r>
          </w:p>
        </w:tc>
      </w:tr>
      <w:tr w:rsidR="00D8295C" w:rsidRPr="00F75C14" w:rsidTr="00690C27">
        <w:tc>
          <w:tcPr>
            <w:tcW w:w="1019" w:type="pct"/>
            <w:tcBorders>
              <w:top w:val="single" w:sz="4" w:space="0" w:color="000000"/>
              <w:left w:val="single" w:sz="4" w:space="0" w:color="000000"/>
              <w:bottom w:val="single" w:sz="4" w:space="0" w:color="000000"/>
            </w:tcBorders>
          </w:tcPr>
          <w:p w:rsidR="009A6030" w:rsidRPr="007F7C8E" w:rsidRDefault="009A6030" w:rsidP="009A6030">
            <w:pPr>
              <w:shd w:val="clear" w:color="auto" w:fill="FFFFFF"/>
              <w:spacing w:after="0" w:line="240" w:lineRule="auto"/>
              <w:jc w:val="both"/>
              <w:rPr>
                <w:color w:val="34343C"/>
                <w:sz w:val="20"/>
                <w:szCs w:val="20"/>
              </w:rPr>
            </w:pPr>
            <w:r>
              <w:rPr>
                <w:b/>
                <w:sz w:val="20"/>
                <w:szCs w:val="20"/>
                <w:lang w:eastAsia="zh-CN"/>
              </w:rPr>
              <w:t>1</w:t>
            </w:r>
            <w:r w:rsidRPr="007F7C8E">
              <w:rPr>
                <w:b/>
                <w:sz w:val="20"/>
                <w:szCs w:val="20"/>
                <w:lang w:eastAsia="zh-CN"/>
              </w:rPr>
              <w:t>.</w:t>
            </w:r>
            <w:r w:rsidRPr="007F7C8E">
              <w:rPr>
                <w:color w:val="34343C"/>
                <w:sz w:val="20"/>
                <w:szCs w:val="20"/>
              </w:rPr>
              <w:t xml:space="preserve"> Муниципальная </w:t>
            </w:r>
            <w:r w:rsidRPr="001816DF">
              <w:rPr>
                <w:color w:val="34343C"/>
                <w:sz w:val="20"/>
                <w:szCs w:val="20"/>
              </w:rPr>
              <w:t>программа</w:t>
            </w:r>
            <w:r w:rsidRPr="007F7C8E">
              <w:rPr>
                <w:color w:val="34343C"/>
                <w:sz w:val="20"/>
                <w:szCs w:val="20"/>
              </w:rPr>
              <w:t xml:space="preserve"> «</w:t>
            </w:r>
            <w:r>
              <w:rPr>
                <w:color w:val="34343C"/>
                <w:sz w:val="20"/>
                <w:szCs w:val="20"/>
              </w:rPr>
              <w:t>Социальная поддержка граждан</w:t>
            </w:r>
            <w:r w:rsidRPr="007F7C8E">
              <w:rPr>
                <w:color w:val="34343C"/>
                <w:sz w:val="20"/>
                <w:szCs w:val="20"/>
              </w:rPr>
              <w:t xml:space="preserve"> </w:t>
            </w:r>
            <w:proofErr w:type="gramStart"/>
            <w:r w:rsidRPr="007F7C8E">
              <w:rPr>
                <w:color w:val="34343C"/>
                <w:sz w:val="20"/>
                <w:szCs w:val="20"/>
              </w:rPr>
              <w:t>в</w:t>
            </w:r>
            <w:proofErr w:type="gramEnd"/>
            <w:r w:rsidRPr="007F7C8E">
              <w:rPr>
                <w:color w:val="34343C"/>
                <w:sz w:val="20"/>
                <w:szCs w:val="20"/>
              </w:rPr>
              <w:t xml:space="preserve"> </w:t>
            </w:r>
            <w:proofErr w:type="gramStart"/>
            <w:r>
              <w:rPr>
                <w:color w:val="34343C"/>
                <w:sz w:val="20"/>
                <w:szCs w:val="20"/>
              </w:rPr>
              <w:t>Сердобском</w:t>
            </w:r>
            <w:proofErr w:type="gramEnd"/>
            <w:r w:rsidRPr="007F7C8E">
              <w:rPr>
                <w:color w:val="34343C"/>
                <w:sz w:val="20"/>
                <w:szCs w:val="20"/>
              </w:rPr>
              <w:t xml:space="preserve"> районе</w:t>
            </w:r>
            <w:r>
              <w:rPr>
                <w:color w:val="34343C"/>
                <w:sz w:val="20"/>
                <w:szCs w:val="20"/>
              </w:rPr>
              <w:t xml:space="preserve"> </w:t>
            </w:r>
            <w:r w:rsidRPr="007F7C8E">
              <w:rPr>
                <w:color w:val="34343C"/>
                <w:sz w:val="20"/>
                <w:szCs w:val="20"/>
              </w:rPr>
              <w:t>Пензенской области»</w:t>
            </w:r>
          </w:p>
          <w:p w:rsidR="009A6030" w:rsidRPr="007F7C8E" w:rsidRDefault="009A6030" w:rsidP="00D8295C">
            <w:pPr>
              <w:shd w:val="clear" w:color="auto" w:fill="FFFFFF"/>
              <w:spacing w:after="0" w:line="240" w:lineRule="auto"/>
              <w:jc w:val="both"/>
              <w:rPr>
                <w:b/>
                <w:sz w:val="20"/>
                <w:szCs w:val="20"/>
                <w:lang w:eastAsia="zh-CN"/>
              </w:rPr>
            </w:pPr>
            <w:r>
              <w:rPr>
                <w:color w:val="34343C"/>
                <w:sz w:val="20"/>
                <w:szCs w:val="20"/>
                <w:shd w:val="clear" w:color="auto" w:fill="FFFFFF"/>
              </w:rPr>
              <w:t>2019 - 2021</w:t>
            </w:r>
            <w:r w:rsidRPr="007F7C8E">
              <w:rPr>
                <w:color w:val="34343C"/>
                <w:sz w:val="20"/>
                <w:szCs w:val="20"/>
                <w:shd w:val="clear" w:color="auto" w:fill="FFFFFF"/>
              </w:rPr>
              <w:t xml:space="preserve"> гг.</w:t>
            </w:r>
          </w:p>
        </w:tc>
        <w:tc>
          <w:tcPr>
            <w:tcW w:w="1334" w:type="pct"/>
            <w:tcBorders>
              <w:top w:val="single" w:sz="4" w:space="0" w:color="000000"/>
              <w:left w:val="single" w:sz="4" w:space="0" w:color="000000"/>
              <w:bottom w:val="single" w:sz="4" w:space="0" w:color="000000"/>
            </w:tcBorders>
          </w:tcPr>
          <w:p w:rsidR="009A6030" w:rsidRDefault="009A6030" w:rsidP="009A6030">
            <w:pPr>
              <w:shd w:val="clear" w:color="auto" w:fill="FFFFFF"/>
              <w:spacing w:after="0" w:line="240" w:lineRule="auto"/>
              <w:jc w:val="center"/>
              <w:rPr>
                <w:color w:val="34343C"/>
                <w:sz w:val="20"/>
                <w:szCs w:val="20"/>
              </w:rPr>
            </w:pPr>
            <w:r>
              <w:rPr>
                <w:color w:val="34343C"/>
                <w:sz w:val="20"/>
                <w:szCs w:val="20"/>
              </w:rPr>
              <w:t>Администрация Сердобского района;</w:t>
            </w:r>
          </w:p>
          <w:p w:rsidR="009A6030" w:rsidRPr="007F7C8E" w:rsidRDefault="009A6030" w:rsidP="009A6030">
            <w:pPr>
              <w:shd w:val="clear" w:color="auto" w:fill="FFFFFF"/>
              <w:spacing w:after="0" w:line="240" w:lineRule="auto"/>
              <w:jc w:val="center"/>
              <w:rPr>
                <w:color w:val="34343C"/>
                <w:sz w:val="20"/>
                <w:szCs w:val="20"/>
              </w:rPr>
            </w:pPr>
            <w:r w:rsidRPr="007F7C8E">
              <w:rPr>
                <w:color w:val="34343C"/>
                <w:sz w:val="20"/>
                <w:szCs w:val="20"/>
              </w:rPr>
              <w:t>Управление социальной защиты населения</w:t>
            </w:r>
          </w:p>
          <w:p w:rsidR="009A6030" w:rsidRPr="007F7C8E" w:rsidRDefault="009A6030" w:rsidP="009A6030">
            <w:pPr>
              <w:shd w:val="clear" w:color="auto" w:fill="FFFFFF"/>
              <w:spacing w:after="0" w:line="240" w:lineRule="auto"/>
              <w:jc w:val="center"/>
              <w:rPr>
                <w:color w:val="34343C"/>
                <w:sz w:val="20"/>
                <w:szCs w:val="20"/>
              </w:rPr>
            </w:pPr>
            <w:r w:rsidRPr="007F7C8E">
              <w:rPr>
                <w:color w:val="34343C"/>
                <w:sz w:val="20"/>
                <w:szCs w:val="20"/>
              </w:rPr>
              <w:t>администрации</w:t>
            </w:r>
          </w:p>
          <w:p w:rsidR="009A6030" w:rsidRPr="007F7C8E" w:rsidRDefault="009A6030" w:rsidP="009A6030">
            <w:pPr>
              <w:shd w:val="clear" w:color="auto" w:fill="FFFFFF"/>
              <w:spacing w:after="0" w:line="240" w:lineRule="auto"/>
              <w:jc w:val="center"/>
              <w:rPr>
                <w:color w:val="34343C"/>
                <w:sz w:val="20"/>
                <w:szCs w:val="20"/>
              </w:rPr>
            </w:pPr>
            <w:r>
              <w:rPr>
                <w:color w:val="34343C"/>
                <w:sz w:val="20"/>
                <w:szCs w:val="20"/>
              </w:rPr>
              <w:t>Сердобского района</w:t>
            </w:r>
          </w:p>
          <w:p w:rsidR="009A6030" w:rsidRDefault="009A6030" w:rsidP="009A6030">
            <w:pPr>
              <w:shd w:val="clear" w:color="auto" w:fill="FFFFFF"/>
              <w:spacing w:after="0" w:line="240" w:lineRule="auto"/>
              <w:jc w:val="center"/>
              <w:rPr>
                <w:color w:val="34343C"/>
                <w:sz w:val="20"/>
                <w:szCs w:val="20"/>
              </w:rPr>
            </w:pPr>
            <w:r w:rsidRPr="007F7C8E">
              <w:rPr>
                <w:color w:val="34343C"/>
                <w:sz w:val="20"/>
                <w:szCs w:val="20"/>
              </w:rPr>
              <w:t>Пензенской области</w:t>
            </w:r>
            <w:r>
              <w:rPr>
                <w:color w:val="34343C"/>
                <w:sz w:val="20"/>
                <w:szCs w:val="20"/>
              </w:rPr>
              <w:t>; Муниципальное учреждение «Сердобский районный комплексный центр социального обслуживания населения»;</w:t>
            </w:r>
          </w:p>
          <w:p w:rsidR="009A6030" w:rsidRPr="007F7C8E" w:rsidRDefault="009A6030" w:rsidP="009A6030">
            <w:pPr>
              <w:shd w:val="clear" w:color="auto" w:fill="FFFFFF"/>
              <w:spacing w:after="0" w:line="240" w:lineRule="auto"/>
              <w:jc w:val="center"/>
              <w:rPr>
                <w:b/>
                <w:sz w:val="20"/>
                <w:szCs w:val="20"/>
                <w:lang w:eastAsia="zh-CN"/>
              </w:rPr>
            </w:pPr>
            <w:r>
              <w:rPr>
                <w:color w:val="34343C"/>
                <w:sz w:val="20"/>
                <w:szCs w:val="20"/>
              </w:rPr>
              <w:t>Отдел образования Сердобского района</w:t>
            </w:r>
          </w:p>
        </w:tc>
        <w:tc>
          <w:tcPr>
            <w:tcW w:w="815" w:type="pct"/>
            <w:tcBorders>
              <w:top w:val="single" w:sz="4" w:space="0" w:color="000000"/>
              <w:left w:val="single" w:sz="4" w:space="0" w:color="000000"/>
              <w:bottom w:val="single" w:sz="4" w:space="0" w:color="000000"/>
            </w:tcBorders>
          </w:tcPr>
          <w:p w:rsidR="009A6030" w:rsidRPr="00D8295C" w:rsidRDefault="009A6030" w:rsidP="00D8295C">
            <w:pPr>
              <w:shd w:val="clear" w:color="auto" w:fill="FFFFFF"/>
              <w:spacing w:after="0" w:line="240" w:lineRule="auto"/>
              <w:jc w:val="center"/>
              <w:rPr>
                <w:color w:val="34343C"/>
                <w:sz w:val="20"/>
                <w:szCs w:val="20"/>
                <w:lang w:val="en-US"/>
              </w:rPr>
            </w:pPr>
            <w:r>
              <w:rPr>
                <w:color w:val="34343C"/>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5152E1" w:rsidRDefault="009A6030" w:rsidP="009A6030">
            <w:pPr>
              <w:shd w:val="clear" w:color="auto" w:fill="FFFFFF"/>
              <w:spacing w:after="0" w:line="240" w:lineRule="auto"/>
              <w:jc w:val="both"/>
              <w:rPr>
                <w:sz w:val="20"/>
                <w:szCs w:val="20"/>
              </w:rPr>
            </w:pPr>
            <w:r w:rsidRPr="005152E1">
              <w:rPr>
                <w:sz w:val="20"/>
                <w:szCs w:val="20"/>
              </w:rPr>
              <w:t xml:space="preserve">-профилактика социального неблагополучия семей с детьми; </w:t>
            </w:r>
          </w:p>
          <w:p w:rsidR="005152E1" w:rsidRDefault="009A6030" w:rsidP="009A6030">
            <w:pPr>
              <w:shd w:val="clear" w:color="auto" w:fill="FFFFFF"/>
              <w:spacing w:after="0" w:line="240" w:lineRule="auto"/>
              <w:jc w:val="both"/>
              <w:rPr>
                <w:sz w:val="20"/>
                <w:szCs w:val="20"/>
              </w:rPr>
            </w:pPr>
            <w:r w:rsidRPr="005152E1">
              <w:rPr>
                <w:sz w:val="20"/>
                <w:szCs w:val="20"/>
              </w:rPr>
              <w:t xml:space="preserve">- совершенствование системы профилактики безнадзорности и правонарушений несовершеннолетних; </w:t>
            </w:r>
          </w:p>
          <w:p w:rsidR="005152E1" w:rsidRDefault="009A6030" w:rsidP="009A6030">
            <w:pPr>
              <w:shd w:val="clear" w:color="auto" w:fill="FFFFFF"/>
              <w:spacing w:after="0" w:line="240" w:lineRule="auto"/>
              <w:jc w:val="both"/>
              <w:rPr>
                <w:sz w:val="20"/>
                <w:szCs w:val="20"/>
              </w:rPr>
            </w:pPr>
            <w:r w:rsidRPr="005152E1">
              <w:rPr>
                <w:sz w:val="20"/>
                <w:szCs w:val="20"/>
              </w:rPr>
              <w:t xml:space="preserve">- государственная поддержка при улучшении жилищных условий отдельных категорий граждан; </w:t>
            </w:r>
          </w:p>
          <w:p w:rsidR="005152E1" w:rsidRDefault="009A6030" w:rsidP="009A6030">
            <w:pPr>
              <w:shd w:val="clear" w:color="auto" w:fill="FFFFFF"/>
              <w:spacing w:after="0" w:line="240" w:lineRule="auto"/>
              <w:jc w:val="both"/>
              <w:rPr>
                <w:sz w:val="20"/>
                <w:szCs w:val="20"/>
              </w:rPr>
            </w:pPr>
            <w:r w:rsidRPr="005152E1">
              <w:rPr>
                <w:sz w:val="20"/>
                <w:szCs w:val="20"/>
              </w:rPr>
              <w:t xml:space="preserve">- организация круглогодичного оздоровления, отдыха и занятости детей и подростков, проживающих на территории Сердобского района Пензенской области; </w:t>
            </w:r>
          </w:p>
          <w:p w:rsidR="005152E1" w:rsidRDefault="009A6030" w:rsidP="009A6030">
            <w:pPr>
              <w:shd w:val="clear" w:color="auto" w:fill="FFFFFF"/>
              <w:spacing w:after="0" w:line="240" w:lineRule="auto"/>
              <w:jc w:val="both"/>
              <w:rPr>
                <w:sz w:val="20"/>
                <w:szCs w:val="20"/>
              </w:rPr>
            </w:pPr>
            <w:r w:rsidRPr="005152E1">
              <w:rPr>
                <w:sz w:val="20"/>
                <w:szCs w:val="20"/>
              </w:rPr>
              <w:t xml:space="preserve">-основы деятельности по укреплению социальной защищенности пожилых людей; </w:t>
            </w:r>
          </w:p>
          <w:p w:rsidR="005152E1" w:rsidRDefault="009A6030" w:rsidP="009A6030">
            <w:pPr>
              <w:shd w:val="clear" w:color="auto" w:fill="FFFFFF"/>
              <w:spacing w:after="0" w:line="240" w:lineRule="auto"/>
              <w:jc w:val="both"/>
              <w:rPr>
                <w:sz w:val="20"/>
                <w:szCs w:val="20"/>
              </w:rPr>
            </w:pPr>
            <w:r w:rsidRPr="005152E1">
              <w:rPr>
                <w:sz w:val="20"/>
                <w:szCs w:val="20"/>
              </w:rPr>
              <w:t xml:space="preserve">- активное долголетие с высоким качеством жизни; </w:t>
            </w:r>
          </w:p>
          <w:p w:rsidR="005152E1" w:rsidRDefault="009A6030" w:rsidP="009A6030">
            <w:pPr>
              <w:shd w:val="clear" w:color="auto" w:fill="FFFFFF"/>
              <w:spacing w:after="0" w:line="240" w:lineRule="auto"/>
              <w:jc w:val="both"/>
              <w:rPr>
                <w:sz w:val="20"/>
                <w:szCs w:val="20"/>
              </w:rPr>
            </w:pPr>
            <w:r w:rsidRPr="005152E1">
              <w:rPr>
                <w:sz w:val="20"/>
                <w:szCs w:val="20"/>
              </w:rPr>
              <w:t xml:space="preserve">- оптимизация среды жизнедеятельности пожилых людей; </w:t>
            </w:r>
          </w:p>
          <w:p w:rsidR="005152E1" w:rsidRDefault="009A6030" w:rsidP="009A6030">
            <w:pPr>
              <w:shd w:val="clear" w:color="auto" w:fill="FFFFFF"/>
              <w:spacing w:after="0" w:line="240" w:lineRule="auto"/>
              <w:jc w:val="both"/>
              <w:rPr>
                <w:sz w:val="20"/>
                <w:szCs w:val="20"/>
              </w:rPr>
            </w:pPr>
            <w:r w:rsidRPr="005152E1">
              <w:rPr>
                <w:sz w:val="20"/>
                <w:szCs w:val="20"/>
              </w:rPr>
              <w:t xml:space="preserve">- совершенствование мер социальной защиты и социального обслуживания; </w:t>
            </w:r>
          </w:p>
          <w:p w:rsidR="005152E1" w:rsidRDefault="009A6030" w:rsidP="009A6030">
            <w:pPr>
              <w:shd w:val="clear" w:color="auto" w:fill="FFFFFF"/>
              <w:spacing w:after="0" w:line="240" w:lineRule="auto"/>
              <w:jc w:val="both"/>
              <w:rPr>
                <w:sz w:val="20"/>
                <w:szCs w:val="20"/>
              </w:rPr>
            </w:pPr>
            <w:r w:rsidRPr="005152E1">
              <w:rPr>
                <w:sz w:val="20"/>
                <w:szCs w:val="20"/>
              </w:rPr>
              <w:t xml:space="preserve">- обслуживания пожилых жителей сельской местности; </w:t>
            </w:r>
          </w:p>
          <w:p w:rsidR="005152E1" w:rsidRDefault="009A6030" w:rsidP="009A6030">
            <w:pPr>
              <w:shd w:val="clear" w:color="auto" w:fill="FFFFFF"/>
              <w:spacing w:after="0" w:line="240" w:lineRule="auto"/>
              <w:jc w:val="both"/>
              <w:rPr>
                <w:sz w:val="20"/>
                <w:szCs w:val="20"/>
              </w:rPr>
            </w:pPr>
            <w:r w:rsidRPr="005152E1">
              <w:rPr>
                <w:sz w:val="20"/>
                <w:szCs w:val="20"/>
              </w:rPr>
              <w:t xml:space="preserve">- совершенствование коммуникационных связей и решение интеллектуального потенциала пожилых людей; </w:t>
            </w:r>
          </w:p>
          <w:p w:rsidR="005152E1" w:rsidRDefault="009A6030" w:rsidP="009A6030">
            <w:pPr>
              <w:shd w:val="clear" w:color="auto" w:fill="FFFFFF"/>
              <w:spacing w:after="0" w:line="240" w:lineRule="auto"/>
              <w:jc w:val="both"/>
              <w:rPr>
                <w:sz w:val="20"/>
                <w:szCs w:val="20"/>
              </w:rPr>
            </w:pPr>
            <w:r w:rsidRPr="005152E1">
              <w:rPr>
                <w:sz w:val="20"/>
                <w:szCs w:val="20"/>
              </w:rPr>
              <w:t xml:space="preserve">- организация свободного времени и культурного досуга пожилых людей; </w:t>
            </w:r>
          </w:p>
          <w:p w:rsidR="005152E1" w:rsidRDefault="009A6030" w:rsidP="009A6030">
            <w:pPr>
              <w:shd w:val="clear" w:color="auto" w:fill="FFFFFF"/>
              <w:spacing w:after="0" w:line="240" w:lineRule="auto"/>
              <w:jc w:val="both"/>
              <w:rPr>
                <w:sz w:val="20"/>
                <w:szCs w:val="20"/>
              </w:rPr>
            </w:pPr>
            <w:r w:rsidRPr="005152E1">
              <w:rPr>
                <w:sz w:val="20"/>
                <w:szCs w:val="20"/>
              </w:rPr>
              <w:t>- кадровое обеспечение деятельности органов социальной защиты;</w:t>
            </w:r>
          </w:p>
          <w:p w:rsidR="005152E1" w:rsidRDefault="009A6030" w:rsidP="009A6030">
            <w:pPr>
              <w:shd w:val="clear" w:color="auto" w:fill="FFFFFF"/>
              <w:spacing w:after="0" w:line="240" w:lineRule="auto"/>
              <w:jc w:val="both"/>
              <w:rPr>
                <w:sz w:val="20"/>
                <w:szCs w:val="20"/>
              </w:rPr>
            </w:pPr>
            <w:r w:rsidRPr="005152E1">
              <w:rPr>
                <w:sz w:val="20"/>
                <w:szCs w:val="20"/>
              </w:rPr>
              <w:t xml:space="preserve"> - реализация социальной политики в отношении граждан без определённого места жительства и находящихся в трудной жизненной ситуации; </w:t>
            </w:r>
          </w:p>
          <w:p w:rsidR="009A6030" w:rsidRPr="005152E1" w:rsidRDefault="009A6030" w:rsidP="005152E1">
            <w:pPr>
              <w:shd w:val="clear" w:color="auto" w:fill="FFFFFF"/>
              <w:spacing w:after="0" w:line="240" w:lineRule="auto"/>
              <w:jc w:val="both"/>
              <w:rPr>
                <w:color w:val="34343C"/>
                <w:sz w:val="20"/>
                <w:szCs w:val="20"/>
              </w:rPr>
            </w:pPr>
            <w:r w:rsidRPr="005152E1">
              <w:rPr>
                <w:sz w:val="20"/>
                <w:szCs w:val="20"/>
              </w:rPr>
              <w:t>- выполнение обязательств государства по социальной поддержке граждан.</w:t>
            </w:r>
          </w:p>
        </w:tc>
      </w:tr>
      <w:tr w:rsidR="00D8295C" w:rsidRPr="00F75C14" w:rsidTr="00690C27">
        <w:tc>
          <w:tcPr>
            <w:tcW w:w="1019" w:type="pct"/>
            <w:tcBorders>
              <w:top w:val="single" w:sz="4" w:space="0" w:color="000000"/>
              <w:left w:val="single" w:sz="4" w:space="0" w:color="000000"/>
              <w:bottom w:val="single" w:sz="4" w:space="0" w:color="000000"/>
            </w:tcBorders>
          </w:tcPr>
          <w:p w:rsidR="009A6030" w:rsidRPr="005152E1" w:rsidRDefault="005152E1" w:rsidP="009A6030">
            <w:pPr>
              <w:shd w:val="clear" w:color="auto" w:fill="FFFFFF"/>
              <w:spacing w:after="0" w:line="240" w:lineRule="auto"/>
              <w:jc w:val="both"/>
              <w:rPr>
                <w:color w:val="000000" w:themeColor="text1"/>
                <w:sz w:val="20"/>
                <w:szCs w:val="20"/>
              </w:rPr>
            </w:pPr>
            <w:r w:rsidRPr="005152E1">
              <w:rPr>
                <w:b/>
                <w:color w:val="000000" w:themeColor="text1"/>
                <w:sz w:val="20"/>
                <w:szCs w:val="20"/>
              </w:rPr>
              <w:t>2.</w:t>
            </w:r>
            <w:r w:rsidRPr="005152E1">
              <w:rPr>
                <w:color w:val="000000" w:themeColor="text1"/>
                <w:sz w:val="20"/>
                <w:szCs w:val="20"/>
              </w:rPr>
              <w:t xml:space="preserve"> </w:t>
            </w:r>
            <w:r w:rsidR="009A6030" w:rsidRPr="005152E1">
              <w:rPr>
                <w:color w:val="000000" w:themeColor="text1"/>
                <w:sz w:val="20"/>
                <w:szCs w:val="20"/>
              </w:rPr>
              <w:t>Муниципальная программа «</w:t>
            </w:r>
            <w:r w:rsidRPr="005152E1">
              <w:rPr>
                <w:color w:val="000000" w:themeColor="text1"/>
                <w:sz w:val="20"/>
                <w:szCs w:val="20"/>
              </w:rPr>
              <w:t xml:space="preserve">Развитие территорий и инженерной инфраструктуры, обеспечение энергосбережения и повышение энергетической эффективности </w:t>
            </w:r>
            <w:proofErr w:type="gramStart"/>
            <w:r w:rsidRPr="005152E1">
              <w:rPr>
                <w:color w:val="000000" w:themeColor="text1"/>
                <w:sz w:val="20"/>
                <w:szCs w:val="20"/>
              </w:rPr>
              <w:t>в</w:t>
            </w:r>
            <w:proofErr w:type="gramEnd"/>
            <w:r w:rsidRPr="005152E1">
              <w:rPr>
                <w:color w:val="000000" w:themeColor="text1"/>
                <w:sz w:val="20"/>
                <w:szCs w:val="20"/>
              </w:rPr>
              <w:t xml:space="preserve"> </w:t>
            </w:r>
            <w:proofErr w:type="gramStart"/>
            <w:r w:rsidRPr="005152E1">
              <w:rPr>
                <w:color w:val="000000" w:themeColor="text1"/>
                <w:sz w:val="20"/>
                <w:szCs w:val="20"/>
              </w:rPr>
              <w:t>Сердобском</w:t>
            </w:r>
            <w:proofErr w:type="gramEnd"/>
            <w:r w:rsidRPr="005152E1">
              <w:rPr>
                <w:color w:val="000000" w:themeColor="text1"/>
                <w:sz w:val="20"/>
                <w:szCs w:val="20"/>
              </w:rPr>
              <w:t xml:space="preserve"> районе Пензенской области</w:t>
            </w:r>
            <w:r w:rsidR="009A6030" w:rsidRPr="005152E1">
              <w:rPr>
                <w:color w:val="000000" w:themeColor="text1"/>
                <w:sz w:val="20"/>
                <w:szCs w:val="20"/>
              </w:rPr>
              <w:t xml:space="preserve">» </w:t>
            </w:r>
          </w:p>
          <w:p w:rsidR="009A6030" w:rsidRPr="00D8295C" w:rsidRDefault="005152E1" w:rsidP="00D8295C">
            <w:pPr>
              <w:shd w:val="clear" w:color="auto" w:fill="FFFFFF"/>
              <w:spacing w:after="0" w:line="240" w:lineRule="auto"/>
              <w:jc w:val="both"/>
              <w:rPr>
                <w:color w:val="000000" w:themeColor="text1"/>
                <w:sz w:val="20"/>
                <w:szCs w:val="20"/>
                <w:lang w:val="en-US"/>
              </w:rPr>
            </w:pPr>
            <w:r w:rsidRPr="005152E1">
              <w:rPr>
                <w:color w:val="000000" w:themeColor="text1"/>
                <w:sz w:val="20"/>
                <w:szCs w:val="20"/>
              </w:rPr>
              <w:t>2019</w:t>
            </w:r>
            <w:r w:rsidR="009A6030" w:rsidRPr="005152E1">
              <w:rPr>
                <w:color w:val="000000" w:themeColor="text1"/>
                <w:sz w:val="20"/>
                <w:szCs w:val="20"/>
              </w:rPr>
              <w:t>-2027гг.</w:t>
            </w:r>
          </w:p>
        </w:tc>
        <w:tc>
          <w:tcPr>
            <w:tcW w:w="1334" w:type="pct"/>
            <w:tcBorders>
              <w:top w:val="single" w:sz="4" w:space="0" w:color="000000"/>
              <w:left w:val="single" w:sz="4" w:space="0" w:color="000000"/>
              <w:bottom w:val="single" w:sz="4" w:space="0" w:color="000000"/>
            </w:tcBorders>
          </w:tcPr>
          <w:p w:rsidR="009A6030" w:rsidRPr="005152E1" w:rsidRDefault="005152E1" w:rsidP="009A6030">
            <w:pPr>
              <w:suppressAutoHyphens/>
              <w:spacing w:after="0" w:line="240" w:lineRule="auto"/>
              <w:jc w:val="center"/>
              <w:rPr>
                <w:color w:val="000000" w:themeColor="text1"/>
                <w:sz w:val="20"/>
                <w:szCs w:val="20"/>
                <w:lang w:eastAsia="zh-CN"/>
              </w:rPr>
            </w:pPr>
            <w:r w:rsidRPr="005152E1">
              <w:rPr>
                <w:color w:val="000000" w:themeColor="text1"/>
                <w:sz w:val="20"/>
                <w:szCs w:val="20"/>
              </w:rPr>
              <w:t>Отдел муниципального хозяйства администрации Сердобского района</w:t>
            </w:r>
          </w:p>
        </w:tc>
        <w:tc>
          <w:tcPr>
            <w:tcW w:w="815" w:type="pct"/>
            <w:tcBorders>
              <w:top w:val="single" w:sz="4" w:space="0" w:color="000000"/>
              <w:left w:val="single" w:sz="4" w:space="0" w:color="000000"/>
              <w:bottom w:val="single" w:sz="4" w:space="0" w:color="000000"/>
            </w:tcBorders>
          </w:tcPr>
          <w:p w:rsidR="009A6030" w:rsidRPr="005152E1" w:rsidRDefault="009A6030" w:rsidP="009A6030">
            <w:pPr>
              <w:suppressAutoHyphens/>
              <w:spacing w:after="0" w:line="240" w:lineRule="auto"/>
              <w:jc w:val="center"/>
              <w:rPr>
                <w:b/>
                <w:color w:val="000000" w:themeColor="text1"/>
                <w:sz w:val="20"/>
                <w:szCs w:val="20"/>
                <w:lang w:eastAsia="zh-CN"/>
              </w:rPr>
            </w:pPr>
            <w:r w:rsidRPr="005152E1">
              <w:rPr>
                <w:b/>
                <w:color w:val="000000" w:themeColor="text1"/>
                <w:sz w:val="20"/>
                <w:szCs w:val="20"/>
                <w:lang w:eastAsia="zh-CN"/>
              </w:rPr>
              <w:t>-</w:t>
            </w:r>
          </w:p>
        </w:tc>
        <w:tc>
          <w:tcPr>
            <w:tcW w:w="1833" w:type="pct"/>
            <w:tcBorders>
              <w:top w:val="single" w:sz="4" w:space="0" w:color="000000"/>
              <w:left w:val="single" w:sz="4" w:space="0" w:color="000000"/>
              <w:bottom w:val="single" w:sz="4" w:space="0" w:color="000000"/>
              <w:right w:val="single" w:sz="4" w:space="0" w:color="000000"/>
            </w:tcBorders>
          </w:tcPr>
          <w:p w:rsidR="005152E1" w:rsidRDefault="005152E1" w:rsidP="005152E1">
            <w:pPr>
              <w:shd w:val="clear" w:color="auto" w:fill="FFFFFF"/>
              <w:spacing w:after="0" w:line="240" w:lineRule="auto"/>
              <w:jc w:val="both"/>
              <w:rPr>
                <w:color w:val="000000" w:themeColor="text1"/>
                <w:sz w:val="20"/>
                <w:szCs w:val="20"/>
              </w:rPr>
            </w:pPr>
            <w:r>
              <w:rPr>
                <w:color w:val="000000" w:themeColor="text1"/>
                <w:sz w:val="20"/>
                <w:szCs w:val="20"/>
              </w:rPr>
              <w:t xml:space="preserve">- </w:t>
            </w:r>
            <w:r w:rsidR="00B06656">
              <w:rPr>
                <w:color w:val="000000" w:themeColor="text1"/>
                <w:sz w:val="20"/>
                <w:szCs w:val="20"/>
              </w:rPr>
              <w:t>о</w:t>
            </w:r>
            <w:r w:rsidRPr="005152E1">
              <w:rPr>
                <w:color w:val="000000" w:themeColor="text1"/>
                <w:sz w:val="20"/>
                <w:szCs w:val="20"/>
              </w:rPr>
              <w:t>беспечение сохранности существующих автомобильных дорог общего пользования местного значения и развитие сети автомобильных дорог, имеющих важное значение для социально-эк</w:t>
            </w:r>
            <w:r w:rsidR="00B06656">
              <w:rPr>
                <w:color w:val="000000" w:themeColor="text1"/>
                <w:sz w:val="20"/>
                <w:szCs w:val="20"/>
              </w:rPr>
              <w:t>ономического развития района;</w:t>
            </w:r>
          </w:p>
          <w:p w:rsidR="005152E1" w:rsidRDefault="005152E1" w:rsidP="005152E1">
            <w:pPr>
              <w:shd w:val="clear" w:color="auto" w:fill="FFFFFF"/>
              <w:spacing w:after="0" w:line="240" w:lineRule="auto"/>
              <w:jc w:val="both"/>
              <w:rPr>
                <w:color w:val="000000" w:themeColor="text1"/>
                <w:sz w:val="20"/>
                <w:szCs w:val="20"/>
              </w:rPr>
            </w:pPr>
            <w:r>
              <w:rPr>
                <w:color w:val="000000" w:themeColor="text1"/>
                <w:sz w:val="20"/>
                <w:szCs w:val="20"/>
              </w:rPr>
              <w:t>-</w:t>
            </w:r>
            <w:r w:rsidR="00B06656">
              <w:rPr>
                <w:color w:val="000000" w:themeColor="text1"/>
                <w:sz w:val="20"/>
                <w:szCs w:val="20"/>
              </w:rPr>
              <w:t xml:space="preserve"> в</w:t>
            </w:r>
            <w:r w:rsidRPr="005152E1">
              <w:rPr>
                <w:color w:val="000000" w:themeColor="text1"/>
                <w:sz w:val="20"/>
                <w:szCs w:val="20"/>
              </w:rPr>
              <w:t>недрение энергосберегающих технологий и энергетически эффективного оборудования в организациях бюджетной сферы;</w:t>
            </w:r>
          </w:p>
          <w:p w:rsidR="005152E1" w:rsidRDefault="00B06656" w:rsidP="005152E1">
            <w:pPr>
              <w:shd w:val="clear" w:color="auto" w:fill="FFFFFF"/>
              <w:spacing w:after="0" w:line="240" w:lineRule="auto"/>
              <w:jc w:val="both"/>
              <w:rPr>
                <w:color w:val="000000" w:themeColor="text1"/>
                <w:sz w:val="20"/>
                <w:szCs w:val="20"/>
              </w:rPr>
            </w:pPr>
            <w:r>
              <w:rPr>
                <w:color w:val="000000" w:themeColor="text1"/>
                <w:sz w:val="20"/>
                <w:szCs w:val="20"/>
              </w:rPr>
              <w:t xml:space="preserve"> - р</w:t>
            </w:r>
            <w:r w:rsidR="005152E1" w:rsidRPr="005152E1">
              <w:rPr>
                <w:color w:val="000000" w:themeColor="text1"/>
                <w:sz w:val="20"/>
                <w:szCs w:val="20"/>
              </w:rPr>
              <w:t xml:space="preserve">азработка и внедрение энергетически эффективных технологий в сфере потребления энергетических ресурсов; </w:t>
            </w:r>
          </w:p>
          <w:p w:rsidR="005152E1" w:rsidRDefault="00B06656" w:rsidP="005152E1">
            <w:pPr>
              <w:shd w:val="clear" w:color="auto" w:fill="FFFFFF"/>
              <w:spacing w:after="0" w:line="240" w:lineRule="auto"/>
              <w:jc w:val="both"/>
              <w:rPr>
                <w:color w:val="000000" w:themeColor="text1"/>
                <w:sz w:val="20"/>
                <w:szCs w:val="20"/>
              </w:rPr>
            </w:pPr>
            <w:r>
              <w:rPr>
                <w:color w:val="000000" w:themeColor="text1"/>
                <w:sz w:val="20"/>
                <w:szCs w:val="20"/>
              </w:rPr>
              <w:t>- п</w:t>
            </w:r>
            <w:r w:rsidR="005152E1" w:rsidRPr="005152E1">
              <w:rPr>
                <w:color w:val="000000" w:themeColor="text1"/>
                <w:sz w:val="20"/>
                <w:szCs w:val="20"/>
              </w:rPr>
              <w:t xml:space="preserve">ропаганда и воспитание </w:t>
            </w:r>
            <w:r w:rsidR="005152E1" w:rsidRPr="005152E1">
              <w:rPr>
                <w:color w:val="000000" w:themeColor="text1"/>
                <w:sz w:val="20"/>
                <w:szCs w:val="20"/>
              </w:rPr>
              <w:lastRenderedPageBreak/>
              <w:t>энергосберегающего поведения граждан, активное вовлечение всех групп потребителей в энергосбережении и повышени</w:t>
            </w:r>
            <w:r>
              <w:rPr>
                <w:color w:val="000000" w:themeColor="text1"/>
                <w:sz w:val="20"/>
                <w:szCs w:val="20"/>
              </w:rPr>
              <w:t>е энергетической эффективности;</w:t>
            </w:r>
          </w:p>
          <w:p w:rsidR="005152E1" w:rsidRDefault="005152E1" w:rsidP="005152E1">
            <w:pPr>
              <w:shd w:val="clear" w:color="auto" w:fill="FFFFFF"/>
              <w:spacing w:after="0" w:line="240" w:lineRule="auto"/>
              <w:jc w:val="both"/>
              <w:rPr>
                <w:color w:val="000000" w:themeColor="text1"/>
                <w:sz w:val="20"/>
                <w:szCs w:val="20"/>
              </w:rPr>
            </w:pPr>
            <w:r>
              <w:rPr>
                <w:color w:val="000000" w:themeColor="text1"/>
                <w:sz w:val="20"/>
                <w:szCs w:val="20"/>
              </w:rPr>
              <w:t>-</w:t>
            </w:r>
            <w:r w:rsidR="00B06656">
              <w:rPr>
                <w:color w:val="000000" w:themeColor="text1"/>
                <w:sz w:val="20"/>
                <w:szCs w:val="20"/>
              </w:rPr>
              <w:t xml:space="preserve"> у</w:t>
            </w:r>
            <w:r w:rsidRPr="005152E1">
              <w:rPr>
                <w:color w:val="000000" w:themeColor="text1"/>
                <w:sz w:val="20"/>
                <w:szCs w:val="20"/>
              </w:rPr>
              <w:t>лучшение качества автотранспортных пассажирских перевозок в Сердобском районе Пензенской области. Повышение уровня безопа</w:t>
            </w:r>
            <w:r w:rsidR="00B06656">
              <w:rPr>
                <w:color w:val="000000" w:themeColor="text1"/>
                <w:sz w:val="20"/>
                <w:szCs w:val="20"/>
              </w:rPr>
              <w:t>сности транспортного комплекса;</w:t>
            </w:r>
          </w:p>
          <w:p w:rsidR="005152E1" w:rsidRDefault="005152E1" w:rsidP="005152E1">
            <w:pPr>
              <w:shd w:val="clear" w:color="auto" w:fill="FFFFFF"/>
              <w:spacing w:after="0" w:line="240" w:lineRule="auto"/>
              <w:jc w:val="both"/>
              <w:rPr>
                <w:color w:val="000000" w:themeColor="text1"/>
                <w:sz w:val="20"/>
                <w:szCs w:val="20"/>
              </w:rPr>
            </w:pPr>
            <w:r>
              <w:rPr>
                <w:color w:val="000000" w:themeColor="text1"/>
                <w:sz w:val="20"/>
                <w:szCs w:val="20"/>
              </w:rPr>
              <w:t xml:space="preserve">- </w:t>
            </w:r>
            <w:r w:rsidR="00B06656">
              <w:rPr>
                <w:color w:val="000000" w:themeColor="text1"/>
                <w:sz w:val="20"/>
                <w:szCs w:val="20"/>
              </w:rPr>
              <w:t>л</w:t>
            </w:r>
            <w:r w:rsidRPr="005152E1">
              <w:rPr>
                <w:color w:val="000000" w:themeColor="text1"/>
                <w:sz w:val="20"/>
                <w:szCs w:val="20"/>
              </w:rPr>
              <w:t>иквидация стихийных навалов мусора, сбор и вывоз крупногабаритного мусора с территорий контейнерных площадок, расположенных на территории Се</w:t>
            </w:r>
            <w:r w:rsidR="00B06656">
              <w:rPr>
                <w:color w:val="000000" w:themeColor="text1"/>
                <w:sz w:val="20"/>
                <w:szCs w:val="20"/>
              </w:rPr>
              <w:t>рдобского района на полигон ТКО;</w:t>
            </w:r>
            <w:r w:rsidRPr="005152E1">
              <w:rPr>
                <w:color w:val="000000" w:themeColor="text1"/>
                <w:sz w:val="20"/>
                <w:szCs w:val="20"/>
              </w:rPr>
              <w:t xml:space="preserve"> </w:t>
            </w:r>
          </w:p>
          <w:p w:rsidR="005152E1" w:rsidRDefault="005152E1" w:rsidP="005152E1">
            <w:pPr>
              <w:shd w:val="clear" w:color="auto" w:fill="FFFFFF"/>
              <w:spacing w:after="0" w:line="240" w:lineRule="auto"/>
              <w:jc w:val="both"/>
              <w:rPr>
                <w:color w:val="000000" w:themeColor="text1"/>
                <w:sz w:val="20"/>
                <w:szCs w:val="20"/>
              </w:rPr>
            </w:pPr>
            <w:r>
              <w:rPr>
                <w:color w:val="000000" w:themeColor="text1"/>
                <w:sz w:val="20"/>
                <w:szCs w:val="20"/>
              </w:rPr>
              <w:t xml:space="preserve">- </w:t>
            </w:r>
            <w:r w:rsidR="00B06656">
              <w:rPr>
                <w:color w:val="000000" w:themeColor="text1"/>
                <w:sz w:val="20"/>
                <w:szCs w:val="20"/>
              </w:rPr>
              <w:t>п</w:t>
            </w:r>
            <w:r w:rsidRPr="005152E1">
              <w:rPr>
                <w:color w:val="000000" w:themeColor="text1"/>
                <w:sz w:val="20"/>
                <w:szCs w:val="20"/>
              </w:rPr>
              <w:t>риведение в благоустроенное состояние территорий о</w:t>
            </w:r>
            <w:r w:rsidR="00B06656">
              <w:rPr>
                <w:color w:val="000000" w:themeColor="text1"/>
                <w:sz w:val="20"/>
                <w:szCs w:val="20"/>
              </w:rPr>
              <w:t>бщеобразовательных учреждений;</w:t>
            </w:r>
          </w:p>
          <w:p w:rsidR="005152E1" w:rsidRDefault="005152E1" w:rsidP="005152E1">
            <w:pPr>
              <w:shd w:val="clear" w:color="auto" w:fill="FFFFFF"/>
              <w:spacing w:after="0" w:line="240" w:lineRule="auto"/>
              <w:jc w:val="both"/>
              <w:rPr>
                <w:color w:val="000000" w:themeColor="text1"/>
                <w:sz w:val="20"/>
                <w:szCs w:val="20"/>
              </w:rPr>
            </w:pPr>
            <w:r>
              <w:rPr>
                <w:color w:val="000000" w:themeColor="text1"/>
                <w:sz w:val="20"/>
                <w:szCs w:val="20"/>
              </w:rPr>
              <w:t>-</w:t>
            </w:r>
            <w:r w:rsidR="00B06656">
              <w:rPr>
                <w:color w:val="000000" w:themeColor="text1"/>
                <w:sz w:val="20"/>
                <w:szCs w:val="20"/>
              </w:rPr>
              <w:t xml:space="preserve"> с</w:t>
            </w:r>
            <w:r w:rsidRPr="005152E1">
              <w:rPr>
                <w:color w:val="000000" w:themeColor="text1"/>
                <w:sz w:val="20"/>
                <w:szCs w:val="20"/>
              </w:rPr>
              <w:t>троительство новых сетей и сооружений водоснабжения, реконструкция, капитальный ремонт и ремонт существующи</w:t>
            </w:r>
            <w:r w:rsidR="00B06656">
              <w:rPr>
                <w:color w:val="000000" w:themeColor="text1"/>
                <w:sz w:val="20"/>
                <w:szCs w:val="20"/>
              </w:rPr>
              <w:t>х инженерных сетей и сооружений;</w:t>
            </w:r>
            <w:r w:rsidRPr="005152E1">
              <w:rPr>
                <w:color w:val="000000" w:themeColor="text1"/>
                <w:sz w:val="20"/>
                <w:szCs w:val="20"/>
              </w:rPr>
              <w:t xml:space="preserve"> </w:t>
            </w:r>
          </w:p>
          <w:p w:rsidR="005152E1" w:rsidRDefault="005152E1" w:rsidP="005152E1">
            <w:pPr>
              <w:shd w:val="clear" w:color="auto" w:fill="FFFFFF"/>
              <w:spacing w:after="0" w:line="240" w:lineRule="auto"/>
              <w:jc w:val="both"/>
              <w:rPr>
                <w:color w:val="000000" w:themeColor="text1"/>
                <w:sz w:val="20"/>
                <w:szCs w:val="20"/>
              </w:rPr>
            </w:pPr>
            <w:r>
              <w:rPr>
                <w:color w:val="000000" w:themeColor="text1"/>
                <w:sz w:val="20"/>
                <w:szCs w:val="20"/>
              </w:rPr>
              <w:t>-</w:t>
            </w:r>
            <w:r w:rsidR="00B06656">
              <w:rPr>
                <w:color w:val="000000" w:themeColor="text1"/>
                <w:sz w:val="20"/>
                <w:szCs w:val="20"/>
              </w:rPr>
              <w:t xml:space="preserve"> п</w:t>
            </w:r>
            <w:r w:rsidRPr="005152E1">
              <w:rPr>
                <w:color w:val="000000" w:themeColor="text1"/>
                <w:sz w:val="20"/>
                <w:szCs w:val="20"/>
              </w:rPr>
              <w:t>овышение эффективности и надежности функционирования систем</w:t>
            </w:r>
            <w:r w:rsidR="00B06656">
              <w:rPr>
                <w:color w:val="000000" w:themeColor="text1"/>
                <w:sz w:val="20"/>
                <w:szCs w:val="20"/>
              </w:rPr>
              <w:t xml:space="preserve"> жизнеобеспечения населения;</w:t>
            </w:r>
          </w:p>
          <w:p w:rsidR="009A6030" w:rsidRPr="005152E1" w:rsidRDefault="005152E1" w:rsidP="005152E1">
            <w:pPr>
              <w:shd w:val="clear" w:color="auto" w:fill="FFFFFF"/>
              <w:spacing w:after="0" w:line="240" w:lineRule="auto"/>
              <w:jc w:val="both"/>
              <w:rPr>
                <w:color w:val="000000" w:themeColor="text1"/>
                <w:sz w:val="20"/>
                <w:szCs w:val="20"/>
                <w:lang w:eastAsia="zh-CN"/>
              </w:rPr>
            </w:pPr>
            <w:r>
              <w:rPr>
                <w:color w:val="000000" w:themeColor="text1"/>
                <w:sz w:val="20"/>
                <w:szCs w:val="20"/>
              </w:rPr>
              <w:t xml:space="preserve">- </w:t>
            </w:r>
            <w:r w:rsidR="00B06656">
              <w:rPr>
                <w:color w:val="000000" w:themeColor="text1"/>
                <w:sz w:val="20"/>
                <w:szCs w:val="20"/>
              </w:rPr>
              <w:t>у</w:t>
            </w:r>
            <w:r w:rsidRPr="005152E1">
              <w:rPr>
                <w:color w:val="000000" w:themeColor="text1"/>
                <w:sz w:val="20"/>
                <w:szCs w:val="20"/>
              </w:rPr>
              <w:t>лучшение качества предоставляемых услуг.</w:t>
            </w:r>
          </w:p>
        </w:tc>
      </w:tr>
      <w:tr w:rsidR="00D8295C" w:rsidRPr="00F75C14" w:rsidTr="00690C27">
        <w:tc>
          <w:tcPr>
            <w:tcW w:w="1019" w:type="pct"/>
            <w:tcBorders>
              <w:top w:val="single" w:sz="4" w:space="0" w:color="000000"/>
              <w:left w:val="single" w:sz="4" w:space="0" w:color="000000"/>
              <w:bottom w:val="single" w:sz="4" w:space="0" w:color="000000"/>
            </w:tcBorders>
          </w:tcPr>
          <w:p w:rsidR="009A6030" w:rsidRPr="00F96B5B" w:rsidRDefault="005152E1" w:rsidP="009A6030">
            <w:pPr>
              <w:shd w:val="clear" w:color="auto" w:fill="FFFFFF"/>
              <w:spacing w:after="0" w:line="240" w:lineRule="auto"/>
              <w:jc w:val="both"/>
              <w:rPr>
                <w:color w:val="34343C"/>
                <w:sz w:val="20"/>
                <w:szCs w:val="20"/>
              </w:rPr>
            </w:pPr>
            <w:r w:rsidRPr="00F96B5B">
              <w:rPr>
                <w:b/>
                <w:sz w:val="20"/>
                <w:szCs w:val="20"/>
                <w:lang w:eastAsia="zh-CN"/>
              </w:rPr>
              <w:lastRenderedPageBreak/>
              <w:t>3</w:t>
            </w:r>
            <w:r w:rsidR="009A6030" w:rsidRPr="00F96B5B">
              <w:rPr>
                <w:b/>
                <w:sz w:val="20"/>
                <w:szCs w:val="20"/>
                <w:lang w:eastAsia="zh-CN"/>
              </w:rPr>
              <w:t>.</w:t>
            </w:r>
            <w:r w:rsidR="009A6030" w:rsidRPr="00F96B5B">
              <w:rPr>
                <w:color w:val="34343C"/>
                <w:sz w:val="20"/>
                <w:szCs w:val="20"/>
              </w:rPr>
              <w:t xml:space="preserve"> Муниципальная программа «</w:t>
            </w:r>
            <w:r w:rsidRPr="00F96B5B">
              <w:rPr>
                <w:color w:val="34343C"/>
                <w:sz w:val="20"/>
                <w:szCs w:val="20"/>
              </w:rPr>
              <w:t xml:space="preserve">Муниципальная программа </w:t>
            </w:r>
            <w:r w:rsidRPr="00F96B5B">
              <w:rPr>
                <w:sz w:val="20"/>
                <w:szCs w:val="20"/>
              </w:rPr>
              <w:t>в области защиты населения и территорий от чрезвычайных ситуаций, обеспечения пожарной безопасности и безопасности людей на водных объектах</w:t>
            </w:r>
            <w:r w:rsidR="009A6030" w:rsidRPr="00F96B5B">
              <w:rPr>
                <w:color w:val="34343C"/>
                <w:sz w:val="20"/>
                <w:szCs w:val="20"/>
              </w:rPr>
              <w:t>».</w:t>
            </w:r>
          </w:p>
          <w:p w:rsidR="009A6030" w:rsidRPr="00D8295C" w:rsidRDefault="005152E1" w:rsidP="00D8295C">
            <w:pPr>
              <w:shd w:val="clear" w:color="auto" w:fill="FFFFFF"/>
              <w:spacing w:after="0" w:line="240" w:lineRule="auto"/>
              <w:jc w:val="both"/>
              <w:rPr>
                <w:color w:val="34343C"/>
                <w:sz w:val="20"/>
                <w:szCs w:val="20"/>
                <w:lang w:val="en-US"/>
              </w:rPr>
            </w:pPr>
            <w:r w:rsidRPr="00F96B5B">
              <w:rPr>
                <w:color w:val="34343C"/>
                <w:sz w:val="20"/>
                <w:szCs w:val="20"/>
              </w:rPr>
              <w:t>2019</w:t>
            </w:r>
            <w:r w:rsidR="009A6030" w:rsidRPr="00F96B5B">
              <w:rPr>
                <w:color w:val="34343C"/>
                <w:sz w:val="20"/>
                <w:szCs w:val="20"/>
              </w:rPr>
              <w:t>-2027гг.</w:t>
            </w:r>
          </w:p>
        </w:tc>
        <w:tc>
          <w:tcPr>
            <w:tcW w:w="1334" w:type="pct"/>
            <w:tcBorders>
              <w:top w:val="single" w:sz="4" w:space="0" w:color="000000"/>
              <w:left w:val="single" w:sz="4" w:space="0" w:color="000000"/>
              <w:bottom w:val="single" w:sz="4" w:space="0" w:color="000000"/>
            </w:tcBorders>
          </w:tcPr>
          <w:p w:rsidR="009A6030" w:rsidRPr="00F96B5B" w:rsidRDefault="005152E1" w:rsidP="009A6030">
            <w:pPr>
              <w:suppressAutoHyphens/>
              <w:spacing w:after="0" w:line="240" w:lineRule="auto"/>
              <w:jc w:val="center"/>
              <w:rPr>
                <w:b/>
                <w:sz w:val="20"/>
                <w:szCs w:val="20"/>
                <w:lang w:eastAsia="zh-CN"/>
              </w:rPr>
            </w:pPr>
            <w:r w:rsidRPr="00F96B5B">
              <w:rPr>
                <w:sz w:val="20"/>
                <w:szCs w:val="20"/>
              </w:rPr>
              <w:t>Адм</w:t>
            </w:r>
            <w:r w:rsidR="00A17710">
              <w:rPr>
                <w:sz w:val="20"/>
                <w:szCs w:val="20"/>
              </w:rPr>
              <w:t>инистрация Сердобского района, А</w:t>
            </w:r>
            <w:r w:rsidRPr="00F96B5B">
              <w:rPr>
                <w:sz w:val="20"/>
                <w:szCs w:val="20"/>
              </w:rPr>
              <w:t>дминистрация гор</w:t>
            </w:r>
            <w:r w:rsidR="00A17710">
              <w:rPr>
                <w:sz w:val="20"/>
                <w:szCs w:val="20"/>
              </w:rPr>
              <w:t>ода Сердобска (по согласованию); А</w:t>
            </w:r>
            <w:r w:rsidRPr="00F96B5B">
              <w:rPr>
                <w:sz w:val="20"/>
                <w:szCs w:val="20"/>
              </w:rPr>
              <w:t>дминистрации сельских поселений Сердо</w:t>
            </w:r>
            <w:r w:rsidR="00A17710">
              <w:rPr>
                <w:sz w:val="20"/>
                <w:szCs w:val="20"/>
              </w:rPr>
              <w:t>бского района (по согласованию);</w:t>
            </w:r>
            <w:r w:rsidRPr="00F96B5B">
              <w:rPr>
                <w:sz w:val="20"/>
                <w:szCs w:val="20"/>
              </w:rPr>
              <w:t xml:space="preserve"> Муниципальное казенное учреждение «Управление по делам гражданской обороны и чрезвычайным ситуациям» Сердобского </w:t>
            </w:r>
            <w:r w:rsidR="00A17710">
              <w:rPr>
                <w:sz w:val="20"/>
                <w:szCs w:val="20"/>
              </w:rPr>
              <w:t>района (по согласованию);</w:t>
            </w:r>
            <w:r w:rsidRPr="00F96B5B">
              <w:rPr>
                <w:sz w:val="20"/>
                <w:szCs w:val="20"/>
              </w:rPr>
              <w:t xml:space="preserve"> Отдел образования Сердобского района, образовательные</w:t>
            </w:r>
            <w:r w:rsidR="00A17710">
              <w:rPr>
                <w:sz w:val="20"/>
                <w:szCs w:val="20"/>
              </w:rPr>
              <w:t xml:space="preserve"> организации Сердобского района; У</w:t>
            </w:r>
            <w:r w:rsidRPr="00F96B5B">
              <w:rPr>
                <w:sz w:val="20"/>
                <w:szCs w:val="20"/>
              </w:rPr>
              <w:t xml:space="preserve">чреждения </w:t>
            </w:r>
            <w:proofErr w:type="spellStart"/>
            <w:r w:rsidRPr="00F96B5B">
              <w:rPr>
                <w:sz w:val="20"/>
                <w:szCs w:val="20"/>
              </w:rPr>
              <w:t>средне-специальног</w:t>
            </w:r>
            <w:r w:rsidR="00A17710">
              <w:rPr>
                <w:sz w:val="20"/>
                <w:szCs w:val="20"/>
              </w:rPr>
              <w:t>о</w:t>
            </w:r>
            <w:proofErr w:type="spellEnd"/>
            <w:r w:rsidR="00A17710">
              <w:rPr>
                <w:sz w:val="20"/>
                <w:szCs w:val="20"/>
              </w:rPr>
              <w:t xml:space="preserve"> образования (по согласованию);</w:t>
            </w:r>
            <w:r w:rsidRPr="00F96B5B">
              <w:rPr>
                <w:sz w:val="20"/>
                <w:szCs w:val="20"/>
              </w:rPr>
              <w:t xml:space="preserve"> Муниципальное бюджетное учреждение «Хозяйственная эксплуатационная служба» Сердо</w:t>
            </w:r>
            <w:r w:rsidR="00A17710">
              <w:rPr>
                <w:sz w:val="20"/>
                <w:szCs w:val="20"/>
              </w:rPr>
              <w:t>бского района (по согласованию);</w:t>
            </w:r>
            <w:r w:rsidRPr="00F96B5B">
              <w:rPr>
                <w:sz w:val="20"/>
                <w:szCs w:val="20"/>
              </w:rPr>
              <w:t xml:space="preserve"> важные объекты Сердобского района.</w:t>
            </w:r>
          </w:p>
        </w:tc>
        <w:tc>
          <w:tcPr>
            <w:tcW w:w="815" w:type="pct"/>
            <w:tcBorders>
              <w:top w:val="single" w:sz="4" w:space="0" w:color="000000"/>
              <w:left w:val="single" w:sz="4" w:space="0" w:color="000000"/>
              <w:bottom w:val="single" w:sz="4" w:space="0" w:color="000000"/>
            </w:tcBorders>
          </w:tcPr>
          <w:p w:rsidR="009A6030" w:rsidRPr="00D8295C" w:rsidRDefault="005152E1" w:rsidP="00D8295C">
            <w:pPr>
              <w:shd w:val="clear" w:color="auto" w:fill="FFFFFF"/>
              <w:spacing w:after="0" w:line="240" w:lineRule="auto"/>
              <w:jc w:val="center"/>
              <w:rPr>
                <w:color w:val="34343C"/>
                <w:sz w:val="20"/>
                <w:szCs w:val="20"/>
                <w:lang w:val="en-US"/>
              </w:rPr>
            </w:pPr>
            <w:r w:rsidRPr="00F96B5B">
              <w:rPr>
                <w:color w:val="34343C"/>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о</w:t>
            </w:r>
            <w:r w:rsidRPr="00F96B5B">
              <w:rPr>
                <w:sz w:val="20"/>
                <w:szCs w:val="20"/>
              </w:rPr>
              <w:t>рганизация охраны важных объектов муниципального образования Сердобский район от противоправных посягательств и их сохранение для устойчивого ф</w:t>
            </w:r>
            <w:r w:rsidR="00B06656">
              <w:rPr>
                <w:sz w:val="20"/>
                <w:szCs w:val="20"/>
              </w:rPr>
              <w:t>ункционирования в военное время;</w:t>
            </w:r>
            <w:r w:rsidRPr="00F96B5B">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в</w:t>
            </w:r>
            <w:r w:rsidRPr="00F96B5B">
              <w:rPr>
                <w:sz w:val="20"/>
                <w:szCs w:val="20"/>
              </w:rPr>
              <w:t>ыполнение мероприятий при участии в противодействии деятельности диверсионно-разведывательных групп иностранных государств и неза</w:t>
            </w:r>
            <w:r w:rsidR="00B06656">
              <w:rPr>
                <w:sz w:val="20"/>
                <w:szCs w:val="20"/>
              </w:rPr>
              <w:t>конных вооруженных формирований;</w:t>
            </w:r>
            <w:r w:rsidRPr="00F96B5B">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роведение организационно – правовых, организационных, информационно-пропагандистских, социально</w:t>
            </w:r>
            <w:r w:rsidR="00B06656">
              <w:rPr>
                <w:sz w:val="20"/>
                <w:szCs w:val="20"/>
              </w:rPr>
              <w:t>-</w:t>
            </w:r>
            <w:r w:rsidRPr="00F96B5B">
              <w:rPr>
                <w:sz w:val="20"/>
                <w:szCs w:val="20"/>
              </w:rPr>
              <w:t>экономических, карантинных, инженерно- технических, режимных, охранных мероприятий по территориал</w:t>
            </w:r>
            <w:r w:rsidR="00B06656">
              <w:rPr>
                <w:sz w:val="20"/>
                <w:szCs w:val="20"/>
              </w:rPr>
              <w:t>ьной обороне Сердобского района;</w:t>
            </w:r>
            <w:r w:rsidRPr="00F96B5B">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одготовка и укомплектование имуществом, оборудованием состава подразделения территориал</w:t>
            </w:r>
            <w:r w:rsidR="00B06656">
              <w:rPr>
                <w:sz w:val="20"/>
                <w:szCs w:val="20"/>
              </w:rPr>
              <w:t>ьной обороны Сердобского района;</w:t>
            </w:r>
            <w:r w:rsidRPr="00F96B5B">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 xml:space="preserve">одготовка помещений и территорий для размещения прибывающих подразделений территориальных войск.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в</w:t>
            </w:r>
            <w:r w:rsidRPr="00F96B5B">
              <w:rPr>
                <w:sz w:val="20"/>
                <w:szCs w:val="20"/>
              </w:rPr>
              <w:t>сестороннее материально – техническое, транспортное обеспечение управления территориаль</w:t>
            </w:r>
            <w:r w:rsidR="00B06656">
              <w:rPr>
                <w:sz w:val="20"/>
                <w:szCs w:val="20"/>
              </w:rPr>
              <w:t>ной обороной Сердобского района;</w:t>
            </w:r>
          </w:p>
          <w:p w:rsidR="00F96B5B" w:rsidRDefault="00F96B5B" w:rsidP="00F96B5B">
            <w:pPr>
              <w:shd w:val="clear" w:color="auto" w:fill="FFFFFF"/>
              <w:spacing w:after="0" w:line="240" w:lineRule="auto"/>
              <w:jc w:val="both"/>
              <w:rPr>
                <w:sz w:val="20"/>
                <w:szCs w:val="20"/>
              </w:rPr>
            </w:pPr>
            <w:r>
              <w:rPr>
                <w:sz w:val="20"/>
                <w:szCs w:val="20"/>
              </w:rPr>
              <w:lastRenderedPageBreak/>
              <w:t xml:space="preserve"> -</w:t>
            </w:r>
            <w:r w:rsidR="00B06656">
              <w:rPr>
                <w:sz w:val="20"/>
                <w:szCs w:val="20"/>
              </w:rPr>
              <w:t xml:space="preserve"> с</w:t>
            </w:r>
            <w:r w:rsidRPr="00F96B5B">
              <w:rPr>
                <w:sz w:val="20"/>
                <w:szCs w:val="20"/>
              </w:rPr>
              <w:t>оздание резерва инженерных заграждений и других сооружений ограничения беспрепятственного движения транспо</w:t>
            </w:r>
            <w:r w:rsidR="00B06656">
              <w:rPr>
                <w:sz w:val="20"/>
                <w:szCs w:val="20"/>
              </w:rPr>
              <w:t>рта и людей, средств маскировки;</w:t>
            </w:r>
          </w:p>
          <w:p w:rsidR="00F96B5B" w:rsidRDefault="00F96B5B" w:rsidP="00F96B5B">
            <w:pPr>
              <w:shd w:val="clear" w:color="auto" w:fill="FFFFFF"/>
              <w:spacing w:after="0" w:line="240" w:lineRule="auto"/>
              <w:jc w:val="both"/>
              <w:rPr>
                <w:sz w:val="20"/>
                <w:szCs w:val="20"/>
              </w:rPr>
            </w:pPr>
            <w:r>
              <w:rPr>
                <w:sz w:val="20"/>
                <w:szCs w:val="20"/>
              </w:rPr>
              <w:t xml:space="preserve"> -</w:t>
            </w:r>
            <w:r w:rsidR="00B06656">
              <w:rPr>
                <w:sz w:val="20"/>
                <w:szCs w:val="20"/>
              </w:rPr>
              <w:t xml:space="preserve"> о</w:t>
            </w:r>
            <w:r w:rsidRPr="00F96B5B">
              <w:rPr>
                <w:sz w:val="20"/>
                <w:szCs w:val="20"/>
              </w:rPr>
              <w:t>беспечение грузовой, инженерной техником для выполнения работ организациями и гражданами по задачам территориальной обороны Сердобского р</w:t>
            </w:r>
            <w:r w:rsidR="00B06656">
              <w:rPr>
                <w:sz w:val="20"/>
                <w:szCs w:val="20"/>
              </w:rPr>
              <w:t>айона на договорных отношениях;</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материально-</w:t>
            </w:r>
            <w:r w:rsidRPr="00F96B5B">
              <w:rPr>
                <w:sz w:val="20"/>
                <w:szCs w:val="20"/>
              </w:rPr>
              <w:t>техническое обеспечение деятельности межведомственного координационного органа, уполномоченного на решение задач территориальной обороны Сердобско</w:t>
            </w:r>
            <w:r w:rsidR="00B06656">
              <w:rPr>
                <w:sz w:val="20"/>
                <w:szCs w:val="20"/>
              </w:rPr>
              <w:t>го района;</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н</w:t>
            </w:r>
            <w:r w:rsidRPr="00F96B5B">
              <w:rPr>
                <w:sz w:val="20"/>
                <w:szCs w:val="20"/>
              </w:rPr>
              <w:t>едопущение проявлений экстремизма и терроризма на те</w:t>
            </w:r>
            <w:r w:rsidR="00B06656">
              <w:rPr>
                <w:sz w:val="20"/>
                <w:szCs w:val="20"/>
              </w:rPr>
              <w:t>рритории Сердобского района;</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о</w:t>
            </w:r>
            <w:r w:rsidRPr="00F96B5B">
              <w:rPr>
                <w:sz w:val="20"/>
                <w:szCs w:val="20"/>
              </w:rPr>
              <w:t>беспечение необходимых условий для укрепления пожарной безопасности, защиты жизни и здоровья гражда</w:t>
            </w:r>
            <w:r w:rsidR="00B06656">
              <w:rPr>
                <w:sz w:val="20"/>
                <w:szCs w:val="20"/>
              </w:rPr>
              <w:t>н Сердобского района от пожаров;</w:t>
            </w:r>
            <w:r w:rsidRPr="00F96B5B">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оддержание противопожарной безопасности объектов с массовым пребыван</w:t>
            </w:r>
            <w:r w:rsidR="00B06656">
              <w:rPr>
                <w:sz w:val="20"/>
                <w:szCs w:val="20"/>
              </w:rPr>
              <w:t>ием людей на должном уровне;</w:t>
            </w:r>
          </w:p>
          <w:p w:rsidR="00F96B5B" w:rsidRDefault="00F96B5B" w:rsidP="00F96B5B">
            <w:pPr>
              <w:shd w:val="clear" w:color="auto" w:fill="FFFFFF"/>
              <w:spacing w:after="0" w:line="240" w:lineRule="auto"/>
              <w:jc w:val="both"/>
              <w:rPr>
                <w:sz w:val="20"/>
                <w:szCs w:val="20"/>
              </w:rPr>
            </w:pPr>
            <w:r>
              <w:rPr>
                <w:sz w:val="20"/>
                <w:szCs w:val="20"/>
              </w:rPr>
              <w:t xml:space="preserve"> - </w:t>
            </w:r>
            <w:r w:rsidR="00B06656">
              <w:rPr>
                <w:sz w:val="20"/>
                <w:szCs w:val="20"/>
              </w:rPr>
              <w:t>с</w:t>
            </w:r>
            <w:r w:rsidRPr="00F96B5B">
              <w:rPr>
                <w:sz w:val="20"/>
                <w:szCs w:val="20"/>
              </w:rPr>
              <w:t>овершенствование нормативно-правовой базы, методического обеспечения в области пожарной безопасности, укрепление пожарного добровольчества, предупреждение пожаров, совершенствование организации</w:t>
            </w:r>
            <w:r w:rsidR="00B06656">
              <w:rPr>
                <w:sz w:val="20"/>
                <w:szCs w:val="20"/>
              </w:rPr>
              <w:t xml:space="preserve"> профилактики и тушения пожаров;</w:t>
            </w:r>
            <w:r w:rsidRPr="00F96B5B">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овышение уровня материально-технического обеспечения противопожарных и единой дежурно</w:t>
            </w:r>
            <w:r w:rsidR="00B06656">
              <w:rPr>
                <w:sz w:val="20"/>
                <w:szCs w:val="20"/>
              </w:rPr>
              <w:t>-</w:t>
            </w:r>
            <w:r w:rsidRPr="00F96B5B">
              <w:rPr>
                <w:sz w:val="20"/>
                <w:szCs w:val="20"/>
              </w:rPr>
              <w:t>диспетчерской служб Сердоб</w:t>
            </w:r>
            <w:r w:rsidR="00B06656">
              <w:rPr>
                <w:sz w:val="20"/>
                <w:szCs w:val="20"/>
              </w:rPr>
              <w:t>ского района Пензенской области;</w:t>
            </w:r>
            <w:r w:rsidRPr="00F96B5B">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о</w:t>
            </w:r>
            <w:r w:rsidRPr="00F96B5B">
              <w:rPr>
                <w:sz w:val="20"/>
                <w:szCs w:val="20"/>
              </w:rPr>
              <w:t>беспечение реализации государственной национальной политики и политики в сфере борьбы с терроризмом на территории Сердобског</w:t>
            </w:r>
            <w:r w:rsidR="00B06656">
              <w:rPr>
                <w:sz w:val="20"/>
                <w:szCs w:val="20"/>
              </w:rPr>
              <w:t>о района Пензенской области;</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с</w:t>
            </w:r>
            <w:r w:rsidRPr="00F96B5B">
              <w:rPr>
                <w:sz w:val="20"/>
                <w:szCs w:val="20"/>
              </w:rPr>
              <w:t>оздание системы обеспечения антитеррористической безопасности на территории Сердобского района Пензенской области, повышение уровня защищенности граждан, уязвимых объектов инфраструктуры (потенциально опасных объектов, объектов жизнеобеспечения населения) потенциальных объектов террористических посягательств и мест массового м</w:t>
            </w:r>
            <w:r w:rsidR="00B06656">
              <w:rPr>
                <w:sz w:val="20"/>
                <w:szCs w:val="20"/>
              </w:rPr>
              <w:t>ассовым пребыванием граждан;</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в</w:t>
            </w:r>
            <w:r w:rsidRPr="00F96B5B">
              <w:rPr>
                <w:sz w:val="20"/>
                <w:szCs w:val="20"/>
              </w:rPr>
              <w:t>ыполнение мероприятий обеспечения безопасного пропуска паводковых вод по те</w:t>
            </w:r>
            <w:r w:rsidR="00B06656">
              <w:rPr>
                <w:sz w:val="20"/>
                <w:szCs w:val="20"/>
              </w:rPr>
              <w:t xml:space="preserve">рритории </w:t>
            </w:r>
            <w:r w:rsidR="00B06656">
              <w:rPr>
                <w:sz w:val="20"/>
                <w:szCs w:val="20"/>
              </w:rPr>
              <w:lastRenderedPageBreak/>
              <w:t>Сердобского района;</w:t>
            </w:r>
            <w:r>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овышение уровня правового воспитания участников дорожного движ</w:t>
            </w:r>
            <w:r w:rsidR="00B06656">
              <w:rPr>
                <w:sz w:val="20"/>
                <w:szCs w:val="20"/>
              </w:rPr>
              <w:t>ения, культуры их поведения;</w:t>
            </w:r>
            <w:r>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рофилактика дорожн</w:t>
            </w:r>
            <w:r w:rsidR="00B06656">
              <w:rPr>
                <w:sz w:val="20"/>
                <w:szCs w:val="20"/>
              </w:rPr>
              <w:t>о-транспортного травматизма;</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с</w:t>
            </w:r>
            <w:r w:rsidRPr="00F96B5B">
              <w:rPr>
                <w:sz w:val="20"/>
                <w:szCs w:val="20"/>
              </w:rPr>
              <w:t>окращение дорожно-транспортных происшествий и тя</w:t>
            </w:r>
            <w:r>
              <w:rPr>
                <w:sz w:val="20"/>
                <w:szCs w:val="20"/>
              </w:rPr>
              <w:t>ж</w:t>
            </w:r>
            <w:r w:rsidR="00B06656">
              <w:rPr>
                <w:sz w:val="20"/>
                <w:szCs w:val="20"/>
              </w:rPr>
              <w:t>ести их последствий;</w:t>
            </w:r>
            <w:r>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овышение безо</w:t>
            </w:r>
            <w:r w:rsidR="00B06656">
              <w:rPr>
                <w:sz w:val="20"/>
                <w:szCs w:val="20"/>
              </w:rPr>
              <w:t>пасности дорожного движения;</w:t>
            </w:r>
            <w:r>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о</w:t>
            </w:r>
            <w:r w:rsidRPr="00F96B5B">
              <w:rPr>
                <w:sz w:val="20"/>
                <w:szCs w:val="20"/>
              </w:rPr>
              <w:t>повещение и информирование населения об угрозе и возникновении чрезвычайных ситуациях, в т</w:t>
            </w:r>
            <w:r w:rsidR="00B06656">
              <w:rPr>
                <w:sz w:val="20"/>
                <w:szCs w:val="20"/>
              </w:rPr>
              <w:t>ом числе на водных объектах;</w:t>
            </w:r>
            <w:r>
              <w:rPr>
                <w:sz w:val="20"/>
                <w:szCs w:val="20"/>
              </w:rPr>
              <w:t xml:space="preserve"> </w:t>
            </w:r>
          </w:p>
          <w:p w:rsidR="00F96B5B" w:rsidRDefault="00F96B5B" w:rsidP="00F96B5B">
            <w:pPr>
              <w:shd w:val="clear" w:color="auto" w:fill="FFFFFF"/>
              <w:spacing w:after="0" w:line="240" w:lineRule="auto"/>
              <w:jc w:val="both"/>
              <w:rPr>
                <w:sz w:val="20"/>
                <w:szCs w:val="20"/>
              </w:rPr>
            </w:pPr>
            <w:r>
              <w:rPr>
                <w:sz w:val="20"/>
                <w:szCs w:val="20"/>
              </w:rPr>
              <w:t>-</w:t>
            </w:r>
            <w:r w:rsidR="00B06656">
              <w:rPr>
                <w:sz w:val="20"/>
                <w:szCs w:val="20"/>
              </w:rPr>
              <w:t xml:space="preserve"> п</w:t>
            </w:r>
            <w:r w:rsidRPr="00F96B5B">
              <w:rPr>
                <w:sz w:val="20"/>
                <w:szCs w:val="20"/>
              </w:rPr>
              <w:t xml:space="preserve">одготовка и содержание в готовности необходимых сил и средств для защиты населения от чрезвычайных </w:t>
            </w:r>
            <w:r w:rsidR="00B06656">
              <w:rPr>
                <w:sz w:val="20"/>
                <w:szCs w:val="20"/>
              </w:rPr>
              <w:t>ситуаций на водных объектах;</w:t>
            </w:r>
            <w:r>
              <w:rPr>
                <w:sz w:val="20"/>
                <w:szCs w:val="20"/>
              </w:rPr>
              <w:t xml:space="preserve"> </w:t>
            </w:r>
          </w:p>
          <w:p w:rsidR="009A6030" w:rsidRPr="00F96B5B" w:rsidRDefault="00F96B5B" w:rsidP="00F96B5B">
            <w:pPr>
              <w:shd w:val="clear" w:color="auto" w:fill="FFFFFF"/>
              <w:spacing w:after="0" w:line="240" w:lineRule="auto"/>
              <w:jc w:val="both"/>
              <w:rPr>
                <w:b/>
                <w:sz w:val="20"/>
                <w:szCs w:val="20"/>
                <w:lang w:eastAsia="zh-CN"/>
              </w:rPr>
            </w:pPr>
            <w:r>
              <w:rPr>
                <w:sz w:val="20"/>
                <w:szCs w:val="20"/>
              </w:rPr>
              <w:t>-</w:t>
            </w:r>
            <w:r w:rsidR="00B06656">
              <w:rPr>
                <w:sz w:val="20"/>
                <w:szCs w:val="20"/>
              </w:rPr>
              <w:t xml:space="preserve"> с</w:t>
            </w:r>
            <w:r w:rsidRPr="00F96B5B">
              <w:rPr>
                <w:sz w:val="20"/>
                <w:szCs w:val="20"/>
              </w:rPr>
              <w:t>оздание резервов материальных ресурсов для ликвидации чрезвычайных ситуаций, обеспечения пожарной безопасности, безопасности людей на водных объектах в границах Сердобского района.</w:t>
            </w:r>
          </w:p>
        </w:tc>
      </w:tr>
      <w:tr w:rsidR="00D8295C" w:rsidRPr="00F75C14" w:rsidTr="00690C27">
        <w:tc>
          <w:tcPr>
            <w:tcW w:w="1019" w:type="pct"/>
            <w:tcBorders>
              <w:top w:val="single" w:sz="4" w:space="0" w:color="000000"/>
              <w:left w:val="single" w:sz="4" w:space="0" w:color="000000"/>
              <w:bottom w:val="single" w:sz="4" w:space="0" w:color="000000"/>
            </w:tcBorders>
          </w:tcPr>
          <w:p w:rsidR="00F96B5B" w:rsidRPr="00A17710" w:rsidRDefault="00F96B5B" w:rsidP="009A6030">
            <w:pPr>
              <w:shd w:val="clear" w:color="auto" w:fill="FFFFFF"/>
              <w:spacing w:after="0" w:line="240" w:lineRule="auto"/>
              <w:jc w:val="both"/>
              <w:rPr>
                <w:color w:val="000000" w:themeColor="text1"/>
                <w:sz w:val="20"/>
                <w:szCs w:val="20"/>
                <w:lang w:eastAsia="zh-CN"/>
              </w:rPr>
            </w:pPr>
            <w:r w:rsidRPr="00A17710">
              <w:rPr>
                <w:b/>
                <w:color w:val="000000" w:themeColor="text1"/>
                <w:sz w:val="20"/>
                <w:szCs w:val="20"/>
                <w:lang w:eastAsia="zh-CN"/>
              </w:rPr>
              <w:lastRenderedPageBreak/>
              <w:t xml:space="preserve">4. </w:t>
            </w:r>
            <w:r w:rsidRPr="00A17710">
              <w:rPr>
                <w:color w:val="000000" w:themeColor="text1"/>
                <w:sz w:val="20"/>
                <w:szCs w:val="20"/>
                <w:lang w:eastAsia="zh-CN"/>
              </w:rPr>
              <w:t>Муниципальная программа «</w:t>
            </w:r>
            <w:r w:rsidRPr="00A17710">
              <w:rPr>
                <w:color w:val="000000" w:themeColor="text1"/>
                <w:sz w:val="20"/>
                <w:szCs w:val="20"/>
              </w:rPr>
              <w:t>Развитие культуры в Сердобском районе Пензенской области</w:t>
            </w:r>
            <w:r w:rsidRPr="00A17710">
              <w:rPr>
                <w:color w:val="000000" w:themeColor="text1"/>
                <w:sz w:val="20"/>
                <w:szCs w:val="20"/>
                <w:lang w:eastAsia="zh-CN"/>
              </w:rPr>
              <w:t>»</w:t>
            </w:r>
          </w:p>
          <w:p w:rsidR="00F96B5B" w:rsidRPr="00A17710" w:rsidRDefault="00F96B5B" w:rsidP="00D8295C">
            <w:pPr>
              <w:shd w:val="clear" w:color="auto" w:fill="FFFFFF"/>
              <w:spacing w:after="0" w:line="240" w:lineRule="auto"/>
              <w:jc w:val="both"/>
              <w:rPr>
                <w:b/>
                <w:color w:val="000000" w:themeColor="text1"/>
                <w:sz w:val="20"/>
                <w:szCs w:val="20"/>
                <w:lang w:eastAsia="zh-CN"/>
              </w:rPr>
            </w:pPr>
            <w:r w:rsidRPr="00A17710">
              <w:rPr>
                <w:color w:val="000000" w:themeColor="text1"/>
                <w:sz w:val="20"/>
                <w:szCs w:val="20"/>
              </w:rPr>
              <w:t>2019-2026 гг.</w:t>
            </w:r>
          </w:p>
        </w:tc>
        <w:tc>
          <w:tcPr>
            <w:tcW w:w="1334" w:type="pct"/>
            <w:tcBorders>
              <w:top w:val="single" w:sz="4" w:space="0" w:color="000000"/>
              <w:left w:val="single" w:sz="4" w:space="0" w:color="000000"/>
              <w:bottom w:val="single" w:sz="4" w:space="0" w:color="000000"/>
            </w:tcBorders>
          </w:tcPr>
          <w:p w:rsidR="00F96B5B" w:rsidRPr="00A17710" w:rsidRDefault="00A17710" w:rsidP="009A6030">
            <w:pPr>
              <w:suppressAutoHyphens/>
              <w:spacing w:after="0" w:line="240" w:lineRule="auto"/>
              <w:jc w:val="center"/>
              <w:rPr>
                <w:color w:val="000000" w:themeColor="text1"/>
                <w:sz w:val="20"/>
                <w:szCs w:val="20"/>
              </w:rPr>
            </w:pPr>
            <w:r w:rsidRPr="00A17710">
              <w:rPr>
                <w:color w:val="000000" w:themeColor="text1"/>
                <w:sz w:val="20"/>
                <w:szCs w:val="20"/>
              </w:rPr>
              <w:t>Отдел по спорту, культуре и молодёжной политике а</w:t>
            </w:r>
            <w:r>
              <w:rPr>
                <w:color w:val="000000" w:themeColor="text1"/>
                <w:sz w:val="20"/>
                <w:szCs w:val="20"/>
              </w:rPr>
              <w:t>дминистрации Сердобского района; У</w:t>
            </w:r>
            <w:r w:rsidRPr="00A17710">
              <w:rPr>
                <w:color w:val="000000" w:themeColor="text1"/>
                <w:sz w:val="20"/>
                <w:szCs w:val="20"/>
              </w:rPr>
              <w:t>чреждения культуры</w:t>
            </w:r>
          </w:p>
        </w:tc>
        <w:tc>
          <w:tcPr>
            <w:tcW w:w="815" w:type="pct"/>
            <w:tcBorders>
              <w:top w:val="single" w:sz="4" w:space="0" w:color="000000"/>
              <w:left w:val="single" w:sz="4" w:space="0" w:color="000000"/>
              <w:bottom w:val="single" w:sz="4" w:space="0" w:color="000000"/>
            </w:tcBorders>
          </w:tcPr>
          <w:p w:rsidR="00F96B5B" w:rsidRPr="00A17710" w:rsidRDefault="00A17710" w:rsidP="009A6030">
            <w:pPr>
              <w:shd w:val="clear" w:color="auto" w:fill="FFFFFF"/>
              <w:spacing w:after="0" w:line="240" w:lineRule="auto"/>
              <w:jc w:val="center"/>
              <w:rPr>
                <w:color w:val="000000" w:themeColor="text1"/>
                <w:sz w:val="20"/>
                <w:szCs w:val="20"/>
              </w:rPr>
            </w:pPr>
            <w:r>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A17710" w:rsidRDefault="00A17710" w:rsidP="00F96B5B">
            <w:pPr>
              <w:shd w:val="clear" w:color="auto" w:fill="FFFFFF"/>
              <w:spacing w:after="0" w:line="240" w:lineRule="auto"/>
              <w:jc w:val="both"/>
              <w:rPr>
                <w:color w:val="000000" w:themeColor="text1"/>
                <w:sz w:val="20"/>
                <w:szCs w:val="20"/>
              </w:rPr>
            </w:pPr>
            <w:r w:rsidRPr="00A17710">
              <w:rPr>
                <w:color w:val="000000" w:themeColor="text1"/>
                <w:sz w:val="20"/>
                <w:szCs w:val="20"/>
              </w:rPr>
              <w:t xml:space="preserve">- создание наиболее благоприятных условий для сохранения и устойчивого развития культурного многообразия Сердобского района; </w:t>
            </w:r>
          </w:p>
          <w:p w:rsidR="00A17710" w:rsidRDefault="00A17710" w:rsidP="00F96B5B">
            <w:pPr>
              <w:shd w:val="clear" w:color="auto" w:fill="FFFFFF"/>
              <w:spacing w:after="0" w:line="240" w:lineRule="auto"/>
              <w:jc w:val="both"/>
              <w:rPr>
                <w:color w:val="000000" w:themeColor="text1"/>
                <w:sz w:val="20"/>
                <w:szCs w:val="20"/>
              </w:rPr>
            </w:pPr>
            <w:r w:rsidRPr="00A17710">
              <w:rPr>
                <w:color w:val="000000" w:themeColor="text1"/>
                <w:sz w:val="20"/>
                <w:szCs w:val="20"/>
              </w:rPr>
              <w:t>- сохранение, развитие и модернизация материально</w:t>
            </w:r>
            <w:r>
              <w:rPr>
                <w:color w:val="000000" w:themeColor="text1"/>
                <w:sz w:val="20"/>
                <w:szCs w:val="20"/>
              </w:rPr>
              <w:t>-</w:t>
            </w:r>
            <w:r w:rsidRPr="00A17710">
              <w:rPr>
                <w:color w:val="000000" w:themeColor="text1"/>
                <w:sz w:val="20"/>
                <w:szCs w:val="20"/>
              </w:rPr>
              <w:t xml:space="preserve">технической базы учреждений в сфере культуры; </w:t>
            </w:r>
          </w:p>
          <w:p w:rsidR="00A17710" w:rsidRDefault="00A17710" w:rsidP="00F96B5B">
            <w:pPr>
              <w:shd w:val="clear" w:color="auto" w:fill="FFFFFF"/>
              <w:spacing w:after="0" w:line="240" w:lineRule="auto"/>
              <w:jc w:val="both"/>
              <w:rPr>
                <w:color w:val="000000" w:themeColor="text1"/>
                <w:sz w:val="20"/>
                <w:szCs w:val="20"/>
              </w:rPr>
            </w:pPr>
            <w:r w:rsidRPr="00A17710">
              <w:rPr>
                <w:color w:val="000000" w:themeColor="text1"/>
                <w:sz w:val="20"/>
                <w:szCs w:val="20"/>
              </w:rPr>
              <w:t xml:space="preserve">- продвижение туристического продукта Сердобского района на внутреннем и международном туристическом рынках; </w:t>
            </w:r>
          </w:p>
          <w:p w:rsidR="00F96B5B" w:rsidRPr="00A17710" w:rsidRDefault="00A17710" w:rsidP="00F96B5B">
            <w:pPr>
              <w:shd w:val="clear" w:color="auto" w:fill="FFFFFF"/>
              <w:spacing w:after="0" w:line="240" w:lineRule="auto"/>
              <w:jc w:val="both"/>
              <w:rPr>
                <w:color w:val="000000" w:themeColor="text1"/>
                <w:sz w:val="20"/>
                <w:szCs w:val="20"/>
              </w:rPr>
            </w:pPr>
            <w:r w:rsidRPr="00A17710">
              <w:rPr>
                <w:color w:val="000000" w:themeColor="text1"/>
                <w:sz w:val="20"/>
                <w:szCs w:val="20"/>
              </w:rPr>
              <w:t>- создание безопасных и благоприятных условий для работников и посетителей учреждений культуры</w:t>
            </w:r>
            <w:r>
              <w:rPr>
                <w:color w:val="000000" w:themeColor="text1"/>
                <w:sz w:val="20"/>
                <w:szCs w:val="20"/>
              </w:rPr>
              <w:t>.</w:t>
            </w:r>
          </w:p>
        </w:tc>
      </w:tr>
      <w:tr w:rsidR="00D8295C" w:rsidRPr="00F75C14" w:rsidTr="00690C27">
        <w:tc>
          <w:tcPr>
            <w:tcW w:w="1019" w:type="pct"/>
            <w:tcBorders>
              <w:top w:val="single" w:sz="4" w:space="0" w:color="000000"/>
              <w:left w:val="single" w:sz="4" w:space="0" w:color="000000"/>
              <w:bottom w:val="single" w:sz="4" w:space="0" w:color="000000"/>
            </w:tcBorders>
          </w:tcPr>
          <w:p w:rsidR="00A17710" w:rsidRPr="00A17710" w:rsidRDefault="00A17710" w:rsidP="009A6030">
            <w:pPr>
              <w:shd w:val="clear" w:color="auto" w:fill="FFFFFF"/>
              <w:spacing w:after="0" w:line="240" w:lineRule="auto"/>
              <w:jc w:val="both"/>
              <w:rPr>
                <w:color w:val="000000" w:themeColor="text1"/>
                <w:sz w:val="20"/>
                <w:szCs w:val="20"/>
                <w:lang w:eastAsia="zh-CN"/>
              </w:rPr>
            </w:pPr>
            <w:r w:rsidRPr="00A17710">
              <w:rPr>
                <w:b/>
                <w:color w:val="000000" w:themeColor="text1"/>
                <w:sz w:val="20"/>
                <w:szCs w:val="20"/>
                <w:lang w:eastAsia="zh-CN"/>
              </w:rPr>
              <w:t xml:space="preserve">5. </w:t>
            </w:r>
            <w:r w:rsidRPr="00A17710">
              <w:rPr>
                <w:color w:val="000000" w:themeColor="text1"/>
                <w:sz w:val="20"/>
                <w:szCs w:val="20"/>
                <w:lang w:eastAsia="zh-CN"/>
              </w:rPr>
              <w:t>Муниципальная программа «</w:t>
            </w:r>
            <w:r w:rsidRPr="00A17710">
              <w:rPr>
                <w:sz w:val="20"/>
                <w:szCs w:val="20"/>
              </w:rPr>
              <w:t>Развитие физической культуры и спорта в Сердобском районе</w:t>
            </w:r>
            <w:r w:rsidRPr="00A17710">
              <w:rPr>
                <w:color w:val="000000" w:themeColor="text1"/>
                <w:sz w:val="20"/>
                <w:szCs w:val="20"/>
                <w:lang w:eastAsia="zh-CN"/>
              </w:rPr>
              <w:t>»</w:t>
            </w:r>
          </w:p>
          <w:p w:rsidR="00A17710" w:rsidRPr="00A17710" w:rsidRDefault="00A17710" w:rsidP="00D8295C">
            <w:pPr>
              <w:shd w:val="clear" w:color="auto" w:fill="FFFFFF"/>
              <w:spacing w:after="0" w:line="240" w:lineRule="auto"/>
              <w:jc w:val="both"/>
              <w:rPr>
                <w:b/>
                <w:color w:val="000000" w:themeColor="text1"/>
                <w:sz w:val="20"/>
                <w:szCs w:val="20"/>
                <w:lang w:eastAsia="zh-CN"/>
              </w:rPr>
            </w:pPr>
            <w:r w:rsidRPr="00A17710">
              <w:rPr>
                <w:color w:val="000000" w:themeColor="text1"/>
                <w:sz w:val="20"/>
                <w:szCs w:val="20"/>
              </w:rPr>
              <w:t>2019-2027 гг.</w:t>
            </w:r>
          </w:p>
        </w:tc>
        <w:tc>
          <w:tcPr>
            <w:tcW w:w="1334" w:type="pct"/>
            <w:tcBorders>
              <w:top w:val="single" w:sz="4" w:space="0" w:color="000000"/>
              <w:left w:val="single" w:sz="4" w:space="0" w:color="000000"/>
              <w:bottom w:val="single" w:sz="4" w:space="0" w:color="000000"/>
            </w:tcBorders>
          </w:tcPr>
          <w:p w:rsidR="00A17710" w:rsidRPr="00A17710" w:rsidRDefault="00A17710" w:rsidP="009A6030">
            <w:pPr>
              <w:suppressAutoHyphens/>
              <w:spacing w:after="0" w:line="240" w:lineRule="auto"/>
              <w:jc w:val="center"/>
              <w:rPr>
                <w:color w:val="000000" w:themeColor="text1"/>
                <w:sz w:val="20"/>
                <w:szCs w:val="20"/>
              </w:rPr>
            </w:pPr>
            <w:r w:rsidRPr="00A17710">
              <w:rPr>
                <w:sz w:val="20"/>
                <w:szCs w:val="20"/>
              </w:rPr>
              <w:t>Администрация Сердобского района (Отдел по спорту, культуре и молодежной политике администрации Сердобского района)</w:t>
            </w:r>
          </w:p>
        </w:tc>
        <w:tc>
          <w:tcPr>
            <w:tcW w:w="815" w:type="pct"/>
            <w:tcBorders>
              <w:top w:val="single" w:sz="4" w:space="0" w:color="000000"/>
              <w:left w:val="single" w:sz="4" w:space="0" w:color="000000"/>
              <w:bottom w:val="single" w:sz="4" w:space="0" w:color="000000"/>
            </w:tcBorders>
          </w:tcPr>
          <w:p w:rsidR="00A17710" w:rsidRPr="00A17710" w:rsidRDefault="00A17710" w:rsidP="009A6030">
            <w:pPr>
              <w:shd w:val="clear" w:color="auto" w:fill="FFFFFF"/>
              <w:spacing w:after="0" w:line="240" w:lineRule="auto"/>
              <w:jc w:val="center"/>
              <w:rPr>
                <w:color w:val="000000" w:themeColor="text1"/>
                <w:sz w:val="20"/>
                <w:szCs w:val="20"/>
              </w:rPr>
            </w:pPr>
            <w:r>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A17710" w:rsidRDefault="00A17710" w:rsidP="00F96B5B">
            <w:pPr>
              <w:shd w:val="clear" w:color="auto" w:fill="FFFFFF"/>
              <w:spacing w:after="0" w:line="240" w:lineRule="auto"/>
              <w:jc w:val="both"/>
              <w:rPr>
                <w:sz w:val="20"/>
                <w:szCs w:val="20"/>
              </w:rPr>
            </w:pPr>
            <w:r w:rsidRPr="00A17710">
              <w:rPr>
                <w:sz w:val="20"/>
                <w:szCs w:val="20"/>
              </w:rPr>
              <w:t xml:space="preserve">- повышение мотивации граждан к регулярным занятиям физической культурой и спортом и ведению здорового образа жизни; </w:t>
            </w:r>
          </w:p>
          <w:p w:rsidR="00A17710" w:rsidRDefault="00A17710" w:rsidP="00F96B5B">
            <w:pPr>
              <w:shd w:val="clear" w:color="auto" w:fill="FFFFFF"/>
              <w:spacing w:after="0" w:line="240" w:lineRule="auto"/>
              <w:jc w:val="both"/>
              <w:rPr>
                <w:sz w:val="20"/>
                <w:szCs w:val="20"/>
              </w:rPr>
            </w:pPr>
            <w:r w:rsidRPr="00A17710">
              <w:rPr>
                <w:sz w:val="20"/>
                <w:szCs w:val="20"/>
              </w:rPr>
              <w:t xml:space="preserve">- обеспечение успешного выступления </w:t>
            </w:r>
            <w:proofErr w:type="spellStart"/>
            <w:r w:rsidRPr="00A17710">
              <w:rPr>
                <w:sz w:val="20"/>
                <w:szCs w:val="20"/>
              </w:rPr>
              <w:t>Сердобских</w:t>
            </w:r>
            <w:proofErr w:type="spellEnd"/>
            <w:r w:rsidRPr="00A17710">
              <w:rPr>
                <w:sz w:val="20"/>
                <w:szCs w:val="20"/>
              </w:rPr>
              <w:t xml:space="preserve"> спортсменов на областных и всероссийских спортивных соревнованиях и совершенствование системы подготовки спортивного резерва; </w:t>
            </w:r>
          </w:p>
          <w:p w:rsidR="00A17710" w:rsidRPr="00A17710" w:rsidRDefault="00A17710" w:rsidP="00F96B5B">
            <w:pPr>
              <w:shd w:val="clear" w:color="auto" w:fill="FFFFFF"/>
              <w:spacing w:after="0" w:line="240" w:lineRule="auto"/>
              <w:jc w:val="both"/>
              <w:rPr>
                <w:color w:val="000000" w:themeColor="text1"/>
                <w:sz w:val="20"/>
                <w:szCs w:val="20"/>
              </w:rPr>
            </w:pPr>
            <w:r w:rsidRPr="00A17710">
              <w:rPr>
                <w:sz w:val="20"/>
                <w:szCs w:val="20"/>
              </w:rPr>
              <w:t>- развитие инфраструктуры физической культуры и спорта, в том числе для лиц с ограниченными возможностями здоровья и инвалидов.</w:t>
            </w:r>
          </w:p>
        </w:tc>
      </w:tr>
      <w:tr w:rsidR="00D8295C" w:rsidRPr="00F75C14" w:rsidTr="00690C27">
        <w:tc>
          <w:tcPr>
            <w:tcW w:w="1019" w:type="pct"/>
            <w:tcBorders>
              <w:top w:val="single" w:sz="4" w:space="0" w:color="000000"/>
              <w:left w:val="single" w:sz="4" w:space="0" w:color="000000"/>
              <w:bottom w:val="single" w:sz="4" w:space="0" w:color="000000"/>
            </w:tcBorders>
          </w:tcPr>
          <w:p w:rsidR="00A17710" w:rsidRPr="00A17710" w:rsidRDefault="00A17710" w:rsidP="00A17710">
            <w:pPr>
              <w:shd w:val="clear" w:color="auto" w:fill="FFFFFF"/>
              <w:spacing w:after="0" w:line="240" w:lineRule="auto"/>
              <w:jc w:val="both"/>
              <w:rPr>
                <w:color w:val="000000" w:themeColor="text1"/>
                <w:sz w:val="20"/>
                <w:szCs w:val="20"/>
                <w:lang w:eastAsia="zh-CN"/>
              </w:rPr>
            </w:pPr>
            <w:r w:rsidRPr="00A17710">
              <w:rPr>
                <w:b/>
                <w:color w:val="000000" w:themeColor="text1"/>
                <w:sz w:val="20"/>
                <w:szCs w:val="20"/>
                <w:lang w:eastAsia="zh-CN"/>
              </w:rPr>
              <w:t xml:space="preserve">6. </w:t>
            </w:r>
            <w:r w:rsidRPr="00A17710">
              <w:rPr>
                <w:color w:val="000000" w:themeColor="text1"/>
                <w:sz w:val="20"/>
                <w:szCs w:val="20"/>
                <w:lang w:eastAsia="zh-CN"/>
              </w:rPr>
              <w:t>Муниципальная программа «</w:t>
            </w:r>
            <w:r w:rsidRPr="00A17710">
              <w:rPr>
                <w:sz w:val="20"/>
                <w:szCs w:val="20"/>
              </w:rPr>
              <w:t xml:space="preserve">Развитие инвестиционного потенциала, инновационной </w:t>
            </w:r>
            <w:r w:rsidRPr="00A17710">
              <w:rPr>
                <w:sz w:val="20"/>
                <w:szCs w:val="20"/>
              </w:rPr>
              <w:lastRenderedPageBreak/>
              <w:t>деятельности и предпринимательства в Сердобском районе Пензенской области</w:t>
            </w:r>
            <w:r w:rsidRPr="00A17710">
              <w:rPr>
                <w:color w:val="000000" w:themeColor="text1"/>
                <w:sz w:val="20"/>
                <w:szCs w:val="20"/>
                <w:lang w:eastAsia="zh-CN"/>
              </w:rPr>
              <w:t>»</w:t>
            </w:r>
          </w:p>
          <w:p w:rsidR="00A17710" w:rsidRPr="00A17710" w:rsidRDefault="00A17710" w:rsidP="00D8295C">
            <w:pPr>
              <w:shd w:val="clear" w:color="auto" w:fill="FFFFFF"/>
              <w:spacing w:after="0" w:line="240" w:lineRule="auto"/>
              <w:jc w:val="both"/>
              <w:rPr>
                <w:b/>
                <w:color w:val="000000" w:themeColor="text1"/>
                <w:sz w:val="20"/>
                <w:szCs w:val="20"/>
                <w:lang w:eastAsia="zh-CN"/>
              </w:rPr>
            </w:pPr>
            <w:r w:rsidRPr="00A17710">
              <w:rPr>
                <w:color w:val="000000" w:themeColor="text1"/>
                <w:sz w:val="20"/>
                <w:szCs w:val="20"/>
              </w:rPr>
              <w:t>2019-2021 гг.</w:t>
            </w:r>
          </w:p>
        </w:tc>
        <w:tc>
          <w:tcPr>
            <w:tcW w:w="1334" w:type="pct"/>
            <w:tcBorders>
              <w:top w:val="single" w:sz="4" w:space="0" w:color="000000"/>
              <w:left w:val="single" w:sz="4" w:space="0" w:color="000000"/>
              <w:bottom w:val="single" w:sz="4" w:space="0" w:color="000000"/>
            </w:tcBorders>
          </w:tcPr>
          <w:p w:rsidR="00A17710" w:rsidRPr="00A17710" w:rsidRDefault="00A17710" w:rsidP="009A6030">
            <w:pPr>
              <w:suppressAutoHyphens/>
              <w:spacing w:after="0" w:line="240" w:lineRule="auto"/>
              <w:jc w:val="center"/>
              <w:rPr>
                <w:sz w:val="20"/>
                <w:szCs w:val="20"/>
              </w:rPr>
            </w:pPr>
            <w:r w:rsidRPr="00A17710">
              <w:rPr>
                <w:sz w:val="20"/>
                <w:szCs w:val="20"/>
              </w:rPr>
              <w:lastRenderedPageBreak/>
              <w:t>Отдел по экономике и развитию предпринимательства администрации Сердобского района</w:t>
            </w:r>
          </w:p>
        </w:tc>
        <w:tc>
          <w:tcPr>
            <w:tcW w:w="815" w:type="pct"/>
            <w:tcBorders>
              <w:top w:val="single" w:sz="4" w:space="0" w:color="000000"/>
              <w:left w:val="single" w:sz="4" w:space="0" w:color="000000"/>
              <w:bottom w:val="single" w:sz="4" w:space="0" w:color="000000"/>
            </w:tcBorders>
          </w:tcPr>
          <w:p w:rsidR="00A17710" w:rsidRPr="00A17710" w:rsidRDefault="00A17710" w:rsidP="009A6030">
            <w:pPr>
              <w:shd w:val="clear" w:color="auto" w:fill="FFFFFF"/>
              <w:spacing w:after="0" w:line="240" w:lineRule="auto"/>
              <w:jc w:val="center"/>
              <w:rPr>
                <w:color w:val="000000" w:themeColor="text1"/>
                <w:sz w:val="20"/>
                <w:szCs w:val="20"/>
              </w:rPr>
            </w:pPr>
            <w:r w:rsidRPr="00A17710">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A17710" w:rsidRPr="00A17710" w:rsidRDefault="00A17710" w:rsidP="00F96B5B">
            <w:pPr>
              <w:shd w:val="clear" w:color="auto" w:fill="FFFFFF"/>
              <w:spacing w:after="0" w:line="240" w:lineRule="auto"/>
              <w:jc w:val="both"/>
              <w:rPr>
                <w:sz w:val="20"/>
                <w:szCs w:val="20"/>
              </w:rPr>
            </w:pPr>
            <w:r w:rsidRPr="00A17710">
              <w:rPr>
                <w:sz w:val="20"/>
                <w:szCs w:val="20"/>
              </w:rPr>
              <w:t xml:space="preserve">- создание условий для привлечения инвестиций в экономику Сердобского района; - создание благоприятной конкурентной среды, повышение предпринимательской активности и развитие малого и среднего </w:t>
            </w:r>
            <w:r w:rsidRPr="00A17710">
              <w:rPr>
                <w:sz w:val="20"/>
                <w:szCs w:val="20"/>
              </w:rPr>
              <w:lastRenderedPageBreak/>
              <w:t>предпринимательства Сердобского района; - развитие инновационного потенциала путем создания условий для развития инновационной деятельности как основы экономического роста Сердобского района; - развитие инвестиционной деятельности и формирование благоприятных условий для развития бизнеса в Сердобском районе.</w:t>
            </w:r>
          </w:p>
        </w:tc>
      </w:tr>
      <w:tr w:rsidR="00D8295C" w:rsidRPr="00F75C14" w:rsidTr="00690C27">
        <w:tc>
          <w:tcPr>
            <w:tcW w:w="1019" w:type="pct"/>
            <w:tcBorders>
              <w:top w:val="single" w:sz="4" w:space="0" w:color="000000"/>
              <w:left w:val="single" w:sz="4" w:space="0" w:color="000000"/>
              <w:bottom w:val="single" w:sz="4" w:space="0" w:color="000000"/>
            </w:tcBorders>
          </w:tcPr>
          <w:p w:rsidR="00A17710" w:rsidRPr="000D7978" w:rsidRDefault="00A17710" w:rsidP="00A17710">
            <w:pPr>
              <w:shd w:val="clear" w:color="auto" w:fill="FFFFFF"/>
              <w:spacing w:after="0" w:line="240" w:lineRule="auto"/>
              <w:jc w:val="both"/>
              <w:rPr>
                <w:color w:val="000000" w:themeColor="text1"/>
                <w:sz w:val="20"/>
                <w:szCs w:val="20"/>
                <w:lang w:eastAsia="zh-CN"/>
              </w:rPr>
            </w:pPr>
            <w:r w:rsidRPr="000D7978">
              <w:rPr>
                <w:b/>
                <w:color w:val="000000" w:themeColor="text1"/>
                <w:sz w:val="20"/>
                <w:szCs w:val="20"/>
                <w:lang w:eastAsia="zh-CN"/>
              </w:rPr>
              <w:lastRenderedPageBreak/>
              <w:t xml:space="preserve">7. </w:t>
            </w:r>
            <w:r w:rsidRPr="000D7978">
              <w:rPr>
                <w:color w:val="000000" w:themeColor="text1"/>
                <w:sz w:val="20"/>
                <w:szCs w:val="20"/>
                <w:lang w:eastAsia="zh-CN"/>
              </w:rPr>
              <w:t>Муниципальная программа «</w:t>
            </w:r>
            <w:r w:rsidR="000D7978" w:rsidRPr="000D7978">
              <w:rPr>
                <w:sz w:val="20"/>
                <w:szCs w:val="20"/>
              </w:rPr>
              <w:t>Обеспечение управления муниципальной собственностью Сердобского района Пензенской области</w:t>
            </w:r>
            <w:r w:rsidRPr="000D7978">
              <w:rPr>
                <w:color w:val="000000" w:themeColor="text1"/>
                <w:sz w:val="20"/>
                <w:szCs w:val="20"/>
                <w:lang w:eastAsia="zh-CN"/>
              </w:rPr>
              <w:t>»</w:t>
            </w:r>
          </w:p>
          <w:p w:rsidR="00A17710" w:rsidRPr="000D7978" w:rsidRDefault="00A17710" w:rsidP="00A17710">
            <w:pPr>
              <w:shd w:val="clear" w:color="auto" w:fill="FFFFFF"/>
              <w:spacing w:after="0" w:line="240" w:lineRule="auto"/>
              <w:jc w:val="both"/>
              <w:rPr>
                <w:b/>
                <w:color w:val="000000" w:themeColor="text1"/>
                <w:sz w:val="20"/>
                <w:szCs w:val="20"/>
                <w:lang w:eastAsia="zh-CN"/>
              </w:rPr>
            </w:pPr>
            <w:r w:rsidRPr="000D7978">
              <w:rPr>
                <w:color w:val="000000" w:themeColor="text1"/>
                <w:sz w:val="20"/>
                <w:szCs w:val="20"/>
              </w:rPr>
              <w:t>2019</w:t>
            </w:r>
            <w:r w:rsidR="000D7978" w:rsidRPr="000D7978">
              <w:rPr>
                <w:color w:val="000000" w:themeColor="text1"/>
                <w:sz w:val="20"/>
                <w:szCs w:val="20"/>
              </w:rPr>
              <w:t>-2030</w:t>
            </w:r>
            <w:r w:rsidRPr="000D7978">
              <w:rPr>
                <w:color w:val="000000" w:themeColor="text1"/>
                <w:sz w:val="20"/>
                <w:szCs w:val="20"/>
              </w:rPr>
              <w:t xml:space="preserve"> гг.</w:t>
            </w:r>
          </w:p>
        </w:tc>
        <w:tc>
          <w:tcPr>
            <w:tcW w:w="1334" w:type="pct"/>
            <w:tcBorders>
              <w:top w:val="single" w:sz="4" w:space="0" w:color="000000"/>
              <w:left w:val="single" w:sz="4" w:space="0" w:color="000000"/>
              <w:bottom w:val="single" w:sz="4" w:space="0" w:color="000000"/>
            </w:tcBorders>
          </w:tcPr>
          <w:p w:rsidR="000D7978" w:rsidRPr="000D7978" w:rsidRDefault="000D7978" w:rsidP="009A6030">
            <w:pPr>
              <w:suppressAutoHyphens/>
              <w:spacing w:after="0" w:line="240" w:lineRule="auto"/>
              <w:jc w:val="center"/>
              <w:rPr>
                <w:sz w:val="20"/>
                <w:szCs w:val="20"/>
              </w:rPr>
            </w:pPr>
            <w:r w:rsidRPr="000D7978">
              <w:rPr>
                <w:sz w:val="20"/>
                <w:szCs w:val="20"/>
              </w:rPr>
              <w:t>Администрация Сердобского района Пензенской области; Муниципальное казенное учреждение «Универсал» Сердобского района;</w:t>
            </w:r>
          </w:p>
          <w:p w:rsidR="00A17710" w:rsidRPr="000D7978" w:rsidRDefault="000D7978" w:rsidP="009A6030">
            <w:pPr>
              <w:suppressAutoHyphens/>
              <w:spacing w:after="0" w:line="240" w:lineRule="auto"/>
              <w:jc w:val="center"/>
              <w:rPr>
                <w:sz w:val="20"/>
                <w:szCs w:val="20"/>
              </w:rPr>
            </w:pPr>
            <w:r w:rsidRPr="000D7978">
              <w:rPr>
                <w:sz w:val="20"/>
                <w:szCs w:val="20"/>
              </w:rPr>
              <w:t>Муниципальное бюджетное учреждение «Хозяйственно-эксплуатационная служба»; Отдел строительства и архитектуры; РКЦСОН муниципальное учреждение.</w:t>
            </w:r>
          </w:p>
        </w:tc>
        <w:tc>
          <w:tcPr>
            <w:tcW w:w="815" w:type="pct"/>
            <w:tcBorders>
              <w:top w:val="single" w:sz="4" w:space="0" w:color="000000"/>
              <w:left w:val="single" w:sz="4" w:space="0" w:color="000000"/>
              <w:bottom w:val="single" w:sz="4" w:space="0" w:color="000000"/>
            </w:tcBorders>
          </w:tcPr>
          <w:p w:rsidR="00A17710" w:rsidRPr="000D7978" w:rsidRDefault="000D7978" w:rsidP="009A6030">
            <w:pPr>
              <w:shd w:val="clear" w:color="auto" w:fill="FFFFFF"/>
              <w:spacing w:after="0" w:line="240" w:lineRule="auto"/>
              <w:jc w:val="center"/>
              <w:rPr>
                <w:color w:val="000000" w:themeColor="text1"/>
                <w:sz w:val="20"/>
                <w:szCs w:val="20"/>
              </w:rPr>
            </w:pPr>
            <w:r>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0D7978" w:rsidRDefault="000D7978" w:rsidP="00F96B5B">
            <w:pPr>
              <w:shd w:val="clear" w:color="auto" w:fill="FFFFFF"/>
              <w:spacing w:after="0" w:line="240" w:lineRule="auto"/>
              <w:jc w:val="both"/>
              <w:rPr>
                <w:sz w:val="20"/>
                <w:szCs w:val="20"/>
              </w:rPr>
            </w:pPr>
            <w:r>
              <w:rPr>
                <w:sz w:val="20"/>
                <w:szCs w:val="20"/>
              </w:rPr>
              <w:t xml:space="preserve">- </w:t>
            </w:r>
            <w:r w:rsidR="00B06656">
              <w:rPr>
                <w:sz w:val="20"/>
                <w:szCs w:val="20"/>
              </w:rPr>
              <w:t>у</w:t>
            </w:r>
            <w:r w:rsidRPr="000D7978">
              <w:rPr>
                <w:sz w:val="20"/>
                <w:szCs w:val="20"/>
              </w:rPr>
              <w:t>величение объема неналоговых доходов консолидированного бюджета Сердобск</w:t>
            </w:r>
            <w:r w:rsidR="00B06656">
              <w:rPr>
                <w:sz w:val="20"/>
                <w:szCs w:val="20"/>
              </w:rPr>
              <w:t>ого района Пензенской области;</w:t>
            </w:r>
          </w:p>
          <w:p w:rsidR="000D7978" w:rsidRDefault="000D7978" w:rsidP="00F96B5B">
            <w:pPr>
              <w:shd w:val="clear" w:color="auto" w:fill="FFFFFF"/>
              <w:spacing w:after="0" w:line="240" w:lineRule="auto"/>
              <w:jc w:val="both"/>
              <w:rPr>
                <w:sz w:val="20"/>
                <w:szCs w:val="20"/>
              </w:rPr>
            </w:pPr>
            <w:r>
              <w:rPr>
                <w:sz w:val="20"/>
                <w:szCs w:val="20"/>
              </w:rPr>
              <w:t xml:space="preserve">- </w:t>
            </w:r>
            <w:r w:rsidR="00B06656">
              <w:rPr>
                <w:sz w:val="20"/>
                <w:szCs w:val="20"/>
              </w:rPr>
              <w:t>п</w:t>
            </w:r>
            <w:r w:rsidRPr="000D7978">
              <w:rPr>
                <w:sz w:val="20"/>
                <w:szCs w:val="20"/>
              </w:rPr>
              <w:t>риватизация муниципального имущества Сердобского района Пензенской области и обеспечен</w:t>
            </w:r>
            <w:r w:rsidR="00B06656">
              <w:rPr>
                <w:sz w:val="20"/>
                <w:szCs w:val="20"/>
              </w:rPr>
              <w:t>ие контроля за её реализацией;</w:t>
            </w:r>
          </w:p>
          <w:p w:rsidR="000D7978" w:rsidRDefault="000D7978" w:rsidP="00F96B5B">
            <w:pPr>
              <w:shd w:val="clear" w:color="auto" w:fill="FFFFFF"/>
              <w:spacing w:after="0" w:line="240" w:lineRule="auto"/>
              <w:jc w:val="both"/>
              <w:rPr>
                <w:sz w:val="20"/>
                <w:szCs w:val="20"/>
              </w:rPr>
            </w:pPr>
            <w:r>
              <w:rPr>
                <w:sz w:val="20"/>
                <w:szCs w:val="20"/>
              </w:rPr>
              <w:t>-</w:t>
            </w:r>
            <w:r w:rsidR="00B06656">
              <w:rPr>
                <w:sz w:val="20"/>
                <w:szCs w:val="20"/>
              </w:rPr>
              <w:t xml:space="preserve"> о</w:t>
            </w:r>
            <w:r w:rsidRPr="000D7978">
              <w:rPr>
                <w:sz w:val="20"/>
                <w:szCs w:val="20"/>
              </w:rPr>
              <w:t>плата услуг на содерж</w:t>
            </w:r>
            <w:r>
              <w:rPr>
                <w:sz w:val="20"/>
                <w:szCs w:val="20"/>
              </w:rPr>
              <w:t>ание муниципального имущества</w:t>
            </w:r>
            <w:r w:rsidR="00B06656">
              <w:rPr>
                <w:sz w:val="20"/>
                <w:szCs w:val="20"/>
              </w:rPr>
              <w:t>;</w:t>
            </w:r>
            <w:r>
              <w:rPr>
                <w:sz w:val="20"/>
                <w:szCs w:val="20"/>
              </w:rPr>
              <w:t xml:space="preserve"> </w:t>
            </w:r>
          </w:p>
          <w:p w:rsidR="000D7978" w:rsidRDefault="000D7978" w:rsidP="00F96B5B">
            <w:pPr>
              <w:shd w:val="clear" w:color="auto" w:fill="FFFFFF"/>
              <w:spacing w:after="0" w:line="240" w:lineRule="auto"/>
              <w:jc w:val="both"/>
              <w:rPr>
                <w:sz w:val="20"/>
                <w:szCs w:val="20"/>
              </w:rPr>
            </w:pPr>
            <w:r>
              <w:rPr>
                <w:sz w:val="20"/>
                <w:szCs w:val="20"/>
              </w:rPr>
              <w:t xml:space="preserve">- </w:t>
            </w:r>
            <w:r w:rsidR="00B06656">
              <w:rPr>
                <w:sz w:val="20"/>
                <w:szCs w:val="20"/>
              </w:rPr>
              <w:t>с</w:t>
            </w:r>
            <w:r w:rsidRPr="000D7978">
              <w:rPr>
                <w:sz w:val="20"/>
                <w:szCs w:val="20"/>
              </w:rPr>
              <w:t>окращение количества объектов недвижимого имущества, находящегося в собственности Сердобского района Пензенской области, право собственности Сердобского района Пензенской области, на</w:t>
            </w:r>
            <w:r w:rsidR="00B06656">
              <w:rPr>
                <w:sz w:val="20"/>
                <w:szCs w:val="20"/>
              </w:rPr>
              <w:t xml:space="preserve"> которые не зарегистрировано;</w:t>
            </w:r>
            <w:r>
              <w:rPr>
                <w:sz w:val="20"/>
                <w:szCs w:val="20"/>
              </w:rPr>
              <w:t xml:space="preserve"> </w:t>
            </w:r>
          </w:p>
          <w:p w:rsidR="000D7978" w:rsidRDefault="000D7978" w:rsidP="00F96B5B">
            <w:pPr>
              <w:shd w:val="clear" w:color="auto" w:fill="FFFFFF"/>
              <w:spacing w:after="0" w:line="240" w:lineRule="auto"/>
              <w:jc w:val="both"/>
              <w:rPr>
                <w:sz w:val="20"/>
                <w:szCs w:val="20"/>
              </w:rPr>
            </w:pPr>
            <w:r>
              <w:rPr>
                <w:sz w:val="20"/>
                <w:szCs w:val="20"/>
              </w:rPr>
              <w:t xml:space="preserve">- </w:t>
            </w:r>
            <w:r w:rsidR="00B06656">
              <w:rPr>
                <w:sz w:val="20"/>
                <w:szCs w:val="20"/>
              </w:rPr>
              <w:t>о</w:t>
            </w:r>
            <w:r w:rsidRPr="000D7978">
              <w:rPr>
                <w:sz w:val="20"/>
                <w:szCs w:val="20"/>
              </w:rPr>
              <w:t>беспечение поступления в бюджет Сердобского района доходов от использования земельных участков, находящихся в муниципальной собс</w:t>
            </w:r>
            <w:r>
              <w:rPr>
                <w:sz w:val="20"/>
                <w:szCs w:val="20"/>
              </w:rPr>
              <w:t>твенности Сердобс</w:t>
            </w:r>
            <w:r w:rsidR="00B06656">
              <w:rPr>
                <w:sz w:val="20"/>
                <w:szCs w:val="20"/>
              </w:rPr>
              <w:t>кого района;</w:t>
            </w:r>
          </w:p>
          <w:p w:rsidR="000D7978" w:rsidRDefault="000D7978" w:rsidP="000D7978">
            <w:pPr>
              <w:shd w:val="clear" w:color="auto" w:fill="FFFFFF"/>
              <w:spacing w:after="0" w:line="240" w:lineRule="auto"/>
              <w:jc w:val="both"/>
              <w:rPr>
                <w:sz w:val="20"/>
                <w:szCs w:val="20"/>
              </w:rPr>
            </w:pPr>
            <w:r>
              <w:rPr>
                <w:sz w:val="20"/>
                <w:szCs w:val="20"/>
              </w:rPr>
              <w:t xml:space="preserve">- </w:t>
            </w:r>
            <w:r w:rsidR="00B06656">
              <w:rPr>
                <w:sz w:val="20"/>
                <w:szCs w:val="20"/>
              </w:rPr>
              <w:t>ф</w:t>
            </w:r>
            <w:r w:rsidRPr="000D7978">
              <w:rPr>
                <w:sz w:val="20"/>
                <w:szCs w:val="20"/>
              </w:rPr>
              <w:t>ормирование собственности муниципального образования «Сердобск</w:t>
            </w:r>
            <w:r w:rsidR="00B06656">
              <w:rPr>
                <w:sz w:val="20"/>
                <w:szCs w:val="20"/>
              </w:rPr>
              <w:t>ий район» на земельные участки;</w:t>
            </w:r>
          </w:p>
          <w:p w:rsidR="000D7978" w:rsidRDefault="000D7978" w:rsidP="000D7978">
            <w:pPr>
              <w:shd w:val="clear" w:color="auto" w:fill="FFFFFF"/>
              <w:spacing w:after="0" w:line="240" w:lineRule="auto"/>
              <w:jc w:val="both"/>
              <w:rPr>
                <w:sz w:val="20"/>
                <w:szCs w:val="20"/>
              </w:rPr>
            </w:pPr>
            <w:r>
              <w:rPr>
                <w:sz w:val="20"/>
                <w:szCs w:val="20"/>
              </w:rPr>
              <w:t xml:space="preserve">- </w:t>
            </w:r>
            <w:r w:rsidR="00B06656">
              <w:rPr>
                <w:sz w:val="20"/>
                <w:szCs w:val="20"/>
              </w:rPr>
              <w:t>о</w:t>
            </w:r>
            <w:r w:rsidRPr="000D7978">
              <w:rPr>
                <w:sz w:val="20"/>
                <w:szCs w:val="20"/>
              </w:rPr>
              <w:t>беспечение учета и мониторинга земельных участков, находящихся в ведении Сердобско</w:t>
            </w:r>
            <w:r w:rsidR="00B06656">
              <w:rPr>
                <w:sz w:val="20"/>
                <w:szCs w:val="20"/>
              </w:rPr>
              <w:t>го района Пензенской области;</w:t>
            </w:r>
            <w:r>
              <w:rPr>
                <w:sz w:val="20"/>
                <w:szCs w:val="20"/>
              </w:rPr>
              <w:t xml:space="preserve"> </w:t>
            </w:r>
          </w:p>
          <w:p w:rsidR="000D7978" w:rsidRDefault="000D7978" w:rsidP="000D7978">
            <w:pPr>
              <w:shd w:val="clear" w:color="auto" w:fill="FFFFFF"/>
              <w:spacing w:after="0" w:line="240" w:lineRule="auto"/>
              <w:jc w:val="both"/>
              <w:rPr>
                <w:sz w:val="20"/>
                <w:szCs w:val="20"/>
              </w:rPr>
            </w:pPr>
            <w:r>
              <w:rPr>
                <w:sz w:val="20"/>
                <w:szCs w:val="20"/>
              </w:rPr>
              <w:t xml:space="preserve">- </w:t>
            </w:r>
            <w:r w:rsidR="00B06656">
              <w:rPr>
                <w:sz w:val="20"/>
                <w:szCs w:val="20"/>
              </w:rPr>
              <w:t>в</w:t>
            </w:r>
            <w:r w:rsidRPr="000D7978">
              <w:rPr>
                <w:sz w:val="20"/>
                <w:szCs w:val="20"/>
              </w:rPr>
              <w:t>несение в государственный кадастр недвижимости сведений о земельных участках на территории Сердобско</w:t>
            </w:r>
            <w:r w:rsidR="00B06656">
              <w:rPr>
                <w:sz w:val="20"/>
                <w:szCs w:val="20"/>
              </w:rPr>
              <w:t>го района Пензенской области;</w:t>
            </w:r>
            <w:r>
              <w:rPr>
                <w:sz w:val="20"/>
                <w:szCs w:val="20"/>
              </w:rPr>
              <w:t xml:space="preserve"> </w:t>
            </w:r>
          </w:p>
          <w:p w:rsidR="000D7978" w:rsidRDefault="000D7978" w:rsidP="000D7978">
            <w:pPr>
              <w:shd w:val="clear" w:color="auto" w:fill="FFFFFF"/>
              <w:spacing w:after="0" w:line="240" w:lineRule="auto"/>
              <w:jc w:val="both"/>
              <w:rPr>
                <w:sz w:val="20"/>
                <w:szCs w:val="20"/>
              </w:rPr>
            </w:pPr>
            <w:r>
              <w:rPr>
                <w:sz w:val="20"/>
                <w:szCs w:val="20"/>
              </w:rPr>
              <w:t xml:space="preserve">- </w:t>
            </w:r>
            <w:r w:rsidR="00B06656">
              <w:rPr>
                <w:sz w:val="20"/>
                <w:szCs w:val="20"/>
              </w:rPr>
              <w:t>о</w:t>
            </w:r>
            <w:r w:rsidRPr="000D7978">
              <w:rPr>
                <w:sz w:val="20"/>
                <w:szCs w:val="20"/>
              </w:rPr>
              <w:t>рганизация эксплуатации и содержания зданий, помещений и сооружений, переданных на праве безвозмездного пользования органам местного самоуправления для осу</w:t>
            </w:r>
            <w:r w:rsidR="00B06656">
              <w:rPr>
                <w:sz w:val="20"/>
                <w:szCs w:val="20"/>
              </w:rPr>
              <w:t>ществления их деятельности;</w:t>
            </w:r>
          </w:p>
          <w:p w:rsidR="00A17710" w:rsidRPr="000D7978" w:rsidRDefault="000D7978" w:rsidP="000D7978">
            <w:pPr>
              <w:shd w:val="clear" w:color="auto" w:fill="FFFFFF"/>
              <w:spacing w:after="0" w:line="240" w:lineRule="auto"/>
              <w:jc w:val="both"/>
              <w:rPr>
                <w:sz w:val="20"/>
                <w:szCs w:val="20"/>
              </w:rPr>
            </w:pPr>
            <w:r>
              <w:rPr>
                <w:sz w:val="20"/>
                <w:szCs w:val="20"/>
              </w:rPr>
              <w:t>-</w:t>
            </w:r>
            <w:r w:rsidRPr="000D7978">
              <w:rPr>
                <w:sz w:val="20"/>
                <w:szCs w:val="20"/>
              </w:rPr>
              <w:t>Приведение нормативно-правовых актов в соответствии с законодательством РФ. Соблюдение градостроительного и земельного законодательства РФ.</w:t>
            </w:r>
          </w:p>
        </w:tc>
      </w:tr>
      <w:tr w:rsidR="00D8295C" w:rsidRPr="00F75C14" w:rsidTr="00690C27">
        <w:tc>
          <w:tcPr>
            <w:tcW w:w="1019" w:type="pct"/>
            <w:tcBorders>
              <w:top w:val="single" w:sz="4" w:space="0" w:color="000000"/>
              <w:left w:val="single" w:sz="4" w:space="0" w:color="000000"/>
              <w:bottom w:val="single" w:sz="4" w:space="0" w:color="000000"/>
            </w:tcBorders>
          </w:tcPr>
          <w:p w:rsidR="000D7978" w:rsidRPr="000D7978" w:rsidRDefault="000D7978" w:rsidP="000D7978">
            <w:pPr>
              <w:shd w:val="clear" w:color="auto" w:fill="FFFFFF"/>
              <w:spacing w:after="0" w:line="240" w:lineRule="auto"/>
              <w:jc w:val="both"/>
              <w:rPr>
                <w:color w:val="000000" w:themeColor="text1"/>
                <w:sz w:val="20"/>
                <w:szCs w:val="20"/>
                <w:lang w:eastAsia="zh-CN"/>
              </w:rPr>
            </w:pPr>
            <w:r w:rsidRPr="000D7978">
              <w:rPr>
                <w:b/>
                <w:color w:val="000000" w:themeColor="text1"/>
                <w:sz w:val="20"/>
                <w:szCs w:val="20"/>
                <w:lang w:eastAsia="zh-CN"/>
              </w:rPr>
              <w:t>8.</w:t>
            </w:r>
            <w:r w:rsidRPr="000D7978">
              <w:rPr>
                <w:color w:val="000000" w:themeColor="text1"/>
                <w:sz w:val="20"/>
                <w:szCs w:val="20"/>
                <w:lang w:eastAsia="zh-CN"/>
              </w:rPr>
              <w:t xml:space="preserve"> Муниципальная программа «</w:t>
            </w:r>
            <w:r w:rsidRPr="000D7978">
              <w:rPr>
                <w:color w:val="000000" w:themeColor="text1"/>
                <w:sz w:val="20"/>
                <w:szCs w:val="20"/>
              </w:rPr>
              <w:t>Развитие агропромышленного комплекса Сердобского района</w:t>
            </w:r>
            <w:r w:rsidRPr="000D7978">
              <w:rPr>
                <w:color w:val="000000" w:themeColor="text1"/>
                <w:sz w:val="20"/>
                <w:szCs w:val="20"/>
                <w:lang w:eastAsia="zh-CN"/>
              </w:rPr>
              <w:t>»</w:t>
            </w:r>
          </w:p>
          <w:p w:rsidR="000D7978" w:rsidRPr="000D7978" w:rsidRDefault="000D7978" w:rsidP="000D7978">
            <w:pPr>
              <w:shd w:val="clear" w:color="auto" w:fill="FFFFFF"/>
              <w:spacing w:after="0" w:line="240" w:lineRule="auto"/>
              <w:jc w:val="both"/>
              <w:rPr>
                <w:b/>
                <w:color w:val="000000" w:themeColor="text1"/>
                <w:sz w:val="20"/>
                <w:szCs w:val="20"/>
                <w:lang w:eastAsia="zh-CN"/>
              </w:rPr>
            </w:pPr>
            <w:r w:rsidRPr="000D7978">
              <w:rPr>
                <w:color w:val="000000" w:themeColor="text1"/>
                <w:sz w:val="20"/>
                <w:szCs w:val="20"/>
              </w:rPr>
              <w:t>2019-2021 гг.</w:t>
            </w:r>
          </w:p>
        </w:tc>
        <w:tc>
          <w:tcPr>
            <w:tcW w:w="1334" w:type="pct"/>
            <w:tcBorders>
              <w:top w:val="single" w:sz="4" w:space="0" w:color="000000"/>
              <w:left w:val="single" w:sz="4" w:space="0" w:color="000000"/>
              <w:bottom w:val="single" w:sz="4" w:space="0" w:color="000000"/>
            </w:tcBorders>
          </w:tcPr>
          <w:p w:rsidR="000D7978" w:rsidRPr="000D7978" w:rsidRDefault="000D7978" w:rsidP="009A6030">
            <w:pPr>
              <w:suppressAutoHyphens/>
              <w:spacing w:after="0" w:line="240" w:lineRule="auto"/>
              <w:jc w:val="center"/>
              <w:rPr>
                <w:color w:val="000000" w:themeColor="text1"/>
                <w:sz w:val="20"/>
                <w:szCs w:val="20"/>
              </w:rPr>
            </w:pPr>
            <w:r w:rsidRPr="000D7978">
              <w:rPr>
                <w:color w:val="000000" w:themeColor="text1"/>
                <w:sz w:val="20"/>
                <w:szCs w:val="20"/>
              </w:rPr>
              <w:t>Администрация Сердобского района Пензенской области (управление сельского хозяйства)</w:t>
            </w:r>
          </w:p>
        </w:tc>
        <w:tc>
          <w:tcPr>
            <w:tcW w:w="815" w:type="pct"/>
            <w:tcBorders>
              <w:top w:val="single" w:sz="4" w:space="0" w:color="000000"/>
              <w:left w:val="single" w:sz="4" w:space="0" w:color="000000"/>
              <w:bottom w:val="single" w:sz="4" w:space="0" w:color="000000"/>
            </w:tcBorders>
          </w:tcPr>
          <w:p w:rsidR="000D7978" w:rsidRPr="000D7978" w:rsidRDefault="000D7978" w:rsidP="009A6030">
            <w:pPr>
              <w:shd w:val="clear" w:color="auto" w:fill="FFFFFF"/>
              <w:spacing w:after="0" w:line="240" w:lineRule="auto"/>
              <w:jc w:val="center"/>
              <w:rPr>
                <w:color w:val="000000" w:themeColor="text1"/>
                <w:sz w:val="20"/>
                <w:szCs w:val="20"/>
              </w:rPr>
            </w:pPr>
            <w:r w:rsidRPr="000D7978">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0D7978" w:rsidRDefault="000D7978" w:rsidP="00F96B5B">
            <w:pPr>
              <w:shd w:val="clear" w:color="auto" w:fill="FFFFFF"/>
              <w:spacing w:after="0" w:line="240" w:lineRule="auto"/>
              <w:jc w:val="both"/>
              <w:rPr>
                <w:color w:val="000000" w:themeColor="text1"/>
                <w:sz w:val="20"/>
                <w:szCs w:val="20"/>
              </w:rPr>
            </w:pPr>
            <w:r w:rsidRPr="000D7978">
              <w:rPr>
                <w:color w:val="000000" w:themeColor="text1"/>
                <w:sz w:val="20"/>
                <w:szCs w:val="20"/>
              </w:rPr>
              <w:t xml:space="preserve">- повышение конкурентоспособности региональной сельскохозяйственной продукции на внутреннем и внешнем рынках в рамках вступления России во Всемирную торговую организацию (далее – ВТО);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 xml:space="preserve">- </w:t>
            </w:r>
            <w:r w:rsidRPr="000D7978">
              <w:rPr>
                <w:color w:val="000000" w:themeColor="text1"/>
                <w:sz w:val="20"/>
                <w:szCs w:val="20"/>
              </w:rPr>
              <w:t xml:space="preserve">повышение финансовой устойчивости предприятий </w:t>
            </w:r>
            <w:r w:rsidRPr="000D7978">
              <w:rPr>
                <w:color w:val="000000" w:themeColor="text1"/>
                <w:sz w:val="20"/>
                <w:szCs w:val="20"/>
              </w:rPr>
              <w:lastRenderedPageBreak/>
              <w:t xml:space="preserve">агропромышленного комплекса;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w:t>
            </w:r>
            <w:r w:rsidRPr="000D7978">
              <w:rPr>
                <w:color w:val="000000" w:themeColor="text1"/>
                <w:sz w:val="20"/>
                <w:szCs w:val="20"/>
              </w:rPr>
              <w:t xml:space="preserve"> устойчивое развитие сельских территорий;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 xml:space="preserve">- </w:t>
            </w:r>
            <w:r w:rsidRPr="000D7978">
              <w:rPr>
                <w:color w:val="000000" w:themeColor="text1"/>
                <w:sz w:val="20"/>
                <w:szCs w:val="20"/>
              </w:rPr>
              <w:t xml:space="preserve">воспроизводство и повышение эффективности использования в сельском хозяйстве земельных и других ресурсов, а также </w:t>
            </w:r>
            <w:proofErr w:type="spellStart"/>
            <w:r w:rsidRPr="000D7978">
              <w:rPr>
                <w:color w:val="000000" w:themeColor="text1"/>
                <w:sz w:val="20"/>
                <w:szCs w:val="20"/>
              </w:rPr>
              <w:t>экологизация</w:t>
            </w:r>
            <w:proofErr w:type="spellEnd"/>
            <w:r w:rsidRPr="000D7978">
              <w:rPr>
                <w:color w:val="000000" w:themeColor="text1"/>
                <w:sz w:val="20"/>
                <w:szCs w:val="20"/>
              </w:rPr>
              <w:t xml:space="preserve"> производства</w:t>
            </w:r>
            <w:r>
              <w:rPr>
                <w:color w:val="000000" w:themeColor="text1"/>
                <w:sz w:val="20"/>
                <w:szCs w:val="20"/>
              </w:rPr>
              <w:t>;</w:t>
            </w:r>
            <w:r w:rsidRPr="000D7978">
              <w:rPr>
                <w:color w:val="000000" w:themeColor="text1"/>
                <w:sz w:val="20"/>
                <w:szCs w:val="20"/>
              </w:rPr>
              <w:t xml:space="preserve">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 xml:space="preserve">- </w:t>
            </w:r>
            <w:r w:rsidRPr="000D7978">
              <w:rPr>
                <w:color w:val="000000" w:themeColor="text1"/>
                <w:sz w:val="20"/>
                <w:szCs w:val="20"/>
              </w:rPr>
              <w:t xml:space="preserve">стимулирование роста производства основных видов сельскохозяйственной продукции и производства пищевых продуктов;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w:t>
            </w:r>
            <w:r w:rsidRPr="000D7978">
              <w:rPr>
                <w:color w:val="000000" w:themeColor="text1"/>
                <w:sz w:val="20"/>
                <w:szCs w:val="20"/>
              </w:rPr>
              <w:t xml:space="preserve"> поддержка развития инфраструктуры агропродовольственного рынка;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w:t>
            </w:r>
            <w:r w:rsidRPr="000D7978">
              <w:rPr>
                <w:color w:val="000000" w:themeColor="text1"/>
                <w:sz w:val="20"/>
                <w:szCs w:val="20"/>
              </w:rPr>
              <w:t xml:space="preserve"> поддержка малых форм хозяйствования;</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 xml:space="preserve">- </w:t>
            </w:r>
            <w:r w:rsidRPr="000D7978">
              <w:rPr>
                <w:color w:val="000000" w:themeColor="text1"/>
                <w:sz w:val="20"/>
                <w:szCs w:val="20"/>
              </w:rPr>
              <w:t xml:space="preserve">повышение уровня рентабельности в сельском хозяйстве для обеспечения его устойчивого развития;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w:t>
            </w:r>
            <w:r w:rsidRPr="000D7978">
              <w:rPr>
                <w:color w:val="000000" w:themeColor="text1"/>
                <w:sz w:val="20"/>
                <w:szCs w:val="20"/>
              </w:rPr>
              <w:t xml:space="preserve"> повышение качества жизни сельского населения;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 xml:space="preserve">- </w:t>
            </w:r>
            <w:r w:rsidRPr="000D7978">
              <w:rPr>
                <w:color w:val="000000" w:themeColor="text1"/>
                <w:sz w:val="20"/>
                <w:szCs w:val="20"/>
              </w:rPr>
              <w:t xml:space="preserve">стимулирование инновационной деятельности и инновационного развития агропромышленного комплекса;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 xml:space="preserve">- </w:t>
            </w:r>
            <w:r w:rsidRPr="000D7978">
              <w:rPr>
                <w:color w:val="000000" w:themeColor="text1"/>
                <w:sz w:val="20"/>
                <w:szCs w:val="20"/>
              </w:rPr>
              <w:t xml:space="preserve">создание условий для эффективного использования земель сельскохозяйственного назначения; </w:t>
            </w:r>
          </w:p>
          <w:p w:rsid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w:t>
            </w:r>
            <w:r w:rsidRPr="000D7978">
              <w:rPr>
                <w:color w:val="000000" w:themeColor="text1"/>
                <w:sz w:val="20"/>
                <w:szCs w:val="20"/>
              </w:rPr>
              <w:t xml:space="preserve"> развитие мелиорации земель сельскохозяйственного назначения; </w:t>
            </w:r>
          </w:p>
          <w:p w:rsidR="000D7978" w:rsidRPr="000D7978" w:rsidRDefault="000D7978" w:rsidP="00F96B5B">
            <w:pPr>
              <w:shd w:val="clear" w:color="auto" w:fill="FFFFFF"/>
              <w:spacing w:after="0" w:line="240" w:lineRule="auto"/>
              <w:jc w:val="both"/>
              <w:rPr>
                <w:color w:val="000000" w:themeColor="text1"/>
                <w:sz w:val="20"/>
                <w:szCs w:val="20"/>
              </w:rPr>
            </w:pPr>
            <w:r>
              <w:rPr>
                <w:color w:val="000000" w:themeColor="text1"/>
                <w:sz w:val="20"/>
                <w:szCs w:val="20"/>
              </w:rPr>
              <w:t xml:space="preserve">- </w:t>
            </w:r>
            <w:r w:rsidRPr="000D7978">
              <w:rPr>
                <w:color w:val="000000" w:themeColor="text1"/>
                <w:sz w:val="20"/>
                <w:szCs w:val="20"/>
              </w:rPr>
              <w:t>повышение плодородия почв до оптимального уровня в каждой конкретной зоне.</w:t>
            </w:r>
          </w:p>
        </w:tc>
      </w:tr>
      <w:tr w:rsidR="00D8295C" w:rsidRPr="00F75C14" w:rsidTr="00690C27">
        <w:tc>
          <w:tcPr>
            <w:tcW w:w="1019" w:type="pct"/>
            <w:tcBorders>
              <w:top w:val="single" w:sz="4" w:space="0" w:color="000000"/>
              <w:left w:val="single" w:sz="4" w:space="0" w:color="000000"/>
              <w:bottom w:val="single" w:sz="4" w:space="0" w:color="000000"/>
            </w:tcBorders>
          </w:tcPr>
          <w:p w:rsidR="000D7978" w:rsidRPr="000D7978" w:rsidRDefault="000D7978" w:rsidP="000D7978">
            <w:pPr>
              <w:shd w:val="clear" w:color="auto" w:fill="FFFFFF"/>
              <w:spacing w:after="0" w:line="240" w:lineRule="auto"/>
              <w:jc w:val="both"/>
              <w:rPr>
                <w:color w:val="000000" w:themeColor="text1"/>
                <w:sz w:val="20"/>
                <w:szCs w:val="20"/>
                <w:lang w:eastAsia="zh-CN"/>
              </w:rPr>
            </w:pPr>
            <w:r w:rsidRPr="000D7978">
              <w:rPr>
                <w:b/>
                <w:color w:val="000000" w:themeColor="text1"/>
                <w:sz w:val="20"/>
                <w:szCs w:val="20"/>
                <w:lang w:eastAsia="zh-CN"/>
              </w:rPr>
              <w:lastRenderedPageBreak/>
              <w:t xml:space="preserve">9. </w:t>
            </w:r>
            <w:r w:rsidRPr="000D7978">
              <w:rPr>
                <w:color w:val="000000" w:themeColor="text1"/>
                <w:sz w:val="20"/>
                <w:szCs w:val="20"/>
                <w:lang w:eastAsia="zh-CN"/>
              </w:rPr>
              <w:t>Муниципальная программа «</w:t>
            </w:r>
            <w:r w:rsidRPr="000D7978">
              <w:rPr>
                <w:sz w:val="20"/>
                <w:szCs w:val="20"/>
              </w:rPr>
              <w:t>Развитие образования в Сердобском районе Пензенской области</w:t>
            </w:r>
            <w:r w:rsidRPr="000D7978">
              <w:rPr>
                <w:color w:val="000000" w:themeColor="text1"/>
                <w:sz w:val="20"/>
                <w:szCs w:val="20"/>
                <w:lang w:eastAsia="zh-CN"/>
              </w:rPr>
              <w:t>»</w:t>
            </w:r>
          </w:p>
          <w:p w:rsidR="000D7978" w:rsidRPr="000D7978" w:rsidRDefault="000D7978" w:rsidP="000D7978">
            <w:pPr>
              <w:shd w:val="clear" w:color="auto" w:fill="FFFFFF"/>
              <w:spacing w:after="0" w:line="240" w:lineRule="auto"/>
              <w:jc w:val="both"/>
              <w:rPr>
                <w:b/>
                <w:color w:val="000000" w:themeColor="text1"/>
                <w:sz w:val="20"/>
                <w:szCs w:val="20"/>
                <w:lang w:eastAsia="zh-CN"/>
              </w:rPr>
            </w:pPr>
            <w:r w:rsidRPr="000D7978">
              <w:rPr>
                <w:color w:val="000000" w:themeColor="text1"/>
                <w:sz w:val="20"/>
                <w:szCs w:val="20"/>
              </w:rPr>
              <w:t>2019-2027 гг.</w:t>
            </w:r>
          </w:p>
        </w:tc>
        <w:tc>
          <w:tcPr>
            <w:tcW w:w="1334" w:type="pct"/>
            <w:tcBorders>
              <w:top w:val="single" w:sz="4" w:space="0" w:color="000000"/>
              <w:left w:val="single" w:sz="4" w:space="0" w:color="000000"/>
              <w:bottom w:val="single" w:sz="4" w:space="0" w:color="000000"/>
            </w:tcBorders>
          </w:tcPr>
          <w:p w:rsidR="000D7978" w:rsidRPr="000D7978" w:rsidRDefault="000D7978" w:rsidP="009A6030">
            <w:pPr>
              <w:suppressAutoHyphens/>
              <w:spacing w:after="0" w:line="240" w:lineRule="auto"/>
              <w:jc w:val="center"/>
              <w:rPr>
                <w:sz w:val="20"/>
                <w:szCs w:val="20"/>
              </w:rPr>
            </w:pPr>
            <w:r w:rsidRPr="000D7978">
              <w:rPr>
                <w:sz w:val="20"/>
                <w:szCs w:val="20"/>
              </w:rPr>
              <w:t>Отдел образования Сердобского района;</w:t>
            </w:r>
          </w:p>
          <w:p w:rsidR="000D7978" w:rsidRPr="000D7978" w:rsidRDefault="000D7978" w:rsidP="009A6030">
            <w:pPr>
              <w:suppressAutoHyphens/>
              <w:spacing w:after="0" w:line="240" w:lineRule="auto"/>
              <w:jc w:val="center"/>
              <w:rPr>
                <w:color w:val="000000" w:themeColor="text1"/>
                <w:sz w:val="20"/>
                <w:szCs w:val="20"/>
              </w:rPr>
            </w:pPr>
            <w:r w:rsidRPr="000D7978">
              <w:rPr>
                <w:sz w:val="20"/>
                <w:szCs w:val="20"/>
              </w:rPr>
              <w:t>Образовательные организации</w:t>
            </w:r>
          </w:p>
        </w:tc>
        <w:tc>
          <w:tcPr>
            <w:tcW w:w="815" w:type="pct"/>
            <w:tcBorders>
              <w:top w:val="single" w:sz="4" w:space="0" w:color="000000"/>
              <w:left w:val="single" w:sz="4" w:space="0" w:color="000000"/>
              <w:bottom w:val="single" w:sz="4" w:space="0" w:color="000000"/>
            </w:tcBorders>
          </w:tcPr>
          <w:p w:rsidR="000D7978" w:rsidRPr="000D7978" w:rsidRDefault="000D7978" w:rsidP="009A6030">
            <w:pPr>
              <w:shd w:val="clear" w:color="auto" w:fill="FFFFFF"/>
              <w:spacing w:after="0" w:line="240" w:lineRule="auto"/>
              <w:jc w:val="center"/>
              <w:rPr>
                <w:color w:val="000000" w:themeColor="text1"/>
                <w:sz w:val="20"/>
                <w:szCs w:val="20"/>
              </w:rPr>
            </w:pPr>
            <w:r w:rsidRPr="000D7978">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0D7978" w:rsidRDefault="000D7978" w:rsidP="00F96B5B">
            <w:pPr>
              <w:shd w:val="clear" w:color="auto" w:fill="FFFFFF"/>
              <w:spacing w:after="0" w:line="240" w:lineRule="auto"/>
              <w:jc w:val="both"/>
              <w:rPr>
                <w:sz w:val="20"/>
                <w:szCs w:val="20"/>
              </w:rPr>
            </w:pPr>
            <w:r w:rsidRPr="000D7978">
              <w:rPr>
                <w:sz w:val="20"/>
                <w:szCs w:val="20"/>
              </w:rPr>
              <w:t xml:space="preserve">- активизация деятельности образовательных учреждений и отдельных педагогов в сфере содержания и технологий образования; - создание и развитие системы оценки качества образования; </w:t>
            </w:r>
          </w:p>
          <w:p w:rsidR="000D7978" w:rsidRDefault="000D7978" w:rsidP="00F96B5B">
            <w:pPr>
              <w:shd w:val="clear" w:color="auto" w:fill="FFFFFF"/>
              <w:spacing w:after="0" w:line="240" w:lineRule="auto"/>
              <w:jc w:val="both"/>
              <w:rPr>
                <w:sz w:val="20"/>
                <w:szCs w:val="20"/>
              </w:rPr>
            </w:pPr>
            <w:r w:rsidRPr="000D7978">
              <w:rPr>
                <w:sz w:val="20"/>
                <w:szCs w:val="20"/>
              </w:rPr>
              <w:t xml:space="preserve">- обеспечение безопасности образовательных организаций и безопасности жизнедеятельности участников образовательного процесса; </w:t>
            </w:r>
          </w:p>
          <w:p w:rsidR="000D7978" w:rsidRDefault="000D7978" w:rsidP="00F96B5B">
            <w:pPr>
              <w:shd w:val="clear" w:color="auto" w:fill="FFFFFF"/>
              <w:spacing w:after="0" w:line="240" w:lineRule="auto"/>
              <w:jc w:val="both"/>
              <w:rPr>
                <w:sz w:val="20"/>
                <w:szCs w:val="20"/>
              </w:rPr>
            </w:pPr>
            <w:r w:rsidRPr="000D7978">
              <w:rPr>
                <w:sz w:val="20"/>
                <w:szCs w:val="20"/>
              </w:rPr>
              <w:t xml:space="preserve">- совершенствование профилактической работы с детьми; </w:t>
            </w:r>
          </w:p>
          <w:p w:rsidR="000D7978" w:rsidRDefault="000D7978" w:rsidP="00F96B5B">
            <w:pPr>
              <w:shd w:val="clear" w:color="auto" w:fill="FFFFFF"/>
              <w:spacing w:after="0" w:line="240" w:lineRule="auto"/>
              <w:jc w:val="both"/>
              <w:rPr>
                <w:sz w:val="20"/>
                <w:szCs w:val="20"/>
              </w:rPr>
            </w:pPr>
            <w:r w:rsidRPr="000D7978">
              <w:rPr>
                <w:sz w:val="20"/>
                <w:szCs w:val="20"/>
              </w:rPr>
              <w:t>- распространение использования информационно-коммуникационных технологий в сфере образования;</w:t>
            </w:r>
          </w:p>
          <w:p w:rsidR="000D7978" w:rsidRDefault="000D7978" w:rsidP="00F96B5B">
            <w:pPr>
              <w:shd w:val="clear" w:color="auto" w:fill="FFFFFF"/>
              <w:spacing w:after="0" w:line="240" w:lineRule="auto"/>
              <w:jc w:val="both"/>
              <w:rPr>
                <w:sz w:val="20"/>
                <w:szCs w:val="20"/>
              </w:rPr>
            </w:pPr>
            <w:r w:rsidRPr="000D7978">
              <w:rPr>
                <w:sz w:val="20"/>
                <w:szCs w:val="20"/>
              </w:rPr>
              <w:t xml:space="preserve"> - создание необходимых условий сохранения и укрепления здоровья детей, летней занятости несовершеннолетних и ведения образовательной деятельности в образовательных организациях;</w:t>
            </w:r>
          </w:p>
          <w:p w:rsidR="000D7978" w:rsidRDefault="000D7978" w:rsidP="00F96B5B">
            <w:pPr>
              <w:shd w:val="clear" w:color="auto" w:fill="FFFFFF"/>
              <w:spacing w:after="0" w:line="240" w:lineRule="auto"/>
              <w:jc w:val="both"/>
              <w:rPr>
                <w:sz w:val="20"/>
                <w:szCs w:val="20"/>
              </w:rPr>
            </w:pPr>
            <w:r w:rsidRPr="000D7978">
              <w:rPr>
                <w:sz w:val="20"/>
                <w:szCs w:val="20"/>
              </w:rPr>
              <w:t xml:space="preserve">- создание условий для совершенствования муниципальной системы военно-патриотического воспитания молодежи; </w:t>
            </w:r>
          </w:p>
          <w:p w:rsidR="000D7978" w:rsidRDefault="000D7978" w:rsidP="00F96B5B">
            <w:pPr>
              <w:shd w:val="clear" w:color="auto" w:fill="FFFFFF"/>
              <w:spacing w:after="0" w:line="240" w:lineRule="auto"/>
              <w:jc w:val="both"/>
              <w:rPr>
                <w:sz w:val="20"/>
                <w:szCs w:val="20"/>
              </w:rPr>
            </w:pPr>
            <w:r w:rsidRPr="000D7978">
              <w:rPr>
                <w:sz w:val="20"/>
                <w:szCs w:val="20"/>
              </w:rPr>
              <w:t xml:space="preserve">- обеспечение прав всех участников образовательного процесса на удовлетворение потребностей в </w:t>
            </w:r>
            <w:r w:rsidRPr="000D7978">
              <w:rPr>
                <w:sz w:val="20"/>
                <w:szCs w:val="20"/>
              </w:rPr>
              <w:lastRenderedPageBreak/>
              <w:t xml:space="preserve">занятиях физической культурой и спортом; </w:t>
            </w:r>
          </w:p>
          <w:p w:rsidR="000D7978" w:rsidRDefault="000D7978" w:rsidP="00F96B5B">
            <w:pPr>
              <w:shd w:val="clear" w:color="auto" w:fill="FFFFFF"/>
              <w:spacing w:after="0" w:line="240" w:lineRule="auto"/>
              <w:jc w:val="both"/>
              <w:rPr>
                <w:sz w:val="20"/>
                <w:szCs w:val="20"/>
              </w:rPr>
            </w:pPr>
            <w:r w:rsidRPr="000D7978">
              <w:rPr>
                <w:sz w:val="20"/>
                <w:szCs w:val="20"/>
              </w:rPr>
              <w:t>-проведение ремонтных рабо</w:t>
            </w:r>
            <w:r>
              <w:rPr>
                <w:sz w:val="20"/>
                <w:szCs w:val="20"/>
              </w:rPr>
              <w:t>т в образовательных организациях;</w:t>
            </w:r>
            <w:r w:rsidRPr="000D7978">
              <w:rPr>
                <w:sz w:val="20"/>
                <w:szCs w:val="20"/>
              </w:rPr>
              <w:t xml:space="preserve"> </w:t>
            </w:r>
          </w:p>
          <w:p w:rsidR="000D7978" w:rsidRDefault="000D7978" w:rsidP="00F96B5B">
            <w:pPr>
              <w:shd w:val="clear" w:color="auto" w:fill="FFFFFF"/>
              <w:spacing w:after="0" w:line="240" w:lineRule="auto"/>
              <w:jc w:val="both"/>
              <w:rPr>
                <w:sz w:val="20"/>
                <w:szCs w:val="20"/>
              </w:rPr>
            </w:pPr>
            <w:r w:rsidRPr="000D7978">
              <w:rPr>
                <w:sz w:val="20"/>
                <w:szCs w:val="20"/>
              </w:rPr>
              <w:t xml:space="preserve">- создание условий для обеспечения обучающихся 1-4 классов бесплатным горячим питанием; </w:t>
            </w:r>
          </w:p>
          <w:p w:rsidR="000D7978" w:rsidRPr="000D7978" w:rsidRDefault="000D7978" w:rsidP="00F96B5B">
            <w:pPr>
              <w:shd w:val="clear" w:color="auto" w:fill="FFFFFF"/>
              <w:spacing w:after="0" w:line="240" w:lineRule="auto"/>
              <w:jc w:val="both"/>
              <w:rPr>
                <w:color w:val="000000" w:themeColor="text1"/>
                <w:sz w:val="20"/>
                <w:szCs w:val="20"/>
              </w:rPr>
            </w:pPr>
            <w:r w:rsidRPr="000D7978">
              <w:rPr>
                <w:sz w:val="20"/>
                <w:szCs w:val="20"/>
              </w:rPr>
              <w:t>- создание условий для обеспечения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r>
      <w:tr w:rsidR="00D8295C" w:rsidRPr="00F75C14" w:rsidTr="00690C27">
        <w:tc>
          <w:tcPr>
            <w:tcW w:w="1019" w:type="pct"/>
            <w:tcBorders>
              <w:top w:val="single" w:sz="4" w:space="0" w:color="000000"/>
              <w:left w:val="single" w:sz="4" w:space="0" w:color="000000"/>
              <w:bottom w:val="single" w:sz="4" w:space="0" w:color="000000"/>
            </w:tcBorders>
          </w:tcPr>
          <w:p w:rsidR="000D7978" w:rsidRPr="00821F72" w:rsidRDefault="000D7978" w:rsidP="000D7978">
            <w:pPr>
              <w:shd w:val="clear" w:color="auto" w:fill="FFFFFF"/>
              <w:spacing w:after="0" w:line="240" w:lineRule="auto"/>
              <w:jc w:val="both"/>
              <w:rPr>
                <w:color w:val="000000" w:themeColor="text1"/>
                <w:sz w:val="20"/>
                <w:szCs w:val="20"/>
                <w:lang w:eastAsia="zh-CN"/>
              </w:rPr>
            </w:pPr>
            <w:r w:rsidRPr="00821F72">
              <w:rPr>
                <w:b/>
                <w:color w:val="000000" w:themeColor="text1"/>
                <w:sz w:val="20"/>
                <w:szCs w:val="20"/>
                <w:lang w:eastAsia="zh-CN"/>
              </w:rPr>
              <w:lastRenderedPageBreak/>
              <w:t xml:space="preserve">10. </w:t>
            </w:r>
            <w:r w:rsidRPr="00821F72">
              <w:rPr>
                <w:color w:val="000000" w:themeColor="text1"/>
                <w:sz w:val="20"/>
                <w:szCs w:val="20"/>
                <w:lang w:eastAsia="zh-CN"/>
              </w:rPr>
              <w:t>Муниципальная программа «</w:t>
            </w:r>
            <w:r w:rsidRPr="00821F72">
              <w:rPr>
                <w:sz w:val="20"/>
                <w:szCs w:val="20"/>
              </w:rPr>
              <w:t>Реализация молодежной политики и обеспечение занятости несовершеннолетних граждан на территории Сердобского района</w:t>
            </w:r>
            <w:r w:rsidRPr="00821F72">
              <w:rPr>
                <w:color w:val="000000" w:themeColor="text1"/>
                <w:sz w:val="20"/>
                <w:szCs w:val="20"/>
                <w:lang w:eastAsia="zh-CN"/>
              </w:rPr>
              <w:t>»</w:t>
            </w:r>
          </w:p>
          <w:p w:rsidR="000D7978" w:rsidRPr="00821F72" w:rsidRDefault="000D7978" w:rsidP="000D7978">
            <w:pPr>
              <w:shd w:val="clear" w:color="auto" w:fill="FFFFFF"/>
              <w:spacing w:after="0" w:line="240" w:lineRule="auto"/>
              <w:jc w:val="both"/>
              <w:rPr>
                <w:b/>
                <w:color w:val="000000" w:themeColor="text1"/>
                <w:sz w:val="20"/>
                <w:szCs w:val="20"/>
                <w:lang w:eastAsia="zh-CN"/>
              </w:rPr>
            </w:pPr>
            <w:r w:rsidRPr="00821F72">
              <w:rPr>
                <w:color w:val="000000" w:themeColor="text1"/>
                <w:sz w:val="20"/>
                <w:szCs w:val="20"/>
              </w:rPr>
              <w:t>2019</w:t>
            </w:r>
            <w:r w:rsidR="00821F72" w:rsidRPr="00821F72">
              <w:rPr>
                <w:color w:val="000000" w:themeColor="text1"/>
                <w:sz w:val="20"/>
                <w:szCs w:val="20"/>
              </w:rPr>
              <w:t>-2030</w:t>
            </w:r>
            <w:r w:rsidRPr="00821F72">
              <w:rPr>
                <w:color w:val="000000" w:themeColor="text1"/>
                <w:sz w:val="20"/>
                <w:szCs w:val="20"/>
              </w:rPr>
              <w:t xml:space="preserve"> гг.</w:t>
            </w:r>
          </w:p>
        </w:tc>
        <w:tc>
          <w:tcPr>
            <w:tcW w:w="1334" w:type="pct"/>
            <w:tcBorders>
              <w:top w:val="single" w:sz="4" w:space="0" w:color="000000"/>
              <w:left w:val="single" w:sz="4" w:space="0" w:color="000000"/>
              <w:bottom w:val="single" w:sz="4" w:space="0" w:color="000000"/>
            </w:tcBorders>
          </w:tcPr>
          <w:p w:rsidR="000D7978" w:rsidRPr="00821F72" w:rsidRDefault="00821F72" w:rsidP="009A6030">
            <w:pPr>
              <w:suppressAutoHyphens/>
              <w:spacing w:after="0" w:line="240" w:lineRule="auto"/>
              <w:jc w:val="center"/>
              <w:rPr>
                <w:sz w:val="20"/>
                <w:szCs w:val="20"/>
              </w:rPr>
            </w:pPr>
            <w:r w:rsidRPr="00821F72">
              <w:rPr>
                <w:sz w:val="20"/>
                <w:szCs w:val="20"/>
              </w:rPr>
              <w:t>Отдел по спорту, культуре и молодежной политике а</w:t>
            </w:r>
            <w:r>
              <w:rPr>
                <w:sz w:val="20"/>
                <w:szCs w:val="20"/>
              </w:rPr>
              <w:t>дминистрации Сердобского района; М</w:t>
            </w:r>
            <w:r w:rsidRPr="00821F72">
              <w:rPr>
                <w:sz w:val="20"/>
                <w:szCs w:val="20"/>
              </w:rPr>
              <w:t>униципальное учреждение культуры «</w:t>
            </w:r>
            <w:proofErr w:type="spellStart"/>
            <w:r w:rsidRPr="00821F72">
              <w:rPr>
                <w:sz w:val="20"/>
                <w:szCs w:val="20"/>
              </w:rPr>
              <w:t>Культурно-досуговое</w:t>
            </w:r>
            <w:proofErr w:type="spellEnd"/>
            <w:r w:rsidRPr="00821F72">
              <w:rPr>
                <w:sz w:val="20"/>
                <w:szCs w:val="20"/>
              </w:rPr>
              <w:t xml:space="preserve"> объединение Сердобского района»</w:t>
            </w:r>
          </w:p>
        </w:tc>
        <w:tc>
          <w:tcPr>
            <w:tcW w:w="815" w:type="pct"/>
            <w:tcBorders>
              <w:top w:val="single" w:sz="4" w:space="0" w:color="000000"/>
              <w:left w:val="single" w:sz="4" w:space="0" w:color="000000"/>
              <w:bottom w:val="single" w:sz="4" w:space="0" w:color="000000"/>
            </w:tcBorders>
          </w:tcPr>
          <w:p w:rsidR="000D7978" w:rsidRPr="00821F72" w:rsidRDefault="00821F72" w:rsidP="009A6030">
            <w:pPr>
              <w:shd w:val="clear" w:color="auto" w:fill="FFFFFF"/>
              <w:spacing w:after="0" w:line="240" w:lineRule="auto"/>
              <w:jc w:val="center"/>
              <w:rPr>
                <w:color w:val="000000" w:themeColor="text1"/>
                <w:sz w:val="20"/>
                <w:szCs w:val="20"/>
              </w:rPr>
            </w:pPr>
            <w:r w:rsidRPr="00821F72">
              <w:rPr>
                <w:sz w:val="20"/>
                <w:szCs w:val="20"/>
              </w:rPr>
              <w:t>Отдел</w:t>
            </w:r>
            <w:r>
              <w:rPr>
                <w:sz w:val="20"/>
                <w:szCs w:val="20"/>
              </w:rPr>
              <w:t xml:space="preserve"> образования Сердобского района;</w:t>
            </w:r>
            <w:r w:rsidRPr="00821F72">
              <w:rPr>
                <w:sz w:val="20"/>
                <w:szCs w:val="20"/>
              </w:rPr>
              <w:t xml:space="preserve"> Управление социальной защиты населения а</w:t>
            </w:r>
            <w:r>
              <w:rPr>
                <w:sz w:val="20"/>
                <w:szCs w:val="20"/>
              </w:rPr>
              <w:t>дминистрации Сердобского района;</w:t>
            </w:r>
            <w:r w:rsidRPr="00821F72">
              <w:rPr>
                <w:sz w:val="20"/>
                <w:szCs w:val="20"/>
              </w:rPr>
              <w:t xml:space="preserve"> Государственное казенное учреждение «Центр занятости населения Сердобского района» (по согласованию).</w:t>
            </w:r>
          </w:p>
        </w:tc>
        <w:tc>
          <w:tcPr>
            <w:tcW w:w="1833" w:type="pct"/>
            <w:tcBorders>
              <w:top w:val="single" w:sz="4" w:space="0" w:color="000000"/>
              <w:left w:val="single" w:sz="4" w:space="0" w:color="000000"/>
              <w:bottom w:val="single" w:sz="4" w:space="0" w:color="000000"/>
              <w:right w:val="single" w:sz="4" w:space="0" w:color="000000"/>
            </w:tcBorders>
          </w:tcPr>
          <w:p w:rsidR="00821F72" w:rsidRDefault="00821F72" w:rsidP="00F96B5B">
            <w:pPr>
              <w:shd w:val="clear" w:color="auto" w:fill="FFFFFF"/>
              <w:spacing w:after="0" w:line="240" w:lineRule="auto"/>
              <w:jc w:val="both"/>
              <w:rPr>
                <w:sz w:val="20"/>
                <w:szCs w:val="20"/>
              </w:rPr>
            </w:pPr>
            <w:r w:rsidRPr="00821F72">
              <w:rPr>
                <w:sz w:val="20"/>
                <w:szCs w:val="20"/>
              </w:rPr>
              <w:t xml:space="preserve">- развитие и поддержка молодежных общественных организаций и объединений, различных форм занятости молодежи, вовлечение молодых людей в добровольческую деятельность, в деятельность трудовых объединений, студенческих отрядов, формирование механизмов, распространение эффективных моделей и форм неформального образования и участия молодежи в реализации молодежной политики; </w:t>
            </w:r>
          </w:p>
          <w:p w:rsidR="00821F72" w:rsidRDefault="00821F72" w:rsidP="00F96B5B">
            <w:pPr>
              <w:shd w:val="clear" w:color="auto" w:fill="FFFFFF"/>
              <w:spacing w:after="0" w:line="240" w:lineRule="auto"/>
              <w:jc w:val="both"/>
              <w:rPr>
                <w:sz w:val="20"/>
                <w:szCs w:val="20"/>
              </w:rPr>
            </w:pPr>
            <w:r w:rsidRPr="00821F72">
              <w:rPr>
                <w:sz w:val="20"/>
                <w:szCs w:val="20"/>
              </w:rPr>
              <w:t xml:space="preserve">- развитие интеллектуального, творческого, физического потенциала молодежи, поддержка способных, инициативных и талантливых молодых людей; </w:t>
            </w:r>
          </w:p>
          <w:p w:rsidR="00821F72" w:rsidRDefault="00821F72" w:rsidP="00F96B5B">
            <w:pPr>
              <w:shd w:val="clear" w:color="auto" w:fill="FFFFFF"/>
              <w:spacing w:after="0" w:line="240" w:lineRule="auto"/>
              <w:jc w:val="both"/>
              <w:rPr>
                <w:sz w:val="20"/>
                <w:szCs w:val="20"/>
              </w:rPr>
            </w:pPr>
            <w:r w:rsidRPr="00821F72">
              <w:rPr>
                <w:sz w:val="20"/>
                <w:szCs w:val="20"/>
              </w:rPr>
              <w:t xml:space="preserve">- развитие молодежного предпринимательства и деловой активности, создание условий для реализации несовершеннолетними гражданами их конституционного права на труд; </w:t>
            </w:r>
          </w:p>
          <w:p w:rsidR="000D7978" w:rsidRPr="00821F72" w:rsidRDefault="00821F72" w:rsidP="00F96B5B">
            <w:pPr>
              <w:shd w:val="clear" w:color="auto" w:fill="FFFFFF"/>
              <w:spacing w:after="0" w:line="240" w:lineRule="auto"/>
              <w:jc w:val="both"/>
              <w:rPr>
                <w:sz w:val="20"/>
                <w:szCs w:val="20"/>
              </w:rPr>
            </w:pPr>
            <w:r w:rsidRPr="00821F72">
              <w:rPr>
                <w:sz w:val="20"/>
                <w:szCs w:val="20"/>
              </w:rPr>
              <w:t xml:space="preserve">-совершенствование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 популяризация и пропаганда духовно- нравственных ценностей в молодежной среде, укрепление института молодой семьи, пропаганда ответственного </w:t>
            </w:r>
            <w:proofErr w:type="spellStart"/>
            <w:r w:rsidRPr="00821F72">
              <w:rPr>
                <w:sz w:val="20"/>
                <w:szCs w:val="20"/>
              </w:rPr>
              <w:t>родительства</w:t>
            </w:r>
            <w:proofErr w:type="spellEnd"/>
            <w:r w:rsidRPr="00821F72">
              <w:rPr>
                <w:sz w:val="20"/>
                <w:szCs w:val="20"/>
              </w:rPr>
              <w:t>.</w:t>
            </w:r>
          </w:p>
        </w:tc>
      </w:tr>
      <w:tr w:rsidR="00D8295C" w:rsidRPr="00F75C14" w:rsidTr="00690C27">
        <w:tc>
          <w:tcPr>
            <w:tcW w:w="1019" w:type="pct"/>
            <w:tcBorders>
              <w:top w:val="single" w:sz="4" w:space="0" w:color="000000"/>
              <w:left w:val="single" w:sz="4" w:space="0" w:color="000000"/>
              <w:bottom w:val="single" w:sz="4" w:space="0" w:color="000000"/>
            </w:tcBorders>
          </w:tcPr>
          <w:p w:rsidR="00821F72" w:rsidRPr="00821F72" w:rsidRDefault="00821F72" w:rsidP="00821F72">
            <w:pPr>
              <w:shd w:val="clear" w:color="auto" w:fill="FFFFFF"/>
              <w:spacing w:after="0" w:line="240" w:lineRule="auto"/>
              <w:jc w:val="both"/>
              <w:rPr>
                <w:color w:val="000000" w:themeColor="text1"/>
                <w:sz w:val="20"/>
                <w:szCs w:val="20"/>
                <w:lang w:eastAsia="zh-CN"/>
              </w:rPr>
            </w:pPr>
            <w:r w:rsidRPr="00821F72">
              <w:rPr>
                <w:b/>
                <w:color w:val="000000" w:themeColor="text1"/>
                <w:sz w:val="20"/>
                <w:szCs w:val="20"/>
                <w:lang w:eastAsia="zh-CN"/>
              </w:rPr>
              <w:t xml:space="preserve">11. </w:t>
            </w:r>
            <w:r w:rsidRPr="00821F72">
              <w:rPr>
                <w:color w:val="000000" w:themeColor="text1"/>
                <w:sz w:val="20"/>
                <w:szCs w:val="20"/>
                <w:lang w:eastAsia="zh-CN"/>
              </w:rPr>
              <w:t>Муниципальная программа «</w:t>
            </w:r>
            <w:r w:rsidRPr="00821F72">
              <w:rPr>
                <w:color w:val="000000" w:themeColor="text1"/>
                <w:sz w:val="20"/>
                <w:szCs w:val="20"/>
              </w:rPr>
              <w:t>Развитие гражданского общества в Сердобском районе Пензенской области</w:t>
            </w:r>
            <w:r w:rsidRPr="00821F72">
              <w:rPr>
                <w:color w:val="000000" w:themeColor="text1"/>
                <w:sz w:val="20"/>
                <w:szCs w:val="20"/>
                <w:lang w:eastAsia="zh-CN"/>
              </w:rPr>
              <w:t>»</w:t>
            </w:r>
          </w:p>
          <w:p w:rsidR="00821F72" w:rsidRPr="00821F72" w:rsidRDefault="00821F72" w:rsidP="00821F72">
            <w:pPr>
              <w:shd w:val="clear" w:color="auto" w:fill="FFFFFF"/>
              <w:spacing w:after="0" w:line="240" w:lineRule="auto"/>
              <w:jc w:val="both"/>
              <w:rPr>
                <w:b/>
                <w:color w:val="000000" w:themeColor="text1"/>
                <w:sz w:val="20"/>
                <w:szCs w:val="20"/>
                <w:lang w:eastAsia="zh-CN"/>
              </w:rPr>
            </w:pPr>
            <w:r w:rsidRPr="00821F72">
              <w:rPr>
                <w:color w:val="000000" w:themeColor="text1"/>
                <w:sz w:val="20"/>
                <w:szCs w:val="20"/>
              </w:rPr>
              <w:t>2019-2027 гг.</w:t>
            </w:r>
          </w:p>
        </w:tc>
        <w:tc>
          <w:tcPr>
            <w:tcW w:w="1334" w:type="pct"/>
            <w:tcBorders>
              <w:top w:val="single" w:sz="4" w:space="0" w:color="000000"/>
              <w:left w:val="single" w:sz="4" w:space="0" w:color="000000"/>
              <w:bottom w:val="single" w:sz="4" w:space="0" w:color="000000"/>
            </w:tcBorders>
          </w:tcPr>
          <w:p w:rsidR="00821F72" w:rsidRPr="00821F72" w:rsidRDefault="00821F72" w:rsidP="009A6030">
            <w:pPr>
              <w:suppressAutoHyphens/>
              <w:spacing w:after="0" w:line="240" w:lineRule="auto"/>
              <w:jc w:val="center"/>
              <w:rPr>
                <w:color w:val="000000" w:themeColor="text1"/>
                <w:sz w:val="20"/>
                <w:szCs w:val="20"/>
              </w:rPr>
            </w:pPr>
            <w:r w:rsidRPr="00821F72">
              <w:rPr>
                <w:color w:val="000000" w:themeColor="text1"/>
                <w:sz w:val="20"/>
                <w:szCs w:val="20"/>
              </w:rPr>
              <w:t>Администрация Сердобского района;</w:t>
            </w:r>
          </w:p>
          <w:p w:rsidR="00821F72" w:rsidRPr="00821F72" w:rsidRDefault="00821F72" w:rsidP="009A6030">
            <w:pPr>
              <w:suppressAutoHyphens/>
              <w:spacing w:after="0" w:line="240" w:lineRule="auto"/>
              <w:jc w:val="center"/>
              <w:rPr>
                <w:color w:val="000000" w:themeColor="text1"/>
                <w:sz w:val="20"/>
                <w:szCs w:val="20"/>
              </w:rPr>
            </w:pPr>
            <w:r w:rsidRPr="00821F72">
              <w:rPr>
                <w:color w:val="000000" w:themeColor="text1"/>
                <w:sz w:val="20"/>
                <w:szCs w:val="20"/>
              </w:rPr>
              <w:t xml:space="preserve"> МБУ «МФЦ Сердобского района»</w:t>
            </w:r>
          </w:p>
        </w:tc>
        <w:tc>
          <w:tcPr>
            <w:tcW w:w="815" w:type="pct"/>
            <w:tcBorders>
              <w:top w:val="single" w:sz="4" w:space="0" w:color="000000"/>
              <w:left w:val="single" w:sz="4" w:space="0" w:color="000000"/>
              <w:bottom w:val="single" w:sz="4" w:space="0" w:color="000000"/>
            </w:tcBorders>
          </w:tcPr>
          <w:p w:rsidR="00821F72" w:rsidRPr="00821F72" w:rsidRDefault="00821F72" w:rsidP="009A6030">
            <w:pPr>
              <w:shd w:val="clear" w:color="auto" w:fill="FFFFFF"/>
              <w:spacing w:after="0" w:line="240" w:lineRule="auto"/>
              <w:jc w:val="center"/>
              <w:rPr>
                <w:color w:val="000000" w:themeColor="text1"/>
                <w:sz w:val="20"/>
                <w:szCs w:val="20"/>
              </w:rPr>
            </w:pPr>
            <w:r w:rsidRPr="00821F72">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821F72" w:rsidRPr="00821F72" w:rsidRDefault="00821F72" w:rsidP="00F96B5B">
            <w:pPr>
              <w:shd w:val="clear" w:color="auto" w:fill="FFFFFF"/>
              <w:spacing w:after="0" w:line="240" w:lineRule="auto"/>
              <w:jc w:val="both"/>
              <w:rPr>
                <w:color w:val="000000" w:themeColor="text1"/>
                <w:sz w:val="20"/>
                <w:szCs w:val="20"/>
              </w:rPr>
            </w:pPr>
            <w:r w:rsidRPr="00821F72">
              <w:rPr>
                <w:color w:val="000000" w:themeColor="text1"/>
                <w:sz w:val="20"/>
                <w:szCs w:val="20"/>
              </w:rPr>
              <w:t xml:space="preserve">- организация предоставления государственных и муниципальных услуг по принципу «одного окна», в том числе на базе многофункционального центра предоставления государственных и муниципальных услуг; </w:t>
            </w:r>
          </w:p>
          <w:p w:rsidR="00821F72" w:rsidRPr="00821F72" w:rsidRDefault="00821F72" w:rsidP="00F96B5B">
            <w:pPr>
              <w:shd w:val="clear" w:color="auto" w:fill="FFFFFF"/>
              <w:spacing w:after="0" w:line="240" w:lineRule="auto"/>
              <w:jc w:val="both"/>
              <w:rPr>
                <w:color w:val="000000" w:themeColor="text1"/>
                <w:sz w:val="20"/>
                <w:szCs w:val="20"/>
              </w:rPr>
            </w:pPr>
            <w:r w:rsidRPr="00821F72">
              <w:rPr>
                <w:color w:val="000000" w:themeColor="text1"/>
                <w:sz w:val="20"/>
                <w:szCs w:val="20"/>
              </w:rPr>
              <w:t>- реализация общесистемных мер по повышению качества и доступности государственных и муниципальных услуг в Сердобском районе.</w:t>
            </w:r>
          </w:p>
        </w:tc>
      </w:tr>
      <w:tr w:rsidR="00D8295C" w:rsidRPr="00F75C14" w:rsidTr="00690C27">
        <w:tc>
          <w:tcPr>
            <w:tcW w:w="1019" w:type="pct"/>
            <w:tcBorders>
              <w:top w:val="single" w:sz="4" w:space="0" w:color="000000"/>
              <w:left w:val="single" w:sz="4" w:space="0" w:color="000000"/>
              <w:bottom w:val="single" w:sz="4" w:space="0" w:color="000000"/>
            </w:tcBorders>
          </w:tcPr>
          <w:p w:rsidR="00821F72" w:rsidRPr="00821F72" w:rsidRDefault="00821F72" w:rsidP="00821F72">
            <w:pPr>
              <w:shd w:val="clear" w:color="auto" w:fill="FFFFFF"/>
              <w:spacing w:after="0" w:line="240" w:lineRule="auto"/>
              <w:jc w:val="both"/>
              <w:rPr>
                <w:color w:val="000000" w:themeColor="text1"/>
                <w:sz w:val="20"/>
                <w:szCs w:val="20"/>
                <w:lang w:eastAsia="zh-CN"/>
              </w:rPr>
            </w:pPr>
            <w:r w:rsidRPr="00821F72">
              <w:rPr>
                <w:b/>
                <w:color w:val="000000" w:themeColor="text1"/>
                <w:sz w:val="20"/>
                <w:szCs w:val="20"/>
                <w:lang w:eastAsia="zh-CN"/>
              </w:rPr>
              <w:t>12.</w:t>
            </w:r>
            <w:r w:rsidRPr="00821F72">
              <w:rPr>
                <w:color w:val="000000" w:themeColor="text1"/>
                <w:sz w:val="20"/>
                <w:szCs w:val="20"/>
                <w:lang w:eastAsia="zh-CN"/>
              </w:rPr>
              <w:t xml:space="preserve"> Муниципальная программа «</w:t>
            </w:r>
            <w:r w:rsidRPr="00821F72">
              <w:rPr>
                <w:color w:val="000000" w:themeColor="text1"/>
                <w:sz w:val="20"/>
                <w:szCs w:val="20"/>
              </w:rPr>
              <w:t xml:space="preserve">Управление муниципальными финансами и муниципальным </w:t>
            </w:r>
            <w:r w:rsidRPr="00821F72">
              <w:rPr>
                <w:color w:val="000000" w:themeColor="text1"/>
                <w:sz w:val="20"/>
                <w:szCs w:val="20"/>
              </w:rPr>
              <w:lastRenderedPageBreak/>
              <w:t>долгом Сердобского района</w:t>
            </w:r>
            <w:r w:rsidRPr="00821F72">
              <w:rPr>
                <w:color w:val="000000" w:themeColor="text1"/>
                <w:sz w:val="20"/>
                <w:szCs w:val="20"/>
                <w:lang w:eastAsia="zh-CN"/>
              </w:rPr>
              <w:t>»</w:t>
            </w:r>
          </w:p>
          <w:p w:rsidR="00821F72" w:rsidRPr="00821F72" w:rsidRDefault="00821F72" w:rsidP="00821F72">
            <w:pPr>
              <w:shd w:val="clear" w:color="auto" w:fill="FFFFFF"/>
              <w:spacing w:after="0" w:line="240" w:lineRule="auto"/>
              <w:jc w:val="both"/>
              <w:rPr>
                <w:b/>
                <w:color w:val="000000" w:themeColor="text1"/>
                <w:sz w:val="20"/>
                <w:szCs w:val="20"/>
                <w:lang w:eastAsia="zh-CN"/>
              </w:rPr>
            </w:pPr>
            <w:r w:rsidRPr="00821F72">
              <w:rPr>
                <w:color w:val="000000" w:themeColor="text1"/>
                <w:sz w:val="20"/>
                <w:szCs w:val="20"/>
              </w:rPr>
              <w:t>2019-2027 гг.</w:t>
            </w:r>
          </w:p>
        </w:tc>
        <w:tc>
          <w:tcPr>
            <w:tcW w:w="1334" w:type="pct"/>
            <w:tcBorders>
              <w:top w:val="single" w:sz="4" w:space="0" w:color="000000"/>
              <w:left w:val="single" w:sz="4" w:space="0" w:color="000000"/>
              <w:bottom w:val="single" w:sz="4" w:space="0" w:color="000000"/>
            </w:tcBorders>
          </w:tcPr>
          <w:p w:rsidR="00821F72" w:rsidRPr="00821F72" w:rsidRDefault="00821F72" w:rsidP="009A6030">
            <w:pPr>
              <w:suppressAutoHyphens/>
              <w:spacing w:after="0" w:line="240" w:lineRule="auto"/>
              <w:jc w:val="center"/>
              <w:rPr>
                <w:color w:val="000000" w:themeColor="text1"/>
                <w:sz w:val="20"/>
                <w:szCs w:val="20"/>
              </w:rPr>
            </w:pPr>
            <w:r w:rsidRPr="00821F72">
              <w:rPr>
                <w:color w:val="000000" w:themeColor="text1"/>
                <w:sz w:val="20"/>
                <w:szCs w:val="20"/>
              </w:rPr>
              <w:lastRenderedPageBreak/>
              <w:t>Финансовое управление Сердобского района</w:t>
            </w:r>
          </w:p>
        </w:tc>
        <w:tc>
          <w:tcPr>
            <w:tcW w:w="815" w:type="pct"/>
            <w:tcBorders>
              <w:top w:val="single" w:sz="4" w:space="0" w:color="000000"/>
              <w:left w:val="single" w:sz="4" w:space="0" w:color="000000"/>
              <w:bottom w:val="single" w:sz="4" w:space="0" w:color="000000"/>
            </w:tcBorders>
          </w:tcPr>
          <w:p w:rsidR="00821F72" w:rsidRPr="00821F72" w:rsidRDefault="00821F72" w:rsidP="009A6030">
            <w:pPr>
              <w:shd w:val="clear" w:color="auto" w:fill="FFFFFF"/>
              <w:spacing w:after="0" w:line="240" w:lineRule="auto"/>
              <w:jc w:val="center"/>
              <w:rPr>
                <w:color w:val="000000" w:themeColor="text1"/>
                <w:sz w:val="20"/>
                <w:szCs w:val="20"/>
              </w:rPr>
            </w:pPr>
            <w:r w:rsidRPr="00821F72">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821F72" w:rsidRPr="00821F72" w:rsidRDefault="00821F72" w:rsidP="00F96B5B">
            <w:pPr>
              <w:shd w:val="clear" w:color="auto" w:fill="FFFFFF"/>
              <w:spacing w:after="0" w:line="240" w:lineRule="auto"/>
              <w:jc w:val="both"/>
              <w:rPr>
                <w:color w:val="000000" w:themeColor="text1"/>
                <w:sz w:val="20"/>
                <w:szCs w:val="20"/>
              </w:rPr>
            </w:pPr>
            <w:r w:rsidRPr="00821F72">
              <w:rPr>
                <w:color w:val="000000" w:themeColor="text1"/>
                <w:sz w:val="20"/>
                <w:szCs w:val="20"/>
              </w:rPr>
              <w:t>- оказание поселениям Сердобского района дополнительной финансовой поддержки для осуществления закрепленных за ними законодательством полномочий;</w:t>
            </w:r>
          </w:p>
          <w:p w:rsidR="00821F72" w:rsidRPr="00821F72" w:rsidRDefault="00821F72" w:rsidP="00F96B5B">
            <w:pPr>
              <w:shd w:val="clear" w:color="auto" w:fill="FFFFFF"/>
              <w:spacing w:after="0" w:line="240" w:lineRule="auto"/>
              <w:jc w:val="both"/>
              <w:rPr>
                <w:color w:val="000000" w:themeColor="text1"/>
                <w:sz w:val="20"/>
                <w:szCs w:val="20"/>
              </w:rPr>
            </w:pPr>
            <w:r w:rsidRPr="00821F72">
              <w:rPr>
                <w:color w:val="000000" w:themeColor="text1"/>
                <w:sz w:val="20"/>
                <w:szCs w:val="20"/>
              </w:rPr>
              <w:t xml:space="preserve">- организация формирование, </w:t>
            </w:r>
            <w:r w:rsidRPr="00821F72">
              <w:rPr>
                <w:color w:val="000000" w:themeColor="text1"/>
                <w:sz w:val="20"/>
                <w:szCs w:val="20"/>
              </w:rPr>
              <w:lastRenderedPageBreak/>
              <w:t>исполнения, контроля за исполнением бюджета Сердобского района, исполнение бюджетов поселений;</w:t>
            </w:r>
          </w:p>
          <w:p w:rsidR="00821F72" w:rsidRPr="00821F72" w:rsidRDefault="00821F72" w:rsidP="00F96B5B">
            <w:pPr>
              <w:shd w:val="clear" w:color="auto" w:fill="FFFFFF"/>
              <w:spacing w:after="0" w:line="240" w:lineRule="auto"/>
              <w:jc w:val="both"/>
              <w:rPr>
                <w:color w:val="000000" w:themeColor="text1"/>
                <w:sz w:val="20"/>
                <w:szCs w:val="20"/>
              </w:rPr>
            </w:pPr>
            <w:r w:rsidRPr="00821F72">
              <w:rPr>
                <w:color w:val="000000" w:themeColor="text1"/>
                <w:sz w:val="20"/>
                <w:szCs w:val="20"/>
              </w:rPr>
              <w:t>- оптимизация объема и структуры муниципального долга Сердобского района.</w:t>
            </w:r>
          </w:p>
        </w:tc>
      </w:tr>
      <w:tr w:rsidR="00D8295C" w:rsidRPr="00F75C14" w:rsidTr="00690C27">
        <w:tc>
          <w:tcPr>
            <w:tcW w:w="1019" w:type="pct"/>
            <w:tcBorders>
              <w:top w:val="single" w:sz="4" w:space="0" w:color="000000"/>
              <w:left w:val="single" w:sz="4" w:space="0" w:color="000000"/>
              <w:bottom w:val="single" w:sz="4" w:space="0" w:color="000000"/>
            </w:tcBorders>
          </w:tcPr>
          <w:p w:rsidR="00821F72" w:rsidRPr="00821F72" w:rsidRDefault="00821F72" w:rsidP="00821F72">
            <w:pPr>
              <w:shd w:val="clear" w:color="auto" w:fill="FFFFFF"/>
              <w:spacing w:after="0" w:line="240" w:lineRule="auto"/>
              <w:jc w:val="both"/>
              <w:rPr>
                <w:color w:val="000000" w:themeColor="text1"/>
                <w:sz w:val="20"/>
                <w:szCs w:val="20"/>
                <w:lang w:eastAsia="zh-CN"/>
              </w:rPr>
            </w:pPr>
            <w:r w:rsidRPr="00821F72">
              <w:rPr>
                <w:b/>
                <w:color w:val="000000" w:themeColor="text1"/>
                <w:sz w:val="20"/>
                <w:szCs w:val="20"/>
                <w:lang w:eastAsia="zh-CN"/>
              </w:rPr>
              <w:lastRenderedPageBreak/>
              <w:t xml:space="preserve">13. </w:t>
            </w:r>
            <w:r w:rsidRPr="00821F72">
              <w:rPr>
                <w:color w:val="000000" w:themeColor="text1"/>
                <w:sz w:val="20"/>
                <w:szCs w:val="20"/>
                <w:lang w:eastAsia="zh-CN"/>
              </w:rPr>
              <w:t>Муниципальная программа «</w:t>
            </w:r>
            <w:r w:rsidRPr="00821F72">
              <w:rPr>
                <w:color w:val="000000" w:themeColor="text1"/>
                <w:sz w:val="20"/>
                <w:szCs w:val="20"/>
              </w:rPr>
              <w:t>Развитие муниципальной службы Сердобского района Пензенской области</w:t>
            </w:r>
            <w:r w:rsidRPr="00821F72">
              <w:rPr>
                <w:color w:val="000000" w:themeColor="text1"/>
                <w:sz w:val="20"/>
                <w:szCs w:val="20"/>
                <w:lang w:eastAsia="zh-CN"/>
              </w:rPr>
              <w:t>»</w:t>
            </w:r>
          </w:p>
          <w:p w:rsidR="00821F72" w:rsidRPr="00821F72" w:rsidRDefault="00821F72" w:rsidP="00821F72">
            <w:pPr>
              <w:shd w:val="clear" w:color="auto" w:fill="FFFFFF"/>
              <w:spacing w:after="0" w:line="240" w:lineRule="auto"/>
              <w:jc w:val="both"/>
              <w:rPr>
                <w:b/>
                <w:color w:val="000000" w:themeColor="text1"/>
                <w:sz w:val="20"/>
                <w:szCs w:val="20"/>
                <w:lang w:eastAsia="zh-CN"/>
              </w:rPr>
            </w:pPr>
            <w:r w:rsidRPr="00821F72">
              <w:rPr>
                <w:color w:val="000000" w:themeColor="text1"/>
                <w:sz w:val="20"/>
                <w:szCs w:val="20"/>
              </w:rPr>
              <w:t>2019-2027 гг.</w:t>
            </w:r>
          </w:p>
        </w:tc>
        <w:tc>
          <w:tcPr>
            <w:tcW w:w="1334" w:type="pct"/>
            <w:tcBorders>
              <w:top w:val="single" w:sz="4" w:space="0" w:color="000000"/>
              <w:left w:val="single" w:sz="4" w:space="0" w:color="000000"/>
              <w:bottom w:val="single" w:sz="4" w:space="0" w:color="000000"/>
            </w:tcBorders>
          </w:tcPr>
          <w:p w:rsidR="00821F72" w:rsidRPr="00821F72" w:rsidRDefault="00821F72" w:rsidP="009A6030">
            <w:pPr>
              <w:suppressAutoHyphens/>
              <w:spacing w:after="0" w:line="240" w:lineRule="auto"/>
              <w:jc w:val="center"/>
              <w:rPr>
                <w:color w:val="000000" w:themeColor="text1"/>
                <w:sz w:val="20"/>
                <w:szCs w:val="20"/>
              </w:rPr>
            </w:pPr>
            <w:r w:rsidRPr="00821F72">
              <w:rPr>
                <w:color w:val="000000" w:themeColor="text1"/>
                <w:sz w:val="20"/>
                <w:szCs w:val="20"/>
              </w:rPr>
              <w:t>Органы местного самоуправления Сердобского района</w:t>
            </w:r>
          </w:p>
        </w:tc>
        <w:tc>
          <w:tcPr>
            <w:tcW w:w="815" w:type="pct"/>
            <w:tcBorders>
              <w:top w:val="single" w:sz="4" w:space="0" w:color="000000"/>
              <w:left w:val="single" w:sz="4" w:space="0" w:color="000000"/>
              <w:bottom w:val="single" w:sz="4" w:space="0" w:color="000000"/>
            </w:tcBorders>
          </w:tcPr>
          <w:p w:rsidR="00821F72" w:rsidRPr="00821F72" w:rsidRDefault="00821F72" w:rsidP="009A6030">
            <w:pPr>
              <w:shd w:val="clear" w:color="auto" w:fill="FFFFFF"/>
              <w:spacing w:after="0" w:line="240" w:lineRule="auto"/>
              <w:jc w:val="center"/>
              <w:rPr>
                <w:color w:val="000000" w:themeColor="text1"/>
                <w:sz w:val="20"/>
                <w:szCs w:val="20"/>
              </w:rPr>
            </w:pPr>
            <w:r w:rsidRPr="00821F72">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821F72" w:rsidRDefault="00821F72" w:rsidP="00F96B5B">
            <w:pPr>
              <w:shd w:val="clear" w:color="auto" w:fill="FFFFFF"/>
              <w:spacing w:after="0" w:line="240" w:lineRule="auto"/>
              <w:jc w:val="both"/>
              <w:rPr>
                <w:color w:val="000000" w:themeColor="text1"/>
                <w:sz w:val="20"/>
                <w:szCs w:val="20"/>
              </w:rPr>
            </w:pPr>
            <w:r>
              <w:rPr>
                <w:color w:val="000000" w:themeColor="text1"/>
                <w:sz w:val="20"/>
                <w:szCs w:val="20"/>
              </w:rPr>
              <w:t>- с</w:t>
            </w:r>
            <w:r w:rsidRPr="00821F72">
              <w:rPr>
                <w:color w:val="000000" w:themeColor="text1"/>
                <w:sz w:val="20"/>
                <w:szCs w:val="20"/>
              </w:rPr>
              <w:t>овершенствование муниципальных правовых актов Сердобского района Пензенской области по вопросам развития местного самоуправ</w:t>
            </w:r>
            <w:r>
              <w:rPr>
                <w:color w:val="000000" w:themeColor="text1"/>
                <w:sz w:val="20"/>
                <w:szCs w:val="20"/>
              </w:rPr>
              <w:t xml:space="preserve">ления и муниципальной службы; </w:t>
            </w:r>
          </w:p>
          <w:p w:rsidR="00821F72" w:rsidRDefault="00821F72" w:rsidP="00821F72">
            <w:pPr>
              <w:shd w:val="clear" w:color="auto" w:fill="FFFFFF"/>
              <w:spacing w:after="0" w:line="240" w:lineRule="auto"/>
              <w:jc w:val="both"/>
              <w:rPr>
                <w:color w:val="000000" w:themeColor="text1"/>
                <w:sz w:val="20"/>
                <w:szCs w:val="20"/>
              </w:rPr>
            </w:pPr>
            <w:r>
              <w:rPr>
                <w:color w:val="000000" w:themeColor="text1"/>
                <w:sz w:val="20"/>
                <w:szCs w:val="20"/>
              </w:rPr>
              <w:t>- с</w:t>
            </w:r>
            <w:r w:rsidRPr="00821F72">
              <w:rPr>
                <w:color w:val="000000" w:themeColor="text1"/>
                <w:sz w:val="20"/>
                <w:szCs w:val="20"/>
              </w:rPr>
              <w:t xml:space="preserve">оздание условий для профессионального развития и подготовки кадров в администрации Сердобского района Пензенской области; </w:t>
            </w:r>
          </w:p>
          <w:p w:rsidR="00821F72" w:rsidRDefault="00821F72" w:rsidP="00821F72">
            <w:pPr>
              <w:shd w:val="clear" w:color="auto" w:fill="FFFFFF"/>
              <w:spacing w:after="0" w:line="240" w:lineRule="auto"/>
              <w:jc w:val="both"/>
              <w:rPr>
                <w:color w:val="000000" w:themeColor="text1"/>
                <w:sz w:val="20"/>
                <w:szCs w:val="20"/>
              </w:rPr>
            </w:pPr>
            <w:r>
              <w:rPr>
                <w:color w:val="000000" w:themeColor="text1"/>
                <w:sz w:val="20"/>
                <w:szCs w:val="20"/>
              </w:rPr>
              <w:t>- о</w:t>
            </w:r>
            <w:r w:rsidRPr="00821F72">
              <w:rPr>
                <w:color w:val="000000" w:themeColor="text1"/>
                <w:sz w:val="20"/>
                <w:szCs w:val="20"/>
              </w:rPr>
              <w:t>беспечение устойчивого развития кадрового потенциала, планомерного повышения квалифи</w:t>
            </w:r>
            <w:r>
              <w:rPr>
                <w:color w:val="000000" w:themeColor="text1"/>
                <w:sz w:val="20"/>
                <w:szCs w:val="20"/>
              </w:rPr>
              <w:t xml:space="preserve">кации муниципальных служащих; </w:t>
            </w:r>
          </w:p>
          <w:p w:rsidR="00821F72" w:rsidRDefault="00821F72" w:rsidP="00821F72">
            <w:pPr>
              <w:shd w:val="clear" w:color="auto" w:fill="FFFFFF"/>
              <w:spacing w:after="0" w:line="240" w:lineRule="auto"/>
              <w:jc w:val="both"/>
              <w:rPr>
                <w:color w:val="000000" w:themeColor="text1"/>
                <w:sz w:val="20"/>
                <w:szCs w:val="20"/>
              </w:rPr>
            </w:pPr>
            <w:r>
              <w:rPr>
                <w:color w:val="000000" w:themeColor="text1"/>
                <w:sz w:val="20"/>
                <w:szCs w:val="20"/>
              </w:rPr>
              <w:t>- и</w:t>
            </w:r>
            <w:r w:rsidRPr="00821F72">
              <w:rPr>
                <w:color w:val="000000" w:themeColor="text1"/>
                <w:sz w:val="20"/>
                <w:szCs w:val="20"/>
              </w:rPr>
              <w:t>нформационно-методическая и организационная поддержка развития местного самоуправления в Сердобск</w:t>
            </w:r>
            <w:r>
              <w:rPr>
                <w:color w:val="000000" w:themeColor="text1"/>
                <w:sz w:val="20"/>
                <w:szCs w:val="20"/>
              </w:rPr>
              <w:t>ом районе Пензенской области;</w:t>
            </w:r>
          </w:p>
          <w:p w:rsidR="00821F72" w:rsidRPr="00821F72" w:rsidRDefault="00821F72" w:rsidP="00821F72">
            <w:pPr>
              <w:shd w:val="clear" w:color="auto" w:fill="FFFFFF"/>
              <w:spacing w:after="0" w:line="240" w:lineRule="auto"/>
              <w:jc w:val="both"/>
              <w:rPr>
                <w:color w:val="000000" w:themeColor="text1"/>
                <w:sz w:val="20"/>
                <w:szCs w:val="20"/>
              </w:rPr>
            </w:pPr>
            <w:r>
              <w:rPr>
                <w:color w:val="000000" w:themeColor="text1"/>
                <w:sz w:val="20"/>
                <w:szCs w:val="20"/>
              </w:rPr>
              <w:t>- в</w:t>
            </w:r>
            <w:r w:rsidRPr="00821F72">
              <w:rPr>
                <w:color w:val="000000" w:themeColor="text1"/>
                <w:sz w:val="20"/>
                <w:szCs w:val="20"/>
              </w:rPr>
              <w:t>недрение в кадровую работу муниципальных органов передовых технологий управления персоналом, формирование детализированной системы квалификационных требований, повышение престижа и конкурентоспособности муниципальной службы</w:t>
            </w:r>
            <w:r>
              <w:rPr>
                <w:color w:val="000000" w:themeColor="text1"/>
                <w:sz w:val="20"/>
                <w:szCs w:val="20"/>
              </w:rPr>
              <w:t>.</w:t>
            </w:r>
          </w:p>
        </w:tc>
      </w:tr>
      <w:tr w:rsidR="00D8295C" w:rsidRPr="00F75C14" w:rsidTr="00690C27">
        <w:tc>
          <w:tcPr>
            <w:tcW w:w="1019" w:type="pct"/>
            <w:tcBorders>
              <w:top w:val="single" w:sz="4" w:space="0" w:color="000000"/>
              <w:left w:val="single" w:sz="4" w:space="0" w:color="000000"/>
              <w:bottom w:val="single" w:sz="4" w:space="0" w:color="000000"/>
            </w:tcBorders>
          </w:tcPr>
          <w:p w:rsidR="00821F72" w:rsidRPr="00B06656" w:rsidRDefault="00821F72" w:rsidP="00821F72">
            <w:pPr>
              <w:shd w:val="clear" w:color="auto" w:fill="FFFFFF"/>
              <w:spacing w:after="0" w:line="240" w:lineRule="auto"/>
              <w:jc w:val="both"/>
              <w:rPr>
                <w:color w:val="000000" w:themeColor="text1"/>
                <w:sz w:val="20"/>
                <w:szCs w:val="20"/>
                <w:lang w:eastAsia="zh-CN"/>
              </w:rPr>
            </w:pPr>
            <w:r w:rsidRPr="00B06656">
              <w:rPr>
                <w:b/>
                <w:color w:val="000000" w:themeColor="text1"/>
                <w:sz w:val="20"/>
                <w:szCs w:val="20"/>
                <w:lang w:eastAsia="zh-CN"/>
              </w:rPr>
              <w:t xml:space="preserve">14. </w:t>
            </w:r>
            <w:r w:rsidRPr="00B06656">
              <w:rPr>
                <w:color w:val="000000" w:themeColor="text1"/>
                <w:sz w:val="20"/>
                <w:szCs w:val="20"/>
                <w:lang w:eastAsia="zh-CN"/>
              </w:rPr>
              <w:t>Муниципальная программа «</w:t>
            </w:r>
            <w:r w:rsidRPr="00B06656">
              <w:rPr>
                <w:sz w:val="20"/>
                <w:szCs w:val="20"/>
              </w:rPr>
              <w:t>Комплексное развитие сельских территорий Сердобского района Пензенской области</w:t>
            </w:r>
            <w:r w:rsidRPr="00B06656">
              <w:rPr>
                <w:color w:val="000000" w:themeColor="text1"/>
                <w:sz w:val="20"/>
                <w:szCs w:val="20"/>
                <w:lang w:eastAsia="zh-CN"/>
              </w:rPr>
              <w:t>»</w:t>
            </w:r>
          </w:p>
          <w:p w:rsidR="00821F72" w:rsidRPr="00B06656" w:rsidRDefault="00821F72" w:rsidP="00821F72">
            <w:pPr>
              <w:shd w:val="clear" w:color="auto" w:fill="FFFFFF"/>
              <w:spacing w:after="0" w:line="240" w:lineRule="auto"/>
              <w:jc w:val="both"/>
              <w:rPr>
                <w:b/>
                <w:color w:val="000000" w:themeColor="text1"/>
                <w:sz w:val="20"/>
                <w:szCs w:val="20"/>
                <w:lang w:eastAsia="zh-CN"/>
              </w:rPr>
            </w:pPr>
            <w:r w:rsidRPr="00B06656">
              <w:rPr>
                <w:color w:val="000000" w:themeColor="text1"/>
                <w:sz w:val="20"/>
                <w:szCs w:val="20"/>
              </w:rPr>
              <w:t>2020-2030 гг.</w:t>
            </w:r>
          </w:p>
        </w:tc>
        <w:tc>
          <w:tcPr>
            <w:tcW w:w="1334" w:type="pct"/>
            <w:tcBorders>
              <w:top w:val="single" w:sz="4" w:space="0" w:color="000000"/>
              <w:left w:val="single" w:sz="4" w:space="0" w:color="000000"/>
              <w:bottom w:val="single" w:sz="4" w:space="0" w:color="000000"/>
            </w:tcBorders>
          </w:tcPr>
          <w:p w:rsidR="00821F72" w:rsidRPr="00B06656" w:rsidRDefault="00B06656" w:rsidP="009A6030">
            <w:pPr>
              <w:suppressAutoHyphens/>
              <w:spacing w:after="0" w:line="240" w:lineRule="auto"/>
              <w:jc w:val="center"/>
              <w:rPr>
                <w:color w:val="000000" w:themeColor="text1"/>
                <w:sz w:val="20"/>
                <w:szCs w:val="20"/>
              </w:rPr>
            </w:pPr>
            <w:r w:rsidRPr="00B06656">
              <w:rPr>
                <w:sz w:val="20"/>
                <w:szCs w:val="20"/>
              </w:rPr>
              <w:t>Отдел строительства и архитектуры администрации Сердобского района Пензенской области</w:t>
            </w:r>
          </w:p>
        </w:tc>
        <w:tc>
          <w:tcPr>
            <w:tcW w:w="815" w:type="pct"/>
            <w:tcBorders>
              <w:top w:val="single" w:sz="4" w:space="0" w:color="000000"/>
              <w:left w:val="single" w:sz="4" w:space="0" w:color="000000"/>
              <w:bottom w:val="single" w:sz="4" w:space="0" w:color="000000"/>
            </w:tcBorders>
          </w:tcPr>
          <w:p w:rsidR="00821F72" w:rsidRPr="00B06656" w:rsidRDefault="00B06656" w:rsidP="009A6030">
            <w:pPr>
              <w:shd w:val="clear" w:color="auto" w:fill="FFFFFF"/>
              <w:spacing w:after="0" w:line="240" w:lineRule="auto"/>
              <w:jc w:val="center"/>
              <w:rPr>
                <w:color w:val="000000" w:themeColor="text1"/>
                <w:sz w:val="20"/>
                <w:szCs w:val="20"/>
              </w:rPr>
            </w:pPr>
            <w:r w:rsidRPr="00B06656">
              <w:rPr>
                <w:color w:val="000000" w:themeColor="text1"/>
                <w:sz w:val="20"/>
                <w:szCs w:val="20"/>
              </w:rPr>
              <w:t>-</w:t>
            </w:r>
          </w:p>
        </w:tc>
        <w:tc>
          <w:tcPr>
            <w:tcW w:w="1833" w:type="pct"/>
            <w:tcBorders>
              <w:top w:val="single" w:sz="4" w:space="0" w:color="000000"/>
              <w:left w:val="single" w:sz="4" w:space="0" w:color="000000"/>
              <w:bottom w:val="single" w:sz="4" w:space="0" w:color="000000"/>
              <w:right w:val="single" w:sz="4" w:space="0" w:color="000000"/>
            </w:tcBorders>
          </w:tcPr>
          <w:p w:rsidR="00B06656" w:rsidRDefault="00B06656" w:rsidP="00F96B5B">
            <w:pPr>
              <w:shd w:val="clear" w:color="auto" w:fill="FFFFFF"/>
              <w:spacing w:after="0" w:line="240" w:lineRule="auto"/>
              <w:jc w:val="both"/>
              <w:rPr>
                <w:sz w:val="20"/>
                <w:szCs w:val="20"/>
              </w:rPr>
            </w:pPr>
            <w:r w:rsidRPr="00B06656">
              <w:rPr>
                <w:sz w:val="20"/>
                <w:szCs w:val="20"/>
              </w:rPr>
              <w:t xml:space="preserve">- сохранение общей численности сельского населения Сердобского района Пензенской области; </w:t>
            </w:r>
          </w:p>
          <w:p w:rsidR="00821F72" w:rsidRPr="00B06656" w:rsidRDefault="00B06656" w:rsidP="00F96B5B">
            <w:pPr>
              <w:shd w:val="clear" w:color="auto" w:fill="FFFFFF"/>
              <w:spacing w:after="0" w:line="240" w:lineRule="auto"/>
              <w:jc w:val="both"/>
              <w:rPr>
                <w:color w:val="000000" w:themeColor="text1"/>
                <w:sz w:val="20"/>
                <w:szCs w:val="20"/>
              </w:rPr>
            </w:pPr>
            <w:r w:rsidRPr="00B06656">
              <w:rPr>
                <w:sz w:val="20"/>
                <w:szCs w:val="20"/>
              </w:rPr>
              <w:t>- обеспечение создания комфортных условий жизнедеятельности в Сердобском районе.</w:t>
            </w:r>
          </w:p>
        </w:tc>
      </w:tr>
      <w:tr w:rsidR="00D8295C" w:rsidRPr="00F75C14" w:rsidTr="00690C27">
        <w:tc>
          <w:tcPr>
            <w:tcW w:w="1019" w:type="pct"/>
            <w:tcBorders>
              <w:top w:val="single" w:sz="4" w:space="0" w:color="000000"/>
              <w:left w:val="single" w:sz="4" w:space="0" w:color="000000"/>
              <w:bottom w:val="single" w:sz="4" w:space="0" w:color="000000"/>
            </w:tcBorders>
          </w:tcPr>
          <w:p w:rsidR="00B06656" w:rsidRPr="00B06656" w:rsidRDefault="00B06656" w:rsidP="00B06656">
            <w:pPr>
              <w:shd w:val="clear" w:color="auto" w:fill="FFFFFF"/>
              <w:spacing w:after="0" w:line="240" w:lineRule="auto"/>
              <w:jc w:val="both"/>
              <w:rPr>
                <w:color w:val="000000" w:themeColor="text1"/>
                <w:sz w:val="20"/>
                <w:szCs w:val="20"/>
                <w:lang w:eastAsia="zh-CN"/>
              </w:rPr>
            </w:pPr>
            <w:r w:rsidRPr="00B06656">
              <w:rPr>
                <w:b/>
                <w:color w:val="000000" w:themeColor="text1"/>
                <w:sz w:val="20"/>
                <w:szCs w:val="20"/>
                <w:lang w:eastAsia="zh-CN"/>
              </w:rPr>
              <w:t xml:space="preserve">15. </w:t>
            </w:r>
            <w:r w:rsidRPr="00B06656">
              <w:rPr>
                <w:color w:val="000000" w:themeColor="text1"/>
                <w:sz w:val="20"/>
                <w:szCs w:val="20"/>
                <w:lang w:eastAsia="zh-CN"/>
              </w:rPr>
              <w:t>Муниципальная программа «</w:t>
            </w:r>
            <w:r w:rsidRPr="00B06656">
              <w:rPr>
                <w:sz w:val="20"/>
                <w:szCs w:val="20"/>
              </w:rPr>
              <w:t>Обеспечение общественного порядка и противодействие преступности в Сердобском районе Пензенской области</w:t>
            </w:r>
            <w:r w:rsidRPr="00B06656">
              <w:rPr>
                <w:color w:val="000000" w:themeColor="text1"/>
                <w:sz w:val="20"/>
                <w:szCs w:val="20"/>
                <w:lang w:eastAsia="zh-CN"/>
              </w:rPr>
              <w:t>»</w:t>
            </w:r>
          </w:p>
          <w:p w:rsidR="00B06656" w:rsidRPr="00B06656" w:rsidRDefault="00B06656" w:rsidP="00B06656">
            <w:pPr>
              <w:shd w:val="clear" w:color="auto" w:fill="FFFFFF"/>
              <w:spacing w:after="0" w:line="240" w:lineRule="auto"/>
              <w:jc w:val="both"/>
              <w:rPr>
                <w:b/>
                <w:color w:val="000000" w:themeColor="text1"/>
                <w:sz w:val="20"/>
                <w:szCs w:val="20"/>
                <w:lang w:eastAsia="zh-CN"/>
              </w:rPr>
            </w:pPr>
            <w:r w:rsidRPr="00B06656">
              <w:rPr>
                <w:color w:val="000000" w:themeColor="text1"/>
                <w:sz w:val="20"/>
                <w:szCs w:val="20"/>
              </w:rPr>
              <w:t>2025-2027 гг.</w:t>
            </w:r>
          </w:p>
        </w:tc>
        <w:tc>
          <w:tcPr>
            <w:tcW w:w="1334" w:type="pct"/>
            <w:tcBorders>
              <w:top w:val="single" w:sz="4" w:space="0" w:color="000000"/>
              <w:left w:val="single" w:sz="4" w:space="0" w:color="000000"/>
              <w:bottom w:val="single" w:sz="4" w:space="0" w:color="000000"/>
            </w:tcBorders>
          </w:tcPr>
          <w:p w:rsidR="00B06656" w:rsidRDefault="00B06656" w:rsidP="009A6030">
            <w:pPr>
              <w:suppressAutoHyphens/>
              <w:spacing w:after="0" w:line="240" w:lineRule="auto"/>
              <w:jc w:val="center"/>
              <w:rPr>
                <w:sz w:val="20"/>
                <w:szCs w:val="20"/>
              </w:rPr>
            </w:pPr>
            <w:r w:rsidRPr="00B06656">
              <w:rPr>
                <w:sz w:val="20"/>
                <w:szCs w:val="20"/>
              </w:rPr>
              <w:t>Админи</w:t>
            </w:r>
            <w:r>
              <w:rPr>
                <w:sz w:val="20"/>
                <w:szCs w:val="20"/>
              </w:rPr>
              <w:t>страция Сердобского района; А</w:t>
            </w:r>
            <w:r w:rsidRPr="00B06656">
              <w:rPr>
                <w:sz w:val="20"/>
                <w:szCs w:val="20"/>
              </w:rPr>
              <w:t>дминистрация гор</w:t>
            </w:r>
            <w:r>
              <w:rPr>
                <w:sz w:val="20"/>
                <w:szCs w:val="20"/>
              </w:rPr>
              <w:t>ода Сердобска (по согласованию); А</w:t>
            </w:r>
            <w:r w:rsidRPr="00B06656">
              <w:rPr>
                <w:sz w:val="20"/>
                <w:szCs w:val="20"/>
              </w:rPr>
              <w:t>дминистрации сельских поселений Сердо</w:t>
            </w:r>
            <w:r>
              <w:rPr>
                <w:sz w:val="20"/>
                <w:szCs w:val="20"/>
              </w:rPr>
              <w:t>бского района (по согласованию);</w:t>
            </w:r>
            <w:r w:rsidRPr="00B06656">
              <w:rPr>
                <w:sz w:val="20"/>
                <w:szCs w:val="20"/>
              </w:rPr>
              <w:t xml:space="preserve"> Отдел образования Сердобского района; Управление социальной защиты населения Сердобского района;</w:t>
            </w:r>
          </w:p>
          <w:p w:rsidR="00B06656" w:rsidRPr="00B06656" w:rsidRDefault="00B06656" w:rsidP="009A6030">
            <w:pPr>
              <w:suppressAutoHyphens/>
              <w:spacing w:after="0" w:line="240" w:lineRule="auto"/>
              <w:jc w:val="center"/>
              <w:rPr>
                <w:sz w:val="20"/>
                <w:szCs w:val="20"/>
              </w:rPr>
            </w:pPr>
            <w:r w:rsidRPr="00B06656">
              <w:rPr>
                <w:sz w:val="20"/>
                <w:szCs w:val="20"/>
              </w:rPr>
              <w:t xml:space="preserve"> ОМВД России по </w:t>
            </w:r>
            <w:proofErr w:type="spellStart"/>
            <w:r w:rsidRPr="00B06656">
              <w:rPr>
                <w:sz w:val="20"/>
                <w:szCs w:val="20"/>
              </w:rPr>
              <w:t>Сердобскому</w:t>
            </w:r>
            <w:proofErr w:type="spellEnd"/>
            <w:r w:rsidRPr="00B06656">
              <w:rPr>
                <w:sz w:val="20"/>
                <w:szCs w:val="20"/>
              </w:rPr>
              <w:t xml:space="preserve"> району (по согласованию); ГБУЗ «</w:t>
            </w:r>
            <w:proofErr w:type="spellStart"/>
            <w:r w:rsidRPr="00B06656">
              <w:rPr>
                <w:sz w:val="20"/>
                <w:szCs w:val="20"/>
              </w:rPr>
              <w:t>Сердобская</w:t>
            </w:r>
            <w:proofErr w:type="spellEnd"/>
            <w:r w:rsidRPr="00B06656">
              <w:rPr>
                <w:sz w:val="20"/>
                <w:szCs w:val="20"/>
              </w:rPr>
              <w:t xml:space="preserve"> ЦРБ им. А.И. Настина» (по согласованию); филиал ГКУ ПО «ЦЗН Пензенской области» по </w:t>
            </w:r>
            <w:proofErr w:type="spellStart"/>
            <w:r w:rsidRPr="00B06656">
              <w:rPr>
                <w:sz w:val="20"/>
                <w:szCs w:val="20"/>
              </w:rPr>
              <w:t>Сердобскому</w:t>
            </w:r>
            <w:proofErr w:type="spellEnd"/>
            <w:r w:rsidRPr="00B06656">
              <w:rPr>
                <w:sz w:val="20"/>
                <w:szCs w:val="20"/>
              </w:rPr>
              <w:t xml:space="preserve"> району (по согласованию); </w:t>
            </w:r>
            <w:r w:rsidRPr="00B06656">
              <w:rPr>
                <w:sz w:val="20"/>
                <w:szCs w:val="20"/>
              </w:rPr>
              <w:lastRenderedPageBreak/>
              <w:t xml:space="preserve">Муниципальное учреждение «Сердобский районный комплексный Центр социального обслуживания населения»; филиал УФСИН по </w:t>
            </w:r>
            <w:proofErr w:type="spellStart"/>
            <w:r w:rsidRPr="00B06656">
              <w:rPr>
                <w:sz w:val="20"/>
                <w:szCs w:val="20"/>
              </w:rPr>
              <w:t>Сердобскому</w:t>
            </w:r>
            <w:proofErr w:type="spellEnd"/>
            <w:r w:rsidRPr="00B06656">
              <w:rPr>
                <w:sz w:val="20"/>
                <w:szCs w:val="20"/>
              </w:rPr>
              <w:t xml:space="preserve"> району (по согласованию), Линейный отдел МВД России по ст.</w:t>
            </w:r>
            <w:r>
              <w:rPr>
                <w:sz w:val="20"/>
                <w:szCs w:val="20"/>
              </w:rPr>
              <w:t xml:space="preserve"> </w:t>
            </w:r>
            <w:r w:rsidRPr="00B06656">
              <w:rPr>
                <w:sz w:val="20"/>
                <w:szCs w:val="20"/>
              </w:rPr>
              <w:t>Ртищево (по согласованию).</w:t>
            </w:r>
          </w:p>
        </w:tc>
        <w:tc>
          <w:tcPr>
            <w:tcW w:w="815" w:type="pct"/>
            <w:tcBorders>
              <w:top w:val="single" w:sz="4" w:space="0" w:color="000000"/>
              <w:left w:val="single" w:sz="4" w:space="0" w:color="000000"/>
              <w:bottom w:val="single" w:sz="4" w:space="0" w:color="000000"/>
            </w:tcBorders>
          </w:tcPr>
          <w:p w:rsidR="00B06656" w:rsidRPr="00B06656" w:rsidRDefault="00B06656" w:rsidP="009A6030">
            <w:pPr>
              <w:shd w:val="clear" w:color="auto" w:fill="FFFFFF"/>
              <w:spacing w:after="0" w:line="240" w:lineRule="auto"/>
              <w:jc w:val="center"/>
              <w:rPr>
                <w:color w:val="000000" w:themeColor="text1"/>
                <w:sz w:val="20"/>
                <w:szCs w:val="20"/>
              </w:rPr>
            </w:pPr>
            <w:r w:rsidRPr="00B06656">
              <w:rPr>
                <w:color w:val="000000" w:themeColor="text1"/>
                <w:sz w:val="20"/>
                <w:szCs w:val="20"/>
              </w:rPr>
              <w:lastRenderedPageBreak/>
              <w:t>-</w:t>
            </w:r>
          </w:p>
        </w:tc>
        <w:tc>
          <w:tcPr>
            <w:tcW w:w="1833" w:type="pct"/>
            <w:tcBorders>
              <w:top w:val="single" w:sz="4" w:space="0" w:color="000000"/>
              <w:left w:val="single" w:sz="4" w:space="0" w:color="000000"/>
              <w:bottom w:val="single" w:sz="4" w:space="0" w:color="000000"/>
              <w:right w:val="single" w:sz="4" w:space="0" w:color="000000"/>
            </w:tcBorders>
          </w:tcPr>
          <w:p w:rsidR="00B06656" w:rsidRPr="00B06656" w:rsidRDefault="00B06656" w:rsidP="00F96B5B">
            <w:pPr>
              <w:shd w:val="clear" w:color="auto" w:fill="FFFFFF"/>
              <w:spacing w:after="0" w:line="240" w:lineRule="auto"/>
              <w:jc w:val="both"/>
              <w:rPr>
                <w:sz w:val="20"/>
                <w:szCs w:val="20"/>
              </w:rPr>
            </w:pPr>
            <w:r w:rsidRPr="00B06656">
              <w:rPr>
                <w:sz w:val="20"/>
                <w:szCs w:val="20"/>
              </w:rPr>
              <w:t>- профилактика правонарушений;</w:t>
            </w:r>
          </w:p>
          <w:p w:rsidR="00B06656" w:rsidRPr="00B06656" w:rsidRDefault="00B06656" w:rsidP="00F96B5B">
            <w:pPr>
              <w:shd w:val="clear" w:color="auto" w:fill="FFFFFF"/>
              <w:spacing w:after="0" w:line="240" w:lineRule="auto"/>
              <w:jc w:val="both"/>
              <w:rPr>
                <w:sz w:val="20"/>
                <w:szCs w:val="20"/>
              </w:rPr>
            </w:pPr>
            <w:r w:rsidRPr="00B06656">
              <w:rPr>
                <w:sz w:val="20"/>
                <w:szCs w:val="20"/>
              </w:rPr>
              <w:t xml:space="preserve">- создание и реализация комплекса мер по пресечению незаконного распространения наркотиков и их </w:t>
            </w:r>
            <w:proofErr w:type="spellStart"/>
            <w:r w:rsidRPr="00B06656">
              <w:rPr>
                <w:sz w:val="20"/>
                <w:szCs w:val="20"/>
              </w:rPr>
              <w:t>прекурсоров</w:t>
            </w:r>
            <w:proofErr w:type="spellEnd"/>
            <w:r w:rsidRPr="00B06656">
              <w:rPr>
                <w:sz w:val="20"/>
                <w:szCs w:val="20"/>
              </w:rPr>
              <w:t xml:space="preserve">; </w:t>
            </w:r>
          </w:p>
          <w:p w:rsidR="00B06656" w:rsidRPr="00B06656" w:rsidRDefault="00B06656" w:rsidP="00F96B5B">
            <w:pPr>
              <w:shd w:val="clear" w:color="auto" w:fill="FFFFFF"/>
              <w:spacing w:after="0" w:line="240" w:lineRule="auto"/>
              <w:jc w:val="both"/>
              <w:rPr>
                <w:sz w:val="20"/>
                <w:szCs w:val="20"/>
              </w:rPr>
            </w:pPr>
            <w:r w:rsidRPr="00B06656">
              <w:rPr>
                <w:sz w:val="20"/>
                <w:szCs w:val="20"/>
              </w:rPr>
              <w:t>- социальная реабилитация лиц, отбывших наказание в виде лишения свободы и лиц, осужденных к мерам наказания, не связанным с изоляцией от общества.</w:t>
            </w:r>
          </w:p>
        </w:tc>
      </w:tr>
    </w:tbl>
    <w:p w:rsidR="00690C27" w:rsidRDefault="00690C27" w:rsidP="00690C27">
      <w:pPr>
        <w:rPr>
          <w:szCs w:val="24"/>
        </w:rPr>
      </w:pPr>
      <w:bookmarkStart w:id="61" w:name="_Toc178257022"/>
      <w:bookmarkStart w:id="62" w:name="_Toc197350615"/>
      <w:r>
        <w:lastRenderedPageBreak/>
        <w:br w:type="page"/>
      </w:r>
    </w:p>
    <w:p w:rsidR="00CF2102" w:rsidRPr="00396060" w:rsidRDefault="00BA02AA" w:rsidP="00396060">
      <w:pPr>
        <w:pStyle w:val="122"/>
        <w:spacing w:before="240" w:after="240"/>
        <w:jc w:val="center"/>
        <w:rPr>
          <w:b/>
          <w:u w:val="single"/>
        </w:rPr>
      </w:pPr>
      <w:bookmarkStart w:id="63" w:name="_Toc231304034"/>
      <w:r w:rsidRPr="00396060">
        <w:rPr>
          <w:b/>
          <w:u w:val="single"/>
        </w:rPr>
        <w:lastRenderedPageBreak/>
        <w:t>2. Анализ использования территорий поселения</w:t>
      </w:r>
      <w:bookmarkStart w:id="64" w:name="_Toc178257023"/>
      <w:bookmarkEnd w:id="61"/>
      <w:bookmarkEnd w:id="62"/>
      <w:bookmarkEnd w:id="63"/>
    </w:p>
    <w:p w:rsidR="00BA02AA" w:rsidRPr="009F42EB" w:rsidRDefault="00BA02AA" w:rsidP="00C503F2">
      <w:pPr>
        <w:pStyle w:val="1"/>
        <w:keepNext w:val="0"/>
        <w:keepLines w:val="0"/>
        <w:widowControl w:val="0"/>
        <w:tabs>
          <w:tab w:val="left" w:pos="1418"/>
          <w:tab w:val="left" w:pos="2268"/>
          <w:tab w:val="left" w:pos="2835"/>
        </w:tabs>
        <w:spacing w:before="240" w:after="240"/>
        <w:ind w:left="360"/>
        <w:jc w:val="center"/>
        <w:rPr>
          <w:color w:val="000000" w:themeColor="text1"/>
        </w:rPr>
      </w:pPr>
      <w:bookmarkStart w:id="65" w:name="_Toc231304035"/>
      <w:r w:rsidRPr="009F42EB">
        <w:rPr>
          <w:color w:val="000000" w:themeColor="text1"/>
        </w:rPr>
        <w:t xml:space="preserve">2.1. </w:t>
      </w:r>
      <w:hyperlink w:anchor="_Toc1686129">
        <w:r w:rsidRPr="009F42EB">
          <w:rPr>
            <w:color w:val="000000" w:themeColor="text1"/>
          </w:rPr>
          <w:t>Административно-территориальное устройство</w:t>
        </w:r>
        <w:bookmarkEnd w:id="64"/>
        <w:bookmarkEnd w:id="65"/>
      </w:hyperlink>
    </w:p>
    <w:p w:rsidR="00B6486F" w:rsidRPr="00ED557D" w:rsidRDefault="00B6486F" w:rsidP="0077337C">
      <w:pPr>
        <w:pStyle w:val="a3"/>
        <w:spacing w:before="240"/>
        <w:ind w:right="-2" w:firstLine="709"/>
      </w:pPr>
      <w:r w:rsidRPr="00ED557D">
        <w:t xml:space="preserve">Муниципальное образование город Сердобск Сердобского района Пензенской области (далее – город Сердобск) расположено в центральной части Сердобского района Пензенского района. </w:t>
      </w:r>
    </w:p>
    <w:p w:rsidR="00BA02AA" w:rsidRPr="00ED557D" w:rsidRDefault="00BA02AA" w:rsidP="00BA02AA">
      <w:pPr>
        <w:pStyle w:val="a3"/>
        <w:ind w:right="-2" w:firstLine="709"/>
      </w:pPr>
      <w:r w:rsidRPr="00ED557D">
        <w:t xml:space="preserve">В соответствии с Законом Пензенской области от 25.04.2025 № 4564-ЗПО «Об административно-территориальном устройстве Пензенской области» </w:t>
      </w:r>
      <w:r w:rsidR="00B6486F" w:rsidRPr="00ED557D">
        <w:t>город Сердобск</w:t>
      </w:r>
      <w:r w:rsidR="00E56C70" w:rsidRPr="00ED557D">
        <w:t xml:space="preserve"> яв</w:t>
      </w:r>
      <w:r w:rsidR="00B6486F" w:rsidRPr="00ED557D">
        <w:t>ляется административным центром Сердоб</w:t>
      </w:r>
      <w:r w:rsidR="00C570B1" w:rsidRPr="00ED557D">
        <w:t>ского района Пензенской области</w:t>
      </w:r>
      <w:r w:rsidR="00F31288" w:rsidRPr="00ED557D">
        <w:t>.</w:t>
      </w:r>
    </w:p>
    <w:p w:rsidR="00F31288" w:rsidRPr="00ED557D" w:rsidRDefault="00F31288" w:rsidP="00F31288">
      <w:pPr>
        <w:pStyle w:val="a3"/>
        <w:ind w:right="-2" w:firstLine="709"/>
      </w:pPr>
      <w:r w:rsidRPr="00ED557D">
        <w:t>Город Сердобск обладает статусом городского поселения.</w:t>
      </w:r>
    </w:p>
    <w:p w:rsidR="00BA02AA" w:rsidRPr="00ED557D" w:rsidRDefault="00BA02AA" w:rsidP="00BA02AA">
      <w:pPr>
        <w:pStyle w:val="a3"/>
        <w:ind w:right="-2" w:firstLine="708"/>
      </w:pPr>
      <w:r w:rsidRPr="00ED557D">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B6486F" w:rsidRPr="00ED557D">
        <w:t>города Сердобска</w:t>
      </w:r>
      <w:r w:rsidRPr="00ED557D">
        <w:t xml:space="preserve"> с их описанием.</w:t>
      </w:r>
    </w:p>
    <w:p w:rsidR="00BA02AA" w:rsidRPr="00ED557D" w:rsidRDefault="00BA02AA" w:rsidP="00BA02AA">
      <w:pPr>
        <w:spacing w:after="0"/>
        <w:ind w:firstLine="709"/>
        <w:jc w:val="both"/>
      </w:pPr>
      <w:r w:rsidRPr="00ED557D">
        <w:t xml:space="preserve">Сведения о границах </w:t>
      </w:r>
      <w:r w:rsidR="009C473E" w:rsidRPr="00ED557D">
        <w:t xml:space="preserve">муниципального образования </w:t>
      </w:r>
      <w:r w:rsidR="000277BB" w:rsidRPr="00ED557D">
        <w:t>города Сердобска</w:t>
      </w:r>
      <w:r w:rsidRPr="00ED557D">
        <w:t xml:space="preserve"> внесены в Единый государственный реестр недвижимос</w:t>
      </w:r>
      <w:r w:rsidR="000277BB" w:rsidRPr="00ED557D">
        <w:t>ти (далее – ЕГРН) (таблица 2.1-1</w:t>
      </w:r>
      <w:r w:rsidRPr="00ED557D">
        <w:t>).</w:t>
      </w:r>
    </w:p>
    <w:p w:rsidR="00BA02AA" w:rsidRPr="006C07DF" w:rsidRDefault="000277BB" w:rsidP="00BA02AA">
      <w:pPr>
        <w:pStyle w:val="a3"/>
        <w:ind w:firstLine="709"/>
        <w:jc w:val="right"/>
      </w:pPr>
      <w:r w:rsidRPr="006C07DF">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2"/>
        <w:gridCol w:w="3491"/>
        <w:gridCol w:w="5397"/>
      </w:tblGrid>
      <w:tr w:rsidR="00BA02AA" w:rsidRPr="006C07DF" w:rsidTr="00C570B1">
        <w:tc>
          <w:tcPr>
            <w:tcW w:w="356" w:type="pct"/>
            <w:vMerge w:val="restart"/>
            <w:vAlign w:val="center"/>
          </w:tcPr>
          <w:p w:rsidR="00BA02AA" w:rsidRPr="006C07DF" w:rsidRDefault="00BA02AA" w:rsidP="008B190B">
            <w:pPr>
              <w:pStyle w:val="a3"/>
              <w:spacing w:before="100" w:beforeAutospacing="1" w:afterAutospacing="1"/>
              <w:ind w:right="-2"/>
              <w:jc w:val="center"/>
              <w:rPr>
                <w:b/>
              </w:rPr>
            </w:pPr>
            <w:r w:rsidRPr="006C07DF">
              <w:rPr>
                <w:b/>
              </w:rPr>
              <w:t xml:space="preserve">№ </w:t>
            </w:r>
            <w:proofErr w:type="spellStart"/>
            <w:r w:rsidRPr="006C07DF">
              <w:rPr>
                <w:b/>
              </w:rPr>
              <w:t>п</w:t>
            </w:r>
            <w:proofErr w:type="spellEnd"/>
            <w:r w:rsidRPr="006C07DF">
              <w:rPr>
                <w:b/>
              </w:rPr>
              <w:t>/</w:t>
            </w:r>
            <w:proofErr w:type="spellStart"/>
            <w:r w:rsidRPr="006C07DF">
              <w:rPr>
                <w:b/>
              </w:rPr>
              <w:t>п</w:t>
            </w:r>
            <w:proofErr w:type="spellEnd"/>
          </w:p>
        </w:tc>
        <w:tc>
          <w:tcPr>
            <w:tcW w:w="1824" w:type="pct"/>
            <w:vMerge w:val="restart"/>
            <w:vAlign w:val="center"/>
          </w:tcPr>
          <w:p w:rsidR="00BA02AA" w:rsidRPr="006C07DF" w:rsidRDefault="00BA02AA" w:rsidP="008B190B">
            <w:pPr>
              <w:pStyle w:val="a3"/>
              <w:spacing w:before="100" w:beforeAutospacing="1" w:afterAutospacing="1"/>
              <w:ind w:right="-2"/>
              <w:jc w:val="center"/>
              <w:rPr>
                <w:b/>
              </w:rPr>
            </w:pPr>
            <w:r w:rsidRPr="006C07DF">
              <w:rPr>
                <w:b/>
              </w:rPr>
              <w:t xml:space="preserve">Наименование </w:t>
            </w:r>
            <w:r w:rsidRPr="006C07DF">
              <w:rPr>
                <w:b/>
                <w:color w:val="000000" w:themeColor="text1"/>
              </w:rPr>
              <w:t>границы</w:t>
            </w:r>
          </w:p>
        </w:tc>
        <w:tc>
          <w:tcPr>
            <w:tcW w:w="2820" w:type="pct"/>
          </w:tcPr>
          <w:p w:rsidR="00BA02AA" w:rsidRPr="006C07DF" w:rsidRDefault="00BA02AA" w:rsidP="008B190B">
            <w:pPr>
              <w:pStyle w:val="a3"/>
              <w:spacing w:before="100" w:beforeAutospacing="1" w:afterAutospacing="1"/>
              <w:ind w:right="-2"/>
              <w:jc w:val="center"/>
              <w:rPr>
                <w:b/>
              </w:rPr>
            </w:pPr>
            <w:r w:rsidRPr="006C07DF">
              <w:rPr>
                <w:b/>
              </w:rPr>
              <w:t>Сведения о границах, внесенных в ЕГРН</w:t>
            </w:r>
          </w:p>
        </w:tc>
      </w:tr>
      <w:tr w:rsidR="00BA02AA" w:rsidRPr="006C07DF" w:rsidTr="00C570B1">
        <w:tc>
          <w:tcPr>
            <w:tcW w:w="356" w:type="pct"/>
            <w:vMerge/>
          </w:tcPr>
          <w:p w:rsidR="00BA02AA" w:rsidRPr="006C07DF" w:rsidRDefault="00BA02AA" w:rsidP="008B190B">
            <w:pPr>
              <w:pStyle w:val="a3"/>
              <w:spacing w:before="100" w:beforeAutospacing="1" w:afterAutospacing="1"/>
              <w:ind w:right="-2"/>
              <w:jc w:val="center"/>
              <w:rPr>
                <w:b/>
              </w:rPr>
            </w:pPr>
          </w:p>
        </w:tc>
        <w:tc>
          <w:tcPr>
            <w:tcW w:w="1824" w:type="pct"/>
            <w:vMerge/>
          </w:tcPr>
          <w:p w:rsidR="00BA02AA" w:rsidRPr="006C07DF" w:rsidRDefault="00BA02AA" w:rsidP="008B190B">
            <w:pPr>
              <w:pStyle w:val="a3"/>
              <w:spacing w:before="100" w:beforeAutospacing="1" w:afterAutospacing="1"/>
              <w:ind w:right="-2"/>
              <w:jc w:val="center"/>
              <w:rPr>
                <w:b/>
              </w:rPr>
            </w:pPr>
          </w:p>
        </w:tc>
        <w:tc>
          <w:tcPr>
            <w:tcW w:w="2820" w:type="pct"/>
          </w:tcPr>
          <w:p w:rsidR="00BA02AA" w:rsidRPr="006C07DF" w:rsidRDefault="00BA02AA" w:rsidP="008B190B">
            <w:pPr>
              <w:pStyle w:val="a3"/>
              <w:spacing w:before="100" w:beforeAutospacing="1" w:afterAutospacing="1"/>
              <w:ind w:right="-2"/>
              <w:jc w:val="center"/>
              <w:rPr>
                <w:b/>
              </w:rPr>
            </w:pPr>
            <w:r w:rsidRPr="006C07DF">
              <w:rPr>
                <w:b/>
              </w:rPr>
              <w:t>реестровый номер</w:t>
            </w:r>
          </w:p>
        </w:tc>
      </w:tr>
      <w:tr w:rsidR="00BA02AA" w:rsidRPr="006C07DF" w:rsidTr="00C570B1">
        <w:tc>
          <w:tcPr>
            <w:tcW w:w="356" w:type="pct"/>
          </w:tcPr>
          <w:p w:rsidR="00BA02AA" w:rsidRPr="006C07DF" w:rsidRDefault="00BA02AA" w:rsidP="008B190B">
            <w:pPr>
              <w:pStyle w:val="a3"/>
              <w:spacing w:afterAutospacing="1"/>
              <w:ind w:right="-2"/>
              <w:jc w:val="center"/>
            </w:pPr>
            <w:r w:rsidRPr="006C07DF">
              <w:t>1</w:t>
            </w:r>
          </w:p>
        </w:tc>
        <w:tc>
          <w:tcPr>
            <w:tcW w:w="1824" w:type="pct"/>
          </w:tcPr>
          <w:p w:rsidR="00BA02AA" w:rsidRPr="006C07DF" w:rsidRDefault="000277BB" w:rsidP="008B190B">
            <w:pPr>
              <w:pStyle w:val="a3"/>
              <w:spacing w:afterAutospacing="1"/>
              <w:ind w:right="-2"/>
              <w:jc w:val="center"/>
            </w:pPr>
            <w:r w:rsidRPr="006C07DF">
              <w:t>город Сердобск</w:t>
            </w:r>
          </w:p>
        </w:tc>
        <w:tc>
          <w:tcPr>
            <w:tcW w:w="2820" w:type="pct"/>
          </w:tcPr>
          <w:p w:rsidR="00BA02AA" w:rsidRPr="006C07DF" w:rsidRDefault="000277BB" w:rsidP="008B190B">
            <w:pPr>
              <w:pStyle w:val="a3"/>
              <w:spacing w:afterAutospacing="1"/>
              <w:ind w:right="-2"/>
              <w:jc w:val="center"/>
            </w:pPr>
            <w:r w:rsidRPr="006C07DF">
              <w:rPr>
                <w:color w:val="252625"/>
                <w:shd w:val="clear" w:color="auto" w:fill="FFFFFF"/>
              </w:rPr>
              <w:t>58:32-3.1</w:t>
            </w:r>
          </w:p>
        </w:tc>
      </w:tr>
    </w:tbl>
    <w:p w:rsidR="001457CB" w:rsidRPr="0049645A" w:rsidRDefault="001457CB" w:rsidP="001457CB">
      <w:pPr>
        <w:spacing w:before="240" w:after="0" w:line="360" w:lineRule="auto"/>
        <w:ind w:firstLine="709"/>
        <w:contextualSpacing/>
        <w:jc w:val="both"/>
        <w:rPr>
          <w:szCs w:val="24"/>
          <w:highlight w:val="yellow"/>
        </w:rPr>
      </w:pPr>
    </w:p>
    <w:p w:rsidR="00BA02AA" w:rsidRPr="00ED557D" w:rsidRDefault="00BA02AA" w:rsidP="001457CB">
      <w:pPr>
        <w:spacing w:after="0" w:line="240" w:lineRule="auto"/>
        <w:ind w:firstLine="709"/>
        <w:contextualSpacing/>
        <w:jc w:val="both"/>
        <w:rPr>
          <w:szCs w:val="24"/>
        </w:rPr>
      </w:pPr>
      <w:r w:rsidRPr="00ED557D">
        <w:rPr>
          <w:szCs w:val="24"/>
        </w:rPr>
        <w:t xml:space="preserve">Территория </w:t>
      </w:r>
      <w:r w:rsidR="000277BB" w:rsidRPr="00ED557D">
        <w:rPr>
          <w:szCs w:val="24"/>
        </w:rPr>
        <w:t>город</w:t>
      </w:r>
      <w:r w:rsidR="00904C3D" w:rsidRPr="00ED557D">
        <w:rPr>
          <w:szCs w:val="24"/>
        </w:rPr>
        <w:t>а</w:t>
      </w:r>
      <w:r w:rsidR="000277BB" w:rsidRPr="00ED557D">
        <w:rPr>
          <w:szCs w:val="24"/>
        </w:rPr>
        <w:t xml:space="preserve"> Сердобск</w:t>
      </w:r>
      <w:r w:rsidR="004C63D8" w:rsidRPr="00ED557D">
        <w:rPr>
          <w:szCs w:val="24"/>
        </w:rPr>
        <w:t>а</w:t>
      </w:r>
      <w:r w:rsidRPr="00ED557D">
        <w:rPr>
          <w:szCs w:val="24"/>
        </w:rPr>
        <w:t xml:space="preserve"> </w:t>
      </w:r>
      <w:r w:rsidR="000277BB" w:rsidRPr="00ED557D">
        <w:rPr>
          <w:szCs w:val="24"/>
        </w:rPr>
        <w:t>Сердобского</w:t>
      </w:r>
      <w:r w:rsidRPr="00ED557D">
        <w:rPr>
          <w:szCs w:val="24"/>
        </w:rPr>
        <w:t xml:space="preserve"> района составляет </w:t>
      </w:r>
      <w:r w:rsidR="00917B60" w:rsidRPr="00ED557D">
        <w:rPr>
          <w:szCs w:val="24"/>
        </w:rPr>
        <w:t>3493,25</w:t>
      </w:r>
      <w:r w:rsidRPr="00ED557D">
        <w:rPr>
          <w:color w:val="000000" w:themeColor="text1"/>
          <w:szCs w:val="24"/>
        </w:rPr>
        <w:t xml:space="preserve"> га</w:t>
      </w:r>
      <w:r w:rsidRPr="00ED557D">
        <w:rPr>
          <w:szCs w:val="24"/>
        </w:rPr>
        <w:t xml:space="preserve">. </w:t>
      </w:r>
    </w:p>
    <w:p w:rsidR="00BA02AA" w:rsidRPr="00F75C14" w:rsidRDefault="00904C3D" w:rsidP="001457CB">
      <w:pPr>
        <w:spacing w:after="0" w:line="240" w:lineRule="auto"/>
        <w:ind w:firstLine="709"/>
        <w:contextualSpacing/>
        <w:jc w:val="both"/>
        <w:rPr>
          <w:szCs w:val="24"/>
        </w:rPr>
      </w:pPr>
      <w:r w:rsidRPr="00ED557D">
        <w:rPr>
          <w:szCs w:val="24"/>
        </w:rPr>
        <w:t>В состав города Сердо</w:t>
      </w:r>
      <w:r w:rsidR="0049645A" w:rsidRPr="00ED557D">
        <w:rPr>
          <w:szCs w:val="24"/>
        </w:rPr>
        <w:t>бск</w:t>
      </w:r>
      <w:r w:rsidR="004C63D8" w:rsidRPr="00ED557D">
        <w:rPr>
          <w:szCs w:val="24"/>
        </w:rPr>
        <w:t>а</w:t>
      </w:r>
      <w:r w:rsidR="0049645A" w:rsidRPr="00ED557D">
        <w:rPr>
          <w:szCs w:val="24"/>
        </w:rPr>
        <w:t xml:space="preserve"> </w:t>
      </w:r>
      <w:r w:rsidRPr="00ED557D">
        <w:rPr>
          <w:szCs w:val="24"/>
        </w:rPr>
        <w:t>входит 1 населенный пункт –</w:t>
      </w:r>
      <w:r w:rsidR="004C63D8" w:rsidRPr="00ED557D">
        <w:rPr>
          <w:szCs w:val="24"/>
        </w:rPr>
        <w:t xml:space="preserve"> </w:t>
      </w:r>
      <w:r w:rsidRPr="00ED557D">
        <w:rPr>
          <w:szCs w:val="24"/>
        </w:rPr>
        <w:t>город Сердобск (далее – городско</w:t>
      </w:r>
      <w:r w:rsidR="004C63D8" w:rsidRPr="00ED557D">
        <w:rPr>
          <w:szCs w:val="24"/>
        </w:rPr>
        <w:t>й</w:t>
      </w:r>
      <w:r w:rsidRPr="00ED557D">
        <w:rPr>
          <w:szCs w:val="24"/>
        </w:rPr>
        <w:t xml:space="preserve"> </w:t>
      </w:r>
      <w:r w:rsidR="004C63D8" w:rsidRPr="00ED557D">
        <w:rPr>
          <w:szCs w:val="24"/>
        </w:rPr>
        <w:t xml:space="preserve">населенный </w:t>
      </w:r>
      <w:r w:rsidRPr="00ED557D">
        <w:rPr>
          <w:szCs w:val="24"/>
        </w:rPr>
        <w:t>п</w:t>
      </w:r>
      <w:r w:rsidR="004C63D8" w:rsidRPr="00ED557D">
        <w:rPr>
          <w:szCs w:val="24"/>
        </w:rPr>
        <w:t>ункт</w:t>
      </w:r>
      <w:r w:rsidRPr="00ED557D">
        <w:rPr>
          <w:szCs w:val="24"/>
        </w:rPr>
        <w:t>).</w:t>
      </w:r>
    </w:p>
    <w:p w:rsidR="008918E4" w:rsidRDefault="00BA02AA" w:rsidP="001457CB">
      <w:pPr>
        <w:spacing w:after="0" w:line="240" w:lineRule="auto"/>
        <w:ind w:firstLine="709"/>
        <w:contextualSpacing/>
        <w:jc w:val="both"/>
        <w:rPr>
          <w:szCs w:val="24"/>
        </w:rPr>
      </w:pPr>
      <w:r w:rsidRPr="00F75C14">
        <w:rPr>
          <w:szCs w:val="24"/>
        </w:rPr>
        <w:t xml:space="preserve">Территория </w:t>
      </w:r>
      <w:r w:rsidR="00904C3D">
        <w:rPr>
          <w:szCs w:val="24"/>
        </w:rPr>
        <w:t>города Сердобск</w:t>
      </w:r>
      <w:r w:rsidR="007F09B0">
        <w:rPr>
          <w:szCs w:val="24"/>
        </w:rPr>
        <w:t>а</w:t>
      </w:r>
      <w:r w:rsidR="00904C3D">
        <w:rPr>
          <w:szCs w:val="24"/>
        </w:rPr>
        <w:t xml:space="preserve"> состоит</w:t>
      </w:r>
      <w:r w:rsidRPr="00F75C14">
        <w:rPr>
          <w:szCs w:val="24"/>
        </w:rPr>
        <w:t xml:space="preserve"> из одного единого массива и граничит с </w:t>
      </w:r>
      <w:r w:rsidR="000277BB">
        <w:rPr>
          <w:szCs w:val="24"/>
        </w:rPr>
        <w:t xml:space="preserve">Секретарским, </w:t>
      </w:r>
      <w:proofErr w:type="spellStart"/>
      <w:r w:rsidR="000277BB">
        <w:rPr>
          <w:szCs w:val="24"/>
        </w:rPr>
        <w:t>Новостуденовским</w:t>
      </w:r>
      <w:proofErr w:type="spellEnd"/>
      <w:r w:rsidR="000277BB">
        <w:rPr>
          <w:szCs w:val="24"/>
        </w:rPr>
        <w:t xml:space="preserve">, Пригородным, Рощинским и </w:t>
      </w:r>
      <w:proofErr w:type="spellStart"/>
      <w:r w:rsidR="000277BB">
        <w:rPr>
          <w:szCs w:val="24"/>
        </w:rPr>
        <w:t>Сазанским</w:t>
      </w:r>
      <w:proofErr w:type="spellEnd"/>
      <w:r w:rsidR="000277BB">
        <w:rPr>
          <w:szCs w:val="24"/>
        </w:rPr>
        <w:t xml:space="preserve"> сельсоветами Сердобского</w:t>
      </w:r>
      <w:r w:rsidR="008918E4">
        <w:rPr>
          <w:szCs w:val="24"/>
        </w:rPr>
        <w:t xml:space="preserve"> района Пензенской области.</w:t>
      </w:r>
      <w:r>
        <w:rPr>
          <w:szCs w:val="24"/>
        </w:rPr>
        <w:t xml:space="preserve"> </w:t>
      </w:r>
    </w:p>
    <w:p w:rsidR="00BA02AA" w:rsidRPr="00D01A0B" w:rsidRDefault="00BA02AA" w:rsidP="0013723B">
      <w:pPr>
        <w:spacing w:after="0" w:line="240" w:lineRule="auto"/>
        <w:contextualSpacing/>
        <w:jc w:val="both"/>
        <w:rPr>
          <w:szCs w:val="24"/>
        </w:rPr>
      </w:pPr>
    </w:p>
    <w:p w:rsidR="00BA02AA" w:rsidRPr="00F75C14" w:rsidRDefault="00BA02AA" w:rsidP="00BA02AA">
      <w:pPr>
        <w:widowControl w:val="0"/>
        <w:spacing w:after="0" w:line="240" w:lineRule="auto"/>
        <w:ind w:left="1069"/>
        <w:contextualSpacing/>
        <w:jc w:val="both"/>
        <w:rPr>
          <w:rFonts w:eastAsia="Calibri"/>
          <w:szCs w:val="24"/>
          <w:lang w:eastAsia="en-US"/>
        </w:rPr>
      </w:pPr>
      <w:r w:rsidRPr="00F75C14">
        <w:rPr>
          <w:rFonts w:eastAsia="Calibri"/>
          <w:szCs w:val="24"/>
          <w:lang w:eastAsia="en-US"/>
        </w:rPr>
        <w:t>Транспортная доступность населенных пунктов муниципального образования.</w:t>
      </w:r>
    </w:p>
    <w:p w:rsidR="00BA02AA" w:rsidRPr="00F75C14" w:rsidRDefault="000277BB" w:rsidP="00BA02AA">
      <w:pPr>
        <w:widowControl w:val="0"/>
        <w:spacing w:after="0" w:line="240" w:lineRule="auto"/>
        <w:ind w:left="1069"/>
        <w:contextualSpacing/>
        <w:jc w:val="right"/>
      </w:pPr>
      <w:r>
        <w:t>Таблица 2.1-2</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tblPr>
      <w:tblGrid>
        <w:gridCol w:w="2897"/>
        <w:gridCol w:w="4924"/>
        <w:gridCol w:w="1673"/>
      </w:tblGrid>
      <w:tr w:rsidR="0013723B" w:rsidRPr="00C570B1" w:rsidTr="00C570B1">
        <w:trPr>
          <w:trHeight w:val="20"/>
        </w:trPr>
        <w:tc>
          <w:tcPr>
            <w:tcW w:w="1526" w:type="pct"/>
            <w:tcBorders>
              <w:top w:val="single" w:sz="6" w:space="0" w:color="auto"/>
              <w:left w:val="single" w:sz="6" w:space="0" w:color="auto"/>
              <w:bottom w:val="single" w:sz="6" w:space="0" w:color="auto"/>
              <w:right w:val="single" w:sz="4" w:space="0" w:color="auto"/>
            </w:tcBorders>
            <w:shd w:val="clear" w:color="auto" w:fill="auto"/>
            <w:vAlign w:val="center"/>
            <w:hideMark/>
          </w:tcPr>
          <w:p w:rsidR="0013723B" w:rsidRPr="00C570B1" w:rsidRDefault="0013723B" w:rsidP="00C570B1">
            <w:pPr>
              <w:spacing w:after="0" w:line="240" w:lineRule="auto"/>
              <w:jc w:val="center"/>
              <w:rPr>
                <w:rFonts w:eastAsia="Calibri"/>
                <w:b/>
              </w:rPr>
            </w:pPr>
            <w:r w:rsidRPr="00C570B1">
              <w:rPr>
                <w:rFonts w:eastAsia="Calibri"/>
                <w:b/>
              </w:rPr>
              <w:t>Наименование транспортного узла</w:t>
            </w:r>
          </w:p>
        </w:tc>
        <w:tc>
          <w:tcPr>
            <w:tcW w:w="2593" w:type="pct"/>
            <w:tcBorders>
              <w:top w:val="single" w:sz="6" w:space="0" w:color="auto"/>
              <w:left w:val="single" w:sz="4" w:space="0" w:color="auto"/>
              <w:bottom w:val="single" w:sz="6" w:space="0" w:color="auto"/>
              <w:right w:val="single" w:sz="6" w:space="0" w:color="auto"/>
            </w:tcBorders>
            <w:shd w:val="clear" w:color="auto" w:fill="auto"/>
            <w:vAlign w:val="center"/>
          </w:tcPr>
          <w:p w:rsidR="0013723B" w:rsidRPr="00C570B1" w:rsidRDefault="0013723B" w:rsidP="00C570B1">
            <w:pPr>
              <w:spacing w:after="0" w:line="240" w:lineRule="auto"/>
              <w:jc w:val="center"/>
              <w:rPr>
                <w:rFonts w:eastAsia="Calibri"/>
                <w:b/>
              </w:rPr>
            </w:pPr>
            <w:r w:rsidRPr="00C570B1">
              <w:rPr>
                <w:rFonts w:eastAsia="Calibri"/>
                <w:b/>
              </w:rPr>
              <w:t>Наименование населенного пункта</w:t>
            </w:r>
          </w:p>
        </w:tc>
        <w:tc>
          <w:tcPr>
            <w:tcW w:w="88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13723B" w:rsidRPr="00C570B1" w:rsidRDefault="0013723B" w:rsidP="00C570B1">
            <w:pPr>
              <w:spacing w:after="0" w:line="240" w:lineRule="auto"/>
              <w:jc w:val="center"/>
              <w:rPr>
                <w:rFonts w:eastAsia="Calibri"/>
                <w:b/>
              </w:rPr>
            </w:pPr>
            <w:r w:rsidRPr="00C570B1">
              <w:rPr>
                <w:rFonts w:eastAsia="Calibri"/>
                <w:b/>
              </w:rPr>
              <w:t>Расстояние (км)</w:t>
            </w:r>
          </w:p>
        </w:tc>
      </w:tr>
      <w:tr w:rsidR="000277BB" w:rsidRPr="00C570B1" w:rsidTr="007F09B0">
        <w:trPr>
          <w:trHeight w:val="392"/>
        </w:trPr>
        <w:tc>
          <w:tcPr>
            <w:tcW w:w="1526" w:type="pct"/>
            <w:tcBorders>
              <w:top w:val="single" w:sz="6" w:space="0" w:color="auto"/>
              <w:left w:val="single" w:sz="6" w:space="0" w:color="auto"/>
              <w:right w:val="single" w:sz="4" w:space="0" w:color="auto"/>
            </w:tcBorders>
            <w:hideMark/>
          </w:tcPr>
          <w:p w:rsidR="000277BB" w:rsidRPr="00C570B1" w:rsidRDefault="000277BB" w:rsidP="00C570B1">
            <w:pPr>
              <w:spacing w:after="0" w:line="240" w:lineRule="auto"/>
              <w:rPr>
                <w:rFonts w:eastAsia="Calibri"/>
              </w:rPr>
            </w:pPr>
            <w:r w:rsidRPr="00C570B1">
              <w:rPr>
                <w:rFonts w:eastAsia="Calibri"/>
              </w:rPr>
              <w:t>От ближайшей ж/</w:t>
            </w:r>
            <w:proofErr w:type="spellStart"/>
            <w:r w:rsidRPr="00C570B1">
              <w:rPr>
                <w:rFonts w:eastAsia="Calibri"/>
              </w:rPr>
              <w:t>д</w:t>
            </w:r>
            <w:proofErr w:type="spellEnd"/>
            <w:r w:rsidRPr="00C570B1">
              <w:rPr>
                <w:rFonts w:eastAsia="Calibri"/>
              </w:rPr>
              <w:t xml:space="preserve"> станции (автодорога)</w:t>
            </w:r>
          </w:p>
        </w:tc>
        <w:tc>
          <w:tcPr>
            <w:tcW w:w="2593" w:type="pct"/>
            <w:tcBorders>
              <w:top w:val="single" w:sz="6" w:space="0" w:color="auto"/>
              <w:left w:val="single" w:sz="4" w:space="0" w:color="auto"/>
              <w:right w:val="single" w:sz="6" w:space="0" w:color="auto"/>
            </w:tcBorders>
            <w:vAlign w:val="center"/>
          </w:tcPr>
          <w:p w:rsidR="000277BB" w:rsidRPr="00ED557D" w:rsidRDefault="007F09B0" w:rsidP="007F09B0">
            <w:pPr>
              <w:spacing w:after="0" w:line="240" w:lineRule="auto"/>
            </w:pPr>
            <w:r w:rsidRPr="00ED557D">
              <w:t>г</w:t>
            </w:r>
            <w:r w:rsidR="00904C3D" w:rsidRPr="00ED557D">
              <w:t>ородско</w:t>
            </w:r>
            <w:r w:rsidRPr="00ED557D">
              <w:t>й</w:t>
            </w:r>
            <w:r w:rsidR="00904C3D" w:rsidRPr="00ED557D">
              <w:t xml:space="preserve"> </w:t>
            </w:r>
            <w:r w:rsidRPr="00ED557D">
              <w:t xml:space="preserve">населенный пункт </w:t>
            </w:r>
            <w:r w:rsidR="00904C3D" w:rsidRPr="00ED557D">
              <w:t xml:space="preserve"> город Сердобск</w:t>
            </w:r>
          </w:p>
        </w:tc>
        <w:tc>
          <w:tcPr>
            <w:tcW w:w="881" w:type="pct"/>
            <w:tcBorders>
              <w:top w:val="single" w:sz="6" w:space="0" w:color="auto"/>
              <w:left w:val="single" w:sz="6" w:space="0" w:color="auto"/>
              <w:right w:val="single" w:sz="6" w:space="0" w:color="auto"/>
            </w:tcBorders>
            <w:vAlign w:val="center"/>
          </w:tcPr>
          <w:p w:rsidR="000277BB" w:rsidRPr="00C570B1" w:rsidRDefault="000277BB" w:rsidP="00C570B1">
            <w:pPr>
              <w:spacing w:after="0" w:line="240" w:lineRule="auto"/>
              <w:jc w:val="center"/>
              <w:rPr>
                <w:rFonts w:eastAsia="Calibri"/>
              </w:rPr>
            </w:pPr>
            <w:r w:rsidRPr="00C570B1">
              <w:rPr>
                <w:rFonts w:eastAsia="Calibri"/>
              </w:rPr>
              <w:t>2,87</w:t>
            </w:r>
          </w:p>
        </w:tc>
      </w:tr>
      <w:tr w:rsidR="000277BB" w:rsidRPr="00C570B1" w:rsidTr="007F09B0">
        <w:trPr>
          <w:trHeight w:val="200"/>
        </w:trPr>
        <w:tc>
          <w:tcPr>
            <w:tcW w:w="1526" w:type="pct"/>
            <w:tcBorders>
              <w:top w:val="single" w:sz="6" w:space="0" w:color="auto"/>
              <w:left w:val="single" w:sz="6" w:space="0" w:color="auto"/>
              <w:right w:val="single" w:sz="4" w:space="0" w:color="auto"/>
            </w:tcBorders>
            <w:hideMark/>
          </w:tcPr>
          <w:p w:rsidR="000277BB" w:rsidRPr="00C570B1" w:rsidRDefault="000277BB" w:rsidP="00C570B1">
            <w:pPr>
              <w:spacing w:after="0" w:line="240" w:lineRule="auto"/>
              <w:rPr>
                <w:rFonts w:eastAsia="Calibri"/>
              </w:rPr>
            </w:pPr>
            <w:r w:rsidRPr="00C570B1">
              <w:rPr>
                <w:rFonts w:eastAsia="Calibri"/>
              </w:rPr>
              <w:t>От ближайшего аэропорта (автодорога)</w:t>
            </w:r>
          </w:p>
        </w:tc>
        <w:tc>
          <w:tcPr>
            <w:tcW w:w="2593" w:type="pct"/>
            <w:tcBorders>
              <w:top w:val="single" w:sz="6" w:space="0" w:color="auto"/>
              <w:left w:val="single" w:sz="4" w:space="0" w:color="auto"/>
              <w:right w:val="single" w:sz="6" w:space="0" w:color="auto"/>
            </w:tcBorders>
            <w:vAlign w:val="center"/>
          </w:tcPr>
          <w:p w:rsidR="000277BB" w:rsidRPr="00ED557D" w:rsidRDefault="00904C3D" w:rsidP="007F09B0">
            <w:pPr>
              <w:spacing w:after="0" w:line="240" w:lineRule="auto"/>
            </w:pPr>
            <w:r w:rsidRPr="00ED557D">
              <w:t>Городское поселение город Сердобск</w:t>
            </w:r>
          </w:p>
        </w:tc>
        <w:tc>
          <w:tcPr>
            <w:tcW w:w="881" w:type="pct"/>
            <w:tcBorders>
              <w:top w:val="single" w:sz="6" w:space="0" w:color="auto"/>
              <w:left w:val="single" w:sz="6" w:space="0" w:color="auto"/>
              <w:right w:val="single" w:sz="6" w:space="0" w:color="auto"/>
            </w:tcBorders>
            <w:vAlign w:val="center"/>
          </w:tcPr>
          <w:p w:rsidR="000277BB" w:rsidRPr="00C570B1" w:rsidRDefault="007A790B" w:rsidP="00C570B1">
            <w:pPr>
              <w:spacing w:after="0" w:line="240" w:lineRule="auto"/>
              <w:jc w:val="center"/>
              <w:rPr>
                <w:rFonts w:eastAsia="Calibri"/>
              </w:rPr>
            </w:pPr>
            <w:r w:rsidRPr="00C570B1">
              <w:rPr>
                <w:rFonts w:eastAsia="Calibri"/>
              </w:rPr>
              <w:t>111</w:t>
            </w:r>
          </w:p>
        </w:tc>
      </w:tr>
      <w:tr w:rsidR="000277BB" w:rsidRPr="00C570B1" w:rsidTr="007F09B0">
        <w:trPr>
          <w:trHeight w:val="150"/>
        </w:trPr>
        <w:tc>
          <w:tcPr>
            <w:tcW w:w="1526" w:type="pct"/>
            <w:tcBorders>
              <w:top w:val="single" w:sz="6" w:space="0" w:color="auto"/>
              <w:left w:val="single" w:sz="6" w:space="0" w:color="auto"/>
              <w:right w:val="single" w:sz="4" w:space="0" w:color="auto"/>
            </w:tcBorders>
            <w:hideMark/>
          </w:tcPr>
          <w:p w:rsidR="000277BB" w:rsidRPr="00C570B1" w:rsidRDefault="000277BB" w:rsidP="00C570B1">
            <w:pPr>
              <w:spacing w:after="0" w:line="240" w:lineRule="auto"/>
              <w:rPr>
                <w:rFonts w:eastAsia="Calibri"/>
              </w:rPr>
            </w:pPr>
            <w:r w:rsidRPr="00C570B1">
              <w:rPr>
                <w:rFonts w:eastAsia="Calibri"/>
              </w:rPr>
              <w:t>От районного центра (автодорога)</w:t>
            </w:r>
          </w:p>
        </w:tc>
        <w:tc>
          <w:tcPr>
            <w:tcW w:w="2593" w:type="pct"/>
            <w:tcBorders>
              <w:top w:val="single" w:sz="6" w:space="0" w:color="auto"/>
              <w:left w:val="single" w:sz="4" w:space="0" w:color="auto"/>
              <w:right w:val="single" w:sz="6" w:space="0" w:color="auto"/>
            </w:tcBorders>
            <w:vAlign w:val="center"/>
          </w:tcPr>
          <w:p w:rsidR="000277BB" w:rsidRPr="00ED557D" w:rsidRDefault="00904C3D" w:rsidP="007F09B0">
            <w:pPr>
              <w:spacing w:after="0" w:line="240" w:lineRule="auto"/>
            </w:pPr>
            <w:r w:rsidRPr="00ED557D">
              <w:t>Городское поселение город Сердобск</w:t>
            </w:r>
          </w:p>
        </w:tc>
        <w:tc>
          <w:tcPr>
            <w:tcW w:w="881" w:type="pct"/>
            <w:tcBorders>
              <w:top w:val="single" w:sz="6" w:space="0" w:color="auto"/>
              <w:left w:val="single" w:sz="6" w:space="0" w:color="auto"/>
              <w:right w:val="single" w:sz="6" w:space="0" w:color="auto"/>
            </w:tcBorders>
            <w:vAlign w:val="center"/>
          </w:tcPr>
          <w:p w:rsidR="000277BB" w:rsidRPr="00C570B1" w:rsidRDefault="007A790B" w:rsidP="00C570B1">
            <w:pPr>
              <w:spacing w:after="0" w:line="240" w:lineRule="auto"/>
              <w:jc w:val="center"/>
              <w:rPr>
                <w:rFonts w:eastAsia="Calibri"/>
              </w:rPr>
            </w:pPr>
            <w:r w:rsidRPr="00C570B1">
              <w:rPr>
                <w:rFonts w:eastAsia="Calibri"/>
              </w:rPr>
              <w:t>0</w:t>
            </w:r>
          </w:p>
        </w:tc>
      </w:tr>
      <w:tr w:rsidR="000277BB" w:rsidRPr="00C570B1" w:rsidTr="007F09B0">
        <w:trPr>
          <w:trHeight w:val="197"/>
        </w:trPr>
        <w:tc>
          <w:tcPr>
            <w:tcW w:w="1526" w:type="pct"/>
            <w:tcBorders>
              <w:top w:val="single" w:sz="6" w:space="0" w:color="auto"/>
              <w:left w:val="single" w:sz="6" w:space="0" w:color="auto"/>
              <w:right w:val="single" w:sz="4" w:space="0" w:color="auto"/>
            </w:tcBorders>
            <w:hideMark/>
          </w:tcPr>
          <w:p w:rsidR="000277BB" w:rsidRPr="00C570B1" w:rsidRDefault="000277BB" w:rsidP="00C570B1">
            <w:pPr>
              <w:spacing w:after="0" w:line="240" w:lineRule="auto"/>
              <w:rPr>
                <w:rFonts w:eastAsia="Calibri"/>
              </w:rPr>
            </w:pPr>
            <w:r w:rsidRPr="00C570B1">
              <w:rPr>
                <w:rFonts w:eastAsia="Calibri"/>
              </w:rPr>
              <w:t>От областного центра (автодорога)</w:t>
            </w:r>
          </w:p>
        </w:tc>
        <w:tc>
          <w:tcPr>
            <w:tcW w:w="2593" w:type="pct"/>
            <w:tcBorders>
              <w:top w:val="single" w:sz="6" w:space="0" w:color="auto"/>
              <w:left w:val="single" w:sz="4" w:space="0" w:color="auto"/>
              <w:right w:val="single" w:sz="6" w:space="0" w:color="auto"/>
            </w:tcBorders>
            <w:vAlign w:val="center"/>
          </w:tcPr>
          <w:p w:rsidR="000277BB" w:rsidRPr="00ED557D" w:rsidRDefault="00904C3D" w:rsidP="007F09B0">
            <w:pPr>
              <w:spacing w:after="0" w:line="240" w:lineRule="auto"/>
            </w:pPr>
            <w:r w:rsidRPr="00ED557D">
              <w:t>Городское поселение город Сердобск</w:t>
            </w:r>
          </w:p>
        </w:tc>
        <w:tc>
          <w:tcPr>
            <w:tcW w:w="881" w:type="pct"/>
            <w:tcBorders>
              <w:top w:val="single" w:sz="6" w:space="0" w:color="auto"/>
              <w:left w:val="single" w:sz="6" w:space="0" w:color="auto"/>
              <w:right w:val="single" w:sz="6" w:space="0" w:color="auto"/>
            </w:tcBorders>
            <w:vAlign w:val="center"/>
          </w:tcPr>
          <w:p w:rsidR="000277BB" w:rsidRPr="00C570B1" w:rsidRDefault="007A790B" w:rsidP="00C570B1">
            <w:pPr>
              <w:spacing w:after="0" w:line="240" w:lineRule="auto"/>
              <w:jc w:val="center"/>
              <w:rPr>
                <w:rFonts w:eastAsia="Calibri"/>
              </w:rPr>
            </w:pPr>
            <w:r w:rsidRPr="00C570B1">
              <w:rPr>
                <w:rFonts w:eastAsia="Calibri"/>
              </w:rPr>
              <w:t>113</w:t>
            </w:r>
          </w:p>
        </w:tc>
      </w:tr>
      <w:tr w:rsidR="00BA02AA" w:rsidRPr="00C570B1" w:rsidTr="008B190B">
        <w:trPr>
          <w:trHeight w:val="20"/>
        </w:trPr>
        <w:tc>
          <w:tcPr>
            <w:tcW w:w="5000" w:type="pct"/>
            <w:gridSpan w:val="3"/>
            <w:tcBorders>
              <w:top w:val="single" w:sz="6" w:space="0" w:color="auto"/>
              <w:left w:val="single" w:sz="6" w:space="0" w:color="auto"/>
              <w:bottom w:val="single" w:sz="6" w:space="0" w:color="auto"/>
              <w:right w:val="single" w:sz="6" w:space="0" w:color="auto"/>
            </w:tcBorders>
          </w:tcPr>
          <w:p w:rsidR="00BA02AA" w:rsidRPr="00C570B1" w:rsidRDefault="00BA02AA" w:rsidP="00C570B1">
            <w:pPr>
              <w:spacing w:after="0" w:line="240" w:lineRule="auto"/>
              <w:rPr>
                <w:rFonts w:eastAsia="Calibri"/>
              </w:rPr>
            </w:pPr>
            <w:r w:rsidRPr="00C570B1">
              <w:rPr>
                <w:rFonts w:eastAsia="Calibri"/>
              </w:rPr>
              <w:t>Примечания: расстояния указаны до центров населенных пунктов и по данным интернет ресурса https://maps.yandex.ru</w:t>
            </w:r>
          </w:p>
        </w:tc>
      </w:tr>
    </w:tbl>
    <w:p w:rsidR="00BA02AA" w:rsidRPr="00F75C14" w:rsidRDefault="00BA02AA" w:rsidP="00C570B1">
      <w:pPr>
        <w:widowControl w:val="0"/>
        <w:spacing w:after="0" w:line="240" w:lineRule="auto"/>
        <w:ind w:left="1069"/>
        <w:contextualSpacing/>
        <w:jc w:val="right"/>
        <w:rPr>
          <w:rFonts w:eastAsia="Calibri"/>
          <w:lang w:eastAsia="en-US"/>
        </w:rPr>
      </w:pPr>
    </w:p>
    <w:p w:rsidR="00BA02AA" w:rsidRPr="00F75C14" w:rsidRDefault="00BA02AA" w:rsidP="00AA42FD">
      <w:pPr>
        <w:pStyle w:val="a3"/>
        <w:ind w:firstLine="709"/>
        <w:contextualSpacing/>
      </w:pPr>
      <w:r w:rsidRPr="00F75C14">
        <w:t xml:space="preserve">Местоположение </w:t>
      </w:r>
      <w:r w:rsidR="007A790B">
        <w:t>города Сердобск</w:t>
      </w:r>
      <w:r w:rsidR="004C63D8">
        <w:t>а</w:t>
      </w:r>
      <w:r w:rsidRPr="00F75C14">
        <w:t xml:space="preserve"> в системе муниципальных образований Пензенской области представлено на рисунке</w:t>
      </w:r>
      <w:r w:rsidR="00AA42FD">
        <w:t> </w:t>
      </w:r>
      <w:r w:rsidRPr="00F75C14">
        <w:t>1.</w:t>
      </w:r>
    </w:p>
    <w:p w:rsidR="00BA02AA" w:rsidRPr="00F75C14" w:rsidRDefault="00BA02AA" w:rsidP="00AA42FD">
      <w:pPr>
        <w:tabs>
          <w:tab w:val="right" w:pos="10206"/>
        </w:tabs>
        <w:autoSpaceDE w:val="0"/>
        <w:autoSpaceDN w:val="0"/>
        <w:spacing w:after="0" w:line="240" w:lineRule="auto"/>
        <w:ind w:firstLine="709"/>
        <w:jc w:val="both"/>
        <w:rPr>
          <w:color w:val="000000"/>
          <w:spacing w:val="-2"/>
          <w:szCs w:val="24"/>
        </w:rPr>
      </w:pPr>
      <w:r w:rsidRPr="00F75C14">
        <w:rPr>
          <w:color w:val="000000"/>
          <w:spacing w:val="-2"/>
          <w:szCs w:val="24"/>
        </w:rPr>
        <w:t xml:space="preserve">Модель проектной системы расселения Пензенской </w:t>
      </w:r>
      <w:r w:rsidR="00AA42FD">
        <w:rPr>
          <w:color w:val="000000"/>
          <w:spacing w:val="-2"/>
          <w:szCs w:val="24"/>
        </w:rPr>
        <w:t>области представлена на рисунке </w:t>
      </w:r>
      <w:r w:rsidRPr="00F75C14">
        <w:rPr>
          <w:color w:val="000000"/>
          <w:spacing w:val="-2"/>
          <w:szCs w:val="24"/>
        </w:rPr>
        <w:t>2.</w:t>
      </w:r>
    </w:p>
    <w:p w:rsidR="00BA02AA" w:rsidRPr="00E259E1" w:rsidRDefault="00BA02AA" w:rsidP="00BA02AA">
      <w:pPr>
        <w:autoSpaceDE w:val="0"/>
        <w:autoSpaceDN w:val="0"/>
        <w:spacing w:after="0" w:line="240" w:lineRule="auto"/>
        <w:ind w:firstLine="709"/>
        <w:jc w:val="both"/>
        <w:rPr>
          <w:bCs/>
        </w:rPr>
      </w:pPr>
      <w:r w:rsidRPr="00D86127">
        <w:rPr>
          <w:bCs/>
        </w:rPr>
        <w:t xml:space="preserve">Схема расположения </w:t>
      </w:r>
      <w:r w:rsidR="007A790B">
        <w:rPr>
          <w:bCs/>
        </w:rPr>
        <w:t>города Сердобск</w:t>
      </w:r>
      <w:r w:rsidRPr="00D86127">
        <w:rPr>
          <w:bCs/>
        </w:rPr>
        <w:t xml:space="preserve"> в </w:t>
      </w:r>
      <w:r w:rsidR="007A790B">
        <w:rPr>
          <w:bCs/>
        </w:rPr>
        <w:t>Сердобском</w:t>
      </w:r>
      <w:r w:rsidRPr="00D86127">
        <w:rPr>
          <w:bCs/>
        </w:rPr>
        <w:t xml:space="preserve"> районе представлена на рисунке</w:t>
      </w:r>
      <w:r w:rsidR="00AA42FD">
        <w:rPr>
          <w:bCs/>
          <w:lang w:val="en-US"/>
        </w:rPr>
        <w:t> </w:t>
      </w:r>
      <w:r w:rsidRPr="00D86127">
        <w:rPr>
          <w:bCs/>
        </w:rPr>
        <w:t>3.</w:t>
      </w:r>
    </w:p>
    <w:p w:rsidR="00BA02AA" w:rsidRPr="00F75C14" w:rsidRDefault="00BA02AA" w:rsidP="00BA02AA">
      <w:pPr>
        <w:autoSpaceDE w:val="0"/>
        <w:autoSpaceDN w:val="0"/>
        <w:spacing w:after="0" w:line="240" w:lineRule="auto"/>
        <w:ind w:firstLine="709"/>
        <w:jc w:val="both"/>
        <w:rPr>
          <w:color w:val="000000"/>
          <w:spacing w:val="-2"/>
          <w:szCs w:val="24"/>
        </w:rPr>
        <w:sectPr w:rsidR="00BA02AA" w:rsidRPr="00F75C14" w:rsidSect="001F587C">
          <w:headerReference w:type="even" r:id="rId33"/>
          <w:headerReference w:type="default" r:id="rId34"/>
          <w:footerReference w:type="default" r:id="rId35"/>
          <w:type w:val="continuous"/>
          <w:pgSz w:w="11906" w:h="16838" w:code="9"/>
          <w:pgMar w:top="851" w:right="851" w:bottom="851" w:left="1701" w:header="567" w:footer="567" w:gutter="0"/>
          <w:cols w:space="720"/>
          <w:docGrid w:linePitch="326"/>
        </w:sectPr>
      </w:pPr>
    </w:p>
    <w:p w:rsidR="00BA02AA" w:rsidRPr="00AA42FD" w:rsidRDefault="00BA02AA" w:rsidP="00BA02AA">
      <w:pPr>
        <w:pStyle w:val="a3"/>
        <w:jc w:val="center"/>
        <w:rPr>
          <w:strike/>
          <w:color w:val="000000"/>
        </w:rPr>
      </w:pPr>
      <w:r w:rsidRPr="001F21CC">
        <w:rPr>
          <w:color w:val="000000"/>
        </w:rPr>
        <w:lastRenderedPageBreak/>
        <w:t xml:space="preserve">Местоположение </w:t>
      </w:r>
      <w:r w:rsidR="007A790B" w:rsidRPr="001F21CC">
        <w:rPr>
          <w:color w:val="000000"/>
        </w:rPr>
        <w:t>города Сердобск</w:t>
      </w:r>
      <w:r w:rsidR="00AA42FD" w:rsidRPr="00AA42FD">
        <w:rPr>
          <w:color w:val="000000"/>
        </w:rPr>
        <w:t>а</w:t>
      </w:r>
      <w:r w:rsidRPr="001F21CC">
        <w:rPr>
          <w:color w:val="000000"/>
        </w:rPr>
        <w:t xml:space="preserve"> в системе муниципальных образований Пензенской области</w:t>
      </w:r>
    </w:p>
    <w:p w:rsidR="00D92F74" w:rsidRDefault="001F21CC" w:rsidP="001F21CC">
      <w:pPr>
        <w:pStyle w:val="a3"/>
        <w:jc w:val="right"/>
      </w:pPr>
      <w:r>
        <w:t>Рисунок 1</w:t>
      </w:r>
    </w:p>
    <w:p w:rsidR="00BA02AA" w:rsidRPr="00F75C14" w:rsidRDefault="001F21CC" w:rsidP="00BA02AA">
      <w:pPr>
        <w:pStyle w:val="ae"/>
        <w:spacing w:before="0" w:after="0"/>
        <w:ind w:firstLine="0"/>
        <w:jc w:val="center"/>
        <w:rPr>
          <w:noProof/>
          <w:lang w:eastAsia="ru-RU"/>
        </w:rPr>
      </w:pPr>
      <w:r>
        <w:rPr>
          <w:noProof/>
          <w:lang w:eastAsia="ru-RU"/>
        </w:rPr>
        <w:drawing>
          <wp:inline distT="0" distB="0" distL="0" distR="0">
            <wp:extent cx="7877175" cy="5503864"/>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тчёт область.jpg"/>
                    <pic:cNvPicPr/>
                  </pic:nvPicPr>
                  <pic:blipFill rotWithShape="1">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441"/>
                    <a:stretch/>
                  </pic:blipFill>
                  <pic:spPr bwMode="auto">
                    <a:xfrm>
                      <a:off x="0" y="0"/>
                      <a:ext cx="7877175" cy="550386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A02AA" w:rsidRPr="00F75C14" w:rsidRDefault="00BA02AA" w:rsidP="00BA02AA">
      <w:pPr>
        <w:pStyle w:val="ae"/>
        <w:spacing w:before="0" w:after="0"/>
        <w:ind w:firstLine="0"/>
        <w:rPr>
          <w:color w:val="FF0000"/>
          <w:szCs w:val="24"/>
        </w:rPr>
        <w:sectPr w:rsidR="00BA02AA" w:rsidRPr="00F75C14" w:rsidSect="00B66AC9">
          <w:headerReference w:type="even" r:id="rId37"/>
          <w:footerReference w:type="default" r:id="rId38"/>
          <w:pgSz w:w="16838" w:h="11906" w:orient="landscape" w:code="9"/>
          <w:pgMar w:top="851" w:right="851" w:bottom="851" w:left="1701" w:header="1134" w:footer="567" w:gutter="0"/>
          <w:cols w:space="720"/>
          <w:docGrid w:linePitch="326"/>
        </w:sectPr>
      </w:pPr>
    </w:p>
    <w:p w:rsidR="00BA02AA" w:rsidRPr="008763D4" w:rsidRDefault="00BA02AA" w:rsidP="008763D4">
      <w:pPr>
        <w:spacing w:after="0" w:line="240" w:lineRule="auto"/>
        <w:jc w:val="center"/>
      </w:pPr>
      <w:r w:rsidRPr="008763D4">
        <w:lastRenderedPageBreak/>
        <w:t>Модель проектной системы расселения Пензенской области</w:t>
      </w:r>
    </w:p>
    <w:p w:rsidR="00BA02AA" w:rsidRPr="00F75C14" w:rsidRDefault="00BA02AA" w:rsidP="008763D4">
      <w:pPr>
        <w:pStyle w:val="a3"/>
        <w:spacing w:after="240"/>
        <w:jc w:val="right"/>
      </w:pPr>
      <w:r w:rsidRPr="00F75C14">
        <w:t>Рисунок 2</w:t>
      </w:r>
    </w:p>
    <w:p w:rsidR="00BA02AA" w:rsidRPr="00F75C14" w:rsidRDefault="00BA02AA" w:rsidP="00AA42FD">
      <w:pPr>
        <w:autoSpaceDE w:val="0"/>
        <w:autoSpaceDN w:val="0"/>
        <w:spacing w:after="0"/>
        <w:jc w:val="center"/>
        <w:rPr>
          <w:color w:val="FF0000"/>
          <w:szCs w:val="24"/>
        </w:rPr>
      </w:pPr>
      <w:r w:rsidRPr="00F75C14">
        <w:rPr>
          <w:noProof/>
          <w:color w:val="FF0000"/>
          <w:szCs w:val="24"/>
        </w:rPr>
        <w:drawing>
          <wp:inline distT="0" distB="0" distL="0" distR="0">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BA02AA" w:rsidRPr="00F75C14" w:rsidRDefault="00BA02AA" w:rsidP="00BA02AA">
      <w:pPr>
        <w:autoSpaceDE w:val="0"/>
        <w:autoSpaceDN w:val="0"/>
        <w:spacing w:after="0"/>
        <w:jc w:val="center"/>
        <w:rPr>
          <w:strike/>
          <w:color w:val="FF0000"/>
        </w:rPr>
      </w:pPr>
      <w:r w:rsidRPr="00F75C14">
        <w:rPr>
          <w:color w:val="FF0000"/>
          <w:szCs w:val="24"/>
        </w:rPr>
        <w:br w:type="page"/>
      </w:r>
    </w:p>
    <w:p w:rsidR="00BA02AA" w:rsidRPr="008763D4" w:rsidRDefault="00BA02AA" w:rsidP="008763D4">
      <w:pPr>
        <w:spacing w:before="240" w:after="0" w:line="240" w:lineRule="auto"/>
        <w:jc w:val="center"/>
      </w:pPr>
      <w:r w:rsidRPr="008763D4">
        <w:lastRenderedPageBreak/>
        <w:t xml:space="preserve">Схема расположения </w:t>
      </w:r>
      <w:r w:rsidR="007A790B" w:rsidRPr="008763D4">
        <w:t>города Сердобск</w:t>
      </w:r>
      <w:r w:rsidR="00AA42FD" w:rsidRPr="008763D4">
        <w:t>а</w:t>
      </w:r>
      <w:r w:rsidRPr="008763D4">
        <w:t xml:space="preserve"> в </w:t>
      </w:r>
      <w:r w:rsidR="007A790B" w:rsidRPr="008763D4">
        <w:t>Сердобском</w:t>
      </w:r>
      <w:r w:rsidR="00102DD8" w:rsidRPr="008763D4">
        <w:t xml:space="preserve"> </w:t>
      </w:r>
      <w:r w:rsidRPr="008763D4">
        <w:t>районе</w:t>
      </w:r>
    </w:p>
    <w:p w:rsidR="00C75850" w:rsidRDefault="00BA02AA" w:rsidP="00C75850">
      <w:pPr>
        <w:spacing w:after="0"/>
        <w:jc w:val="right"/>
      </w:pPr>
      <w:r>
        <w:t>Рисунок 3</w:t>
      </w:r>
    </w:p>
    <w:p w:rsidR="00BA02AA" w:rsidRDefault="00EF37C2" w:rsidP="00F32F70">
      <w:pPr>
        <w:pStyle w:val="ae"/>
        <w:spacing w:before="0" w:after="0"/>
        <w:ind w:firstLine="0"/>
        <w:jc w:val="center"/>
        <w:rPr>
          <w:color w:val="FF0000"/>
          <w:szCs w:val="24"/>
        </w:rPr>
      </w:pPr>
      <w:r w:rsidRPr="00EF37C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108.5pt;margin-top:93.9pt;width:205.15pt;height:63.15pt;z-index:251669504;mso-position-horizontal-relative:text;mso-position-vertical-relative:text;mso-width-relative:page;mso-height-relative:page">
            <v:imagedata r:id="rId40" o:title="Карта для пояснилки_район" croptop="2284f" cropbottom="53998f" cropleft="778f" cropright="43409f"/>
          </v:shape>
        </w:pict>
      </w:r>
      <w:r w:rsidR="00C75850">
        <w:rPr>
          <w:noProof/>
          <w:lang w:eastAsia="ru-RU"/>
        </w:rPr>
        <w:drawing>
          <wp:inline distT="0" distB="0" distL="0" distR="0">
            <wp:extent cx="7772400" cy="5337024"/>
            <wp:effectExtent l="19050" t="19050" r="19050" b="165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тчёт район.jpg"/>
                    <pic:cNvPicPr/>
                  </pic:nvPicPr>
                  <pic:blipFill rotWithShape="1">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84" r="2471"/>
                    <a:stretch/>
                  </pic:blipFill>
                  <pic:spPr bwMode="auto">
                    <a:xfrm>
                      <a:off x="0" y="0"/>
                      <a:ext cx="7777696" cy="5340660"/>
                    </a:xfrm>
                    <a:prstGeom prst="rect">
                      <a:avLst/>
                    </a:prstGeom>
                    <a:ln>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32F70" w:rsidRPr="00F75C14" w:rsidRDefault="00F32F70" w:rsidP="00F32F70">
      <w:pPr>
        <w:pStyle w:val="ae"/>
        <w:spacing w:before="0" w:after="0"/>
        <w:ind w:firstLine="0"/>
        <w:rPr>
          <w:color w:val="FF0000"/>
          <w:szCs w:val="24"/>
        </w:rPr>
        <w:sectPr w:rsidR="00F32F70" w:rsidRPr="00F75C14" w:rsidSect="00B66AC9">
          <w:headerReference w:type="even" r:id="rId42"/>
          <w:footerReference w:type="default" r:id="rId43"/>
          <w:type w:val="continuous"/>
          <w:pgSz w:w="16838" w:h="11906" w:orient="landscape" w:code="9"/>
          <w:pgMar w:top="851" w:right="851" w:bottom="851" w:left="1701" w:header="1134" w:footer="567" w:gutter="0"/>
          <w:cols w:space="720"/>
          <w:docGrid w:linePitch="326"/>
        </w:sectPr>
      </w:pPr>
    </w:p>
    <w:p w:rsidR="00BA02AA" w:rsidRPr="00F75C14" w:rsidRDefault="00E106D1" w:rsidP="00517E66">
      <w:pPr>
        <w:pStyle w:val="1"/>
        <w:keepNext w:val="0"/>
        <w:keepLines w:val="0"/>
        <w:widowControl w:val="0"/>
        <w:tabs>
          <w:tab w:val="left" w:pos="1418"/>
          <w:tab w:val="left" w:pos="2268"/>
          <w:tab w:val="left" w:pos="2835"/>
        </w:tabs>
        <w:spacing w:after="240" w:line="0" w:lineRule="atLeast"/>
        <w:jc w:val="center"/>
        <w:rPr>
          <w:color w:val="000000" w:themeColor="text1"/>
        </w:rPr>
      </w:pPr>
      <w:bookmarkStart w:id="66" w:name="_Toc375167313"/>
      <w:bookmarkStart w:id="67" w:name="_Toc8212245"/>
      <w:bookmarkStart w:id="68" w:name="_Toc178257024"/>
      <w:bookmarkStart w:id="69" w:name="_Toc197350616"/>
      <w:bookmarkStart w:id="70" w:name="_Toc231304036"/>
      <w:r>
        <w:rPr>
          <w:color w:val="000000" w:themeColor="text1"/>
        </w:rPr>
        <w:lastRenderedPageBreak/>
        <w:t>2.2.</w:t>
      </w:r>
      <w:r w:rsidR="00BA02AA" w:rsidRPr="00F75C14">
        <w:rPr>
          <w:color w:val="000000" w:themeColor="text1"/>
        </w:rPr>
        <w:t xml:space="preserve"> </w:t>
      </w:r>
      <w:r w:rsidR="00BA02AA" w:rsidRPr="00F75C14">
        <w:rPr>
          <w:rStyle w:val="afe"/>
          <w:rFonts w:cs="Times New Roman"/>
          <w:b/>
        </w:rPr>
        <w:t>Объекты культурного наследия</w:t>
      </w:r>
      <w:bookmarkEnd w:id="66"/>
      <w:bookmarkEnd w:id="67"/>
      <w:bookmarkEnd w:id="68"/>
      <w:bookmarkEnd w:id="69"/>
      <w:bookmarkEnd w:id="70"/>
    </w:p>
    <w:p w:rsidR="00AB4FD3" w:rsidRPr="002929B3" w:rsidRDefault="00AB4FD3" w:rsidP="00AB4FD3">
      <w:pPr>
        <w:autoSpaceDE w:val="0"/>
        <w:autoSpaceDN w:val="0"/>
        <w:adjustRightInd w:val="0"/>
        <w:spacing w:after="0" w:line="240" w:lineRule="auto"/>
        <w:ind w:firstLine="709"/>
        <w:jc w:val="both"/>
        <w:rPr>
          <w:rFonts w:eastAsia="TimesNewRoman"/>
          <w:szCs w:val="24"/>
        </w:rPr>
      </w:pPr>
      <w:r w:rsidRPr="002929B3">
        <w:rPr>
          <w:rFonts w:eastAsia="TimesNewRoman"/>
          <w:szCs w:val="24"/>
        </w:rPr>
        <w:t>К объектам культурного наследия (памятникам истории и культуры) народов РФ (далее – 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44" w:history="1">
        <w:r w:rsidRPr="002929B3">
          <w:rPr>
            <w:rFonts w:eastAsia="TimesNewRoman"/>
            <w:szCs w:val="24"/>
          </w:rPr>
          <w:t>Федеральный закон от 25.06.2002 № 73-ФЗ «Об объектах культурного наследия (памятниках истории и культуры) народов Российской Федерации»</w:t>
        </w:r>
      </w:hyperlink>
      <w:r w:rsidRPr="002929B3">
        <w:t xml:space="preserve"> </w:t>
      </w:r>
      <w:r w:rsidR="008F22F4">
        <w:t>(</w:t>
      </w:r>
      <w:r w:rsidRPr="002929B3">
        <w:t>с последующими изменениями</w:t>
      </w:r>
      <w:r w:rsidRPr="002929B3">
        <w:rPr>
          <w:rFonts w:eastAsia="TimesNewRoman"/>
          <w:szCs w:val="24"/>
        </w:rPr>
        <w:t>).</w:t>
      </w:r>
    </w:p>
    <w:p w:rsidR="00AB4FD3" w:rsidRPr="002929B3" w:rsidRDefault="00AB4FD3" w:rsidP="00AB4FD3">
      <w:pPr>
        <w:spacing w:after="0" w:line="240" w:lineRule="auto"/>
        <w:ind w:firstLine="709"/>
        <w:jc w:val="both"/>
        <w:rPr>
          <w:rFonts w:eastAsia="TimesNewRoman"/>
          <w:szCs w:val="24"/>
        </w:rPr>
      </w:pPr>
      <w:r w:rsidRPr="002929B3">
        <w:rPr>
          <w:rFonts w:eastAsia="TimesNewRoman"/>
          <w:szCs w:val="24"/>
        </w:rPr>
        <w:t>Объекты культурного наследия подразделяются на следующие категории историко-культ</w:t>
      </w:r>
      <w:r w:rsidR="00B66AC9">
        <w:rPr>
          <w:rFonts w:eastAsia="TimesNewRoman"/>
          <w:szCs w:val="24"/>
        </w:rPr>
        <w:t>урного значения:</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AB4FD3" w:rsidRPr="002929B3" w:rsidRDefault="00AB4FD3" w:rsidP="00AB4FD3">
      <w:pPr>
        <w:autoSpaceDE w:val="0"/>
        <w:autoSpaceDN w:val="0"/>
        <w:adjustRightInd w:val="0"/>
        <w:spacing w:after="0" w:line="240" w:lineRule="auto"/>
        <w:ind w:firstLine="708"/>
        <w:jc w:val="both"/>
        <w:rPr>
          <w:rFonts w:eastAsia="TimesNewRoman"/>
          <w:color w:val="000000"/>
          <w:szCs w:val="24"/>
        </w:rPr>
      </w:pPr>
      <w:r w:rsidRPr="002929B3">
        <w:rPr>
          <w:bCs/>
          <w:color w:val="26282F"/>
          <w:szCs w:val="24"/>
        </w:rPr>
        <w:t>- объекты культурного наследия регионального значения</w:t>
      </w:r>
      <w:r w:rsidRPr="002929B3">
        <w:rPr>
          <w:b/>
          <w:bCs/>
          <w:color w:val="26282F"/>
          <w:szCs w:val="24"/>
        </w:rPr>
        <w:t xml:space="preserve"> </w:t>
      </w:r>
      <w:r w:rsidRPr="002929B3">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AB4FD3" w:rsidRPr="002929B3" w:rsidRDefault="00AB4FD3" w:rsidP="00AB4FD3">
      <w:pPr>
        <w:autoSpaceDE w:val="0"/>
        <w:autoSpaceDN w:val="0"/>
        <w:adjustRightInd w:val="0"/>
        <w:spacing w:after="0" w:line="240" w:lineRule="auto"/>
        <w:ind w:firstLine="708"/>
        <w:jc w:val="both"/>
        <w:rPr>
          <w:rFonts w:eastAsia="TimesNewRoman"/>
          <w:color w:val="000000"/>
          <w:szCs w:val="24"/>
        </w:rPr>
      </w:pPr>
      <w:r w:rsidRPr="002929B3">
        <w:rPr>
          <w:bCs/>
          <w:color w:val="26282F"/>
          <w:szCs w:val="24"/>
        </w:rPr>
        <w:t>- объекты культурного наследия местного (муниципального) значения</w:t>
      </w:r>
      <w:r w:rsidRPr="002929B3">
        <w:rPr>
          <w:b/>
          <w:bCs/>
          <w:color w:val="26282F"/>
          <w:szCs w:val="24"/>
        </w:rPr>
        <w:t xml:space="preserve"> </w:t>
      </w:r>
      <w:r w:rsidRPr="002929B3">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AB4FD3" w:rsidRPr="002929B3"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w:t>
      </w:r>
      <w:r w:rsidR="00B66AC9">
        <w:rPr>
          <w:rFonts w:eastAsia="TimesNewRoman"/>
          <w:szCs w:val="24"/>
        </w:rPr>
        <w:t>культурного наследия относятся:</w:t>
      </w:r>
    </w:p>
    <w:p w:rsidR="00AB4FD3" w:rsidRPr="002929B3" w:rsidRDefault="00B66AC9" w:rsidP="00AB4FD3">
      <w:pPr>
        <w:autoSpaceDE w:val="0"/>
        <w:autoSpaceDN w:val="0"/>
        <w:adjustRightInd w:val="0"/>
        <w:spacing w:after="0" w:line="240" w:lineRule="auto"/>
        <w:ind w:firstLine="708"/>
        <w:jc w:val="both"/>
        <w:rPr>
          <w:rFonts w:eastAsia="TimesNewRoman"/>
          <w:szCs w:val="24"/>
        </w:rPr>
      </w:pPr>
      <w:r>
        <w:rPr>
          <w:rFonts w:eastAsia="TimesNewRoman"/>
          <w:szCs w:val="24"/>
        </w:rPr>
        <w:t>а) </w:t>
      </w:r>
      <w:r w:rsidR="00AB4FD3" w:rsidRPr="002929B3">
        <w:rPr>
          <w:rFonts w:eastAsia="TimesNewRoman"/>
          <w:szCs w:val="24"/>
        </w:rPr>
        <w:t xml:space="preserve">сохранение, использование и популяризация объектов культурного наследия, находящихся в собственности поселений или городских округов; </w:t>
      </w:r>
    </w:p>
    <w:p w:rsidR="00AB4FD3" w:rsidRPr="002929B3" w:rsidRDefault="00B66AC9" w:rsidP="00AB4FD3">
      <w:pPr>
        <w:autoSpaceDE w:val="0"/>
        <w:autoSpaceDN w:val="0"/>
        <w:adjustRightInd w:val="0"/>
        <w:spacing w:after="0" w:line="240" w:lineRule="auto"/>
        <w:ind w:firstLine="708"/>
        <w:jc w:val="both"/>
        <w:rPr>
          <w:rFonts w:eastAsia="TimesNewRoman"/>
          <w:szCs w:val="24"/>
        </w:rPr>
      </w:pPr>
      <w:r>
        <w:rPr>
          <w:rFonts w:eastAsia="TimesNewRoman"/>
          <w:szCs w:val="24"/>
        </w:rPr>
        <w:t>б) </w:t>
      </w:r>
      <w:r w:rsidR="00AB4FD3" w:rsidRPr="002929B3">
        <w:rPr>
          <w:rFonts w:eastAsia="TimesNewRoman"/>
          <w:szCs w:val="24"/>
        </w:rPr>
        <w:t>государственная охрана объектов культурного наследия мест</w:t>
      </w:r>
      <w:r>
        <w:rPr>
          <w:rFonts w:eastAsia="TimesNewRoman"/>
          <w:szCs w:val="24"/>
        </w:rPr>
        <w:t>ного (муниципального) значения;</w:t>
      </w:r>
    </w:p>
    <w:p w:rsidR="00AB4FD3" w:rsidRPr="002929B3" w:rsidRDefault="00B66AC9" w:rsidP="00AB4FD3">
      <w:pPr>
        <w:autoSpaceDE w:val="0"/>
        <w:autoSpaceDN w:val="0"/>
        <w:adjustRightInd w:val="0"/>
        <w:spacing w:after="0" w:line="240" w:lineRule="auto"/>
        <w:ind w:firstLine="708"/>
        <w:jc w:val="both"/>
        <w:rPr>
          <w:rFonts w:eastAsia="TimesNewRoman"/>
          <w:szCs w:val="24"/>
        </w:rPr>
      </w:pPr>
      <w:r>
        <w:rPr>
          <w:rFonts w:eastAsia="TimesNewRoman"/>
          <w:szCs w:val="24"/>
        </w:rPr>
        <w:t>в) </w:t>
      </w:r>
      <w:r w:rsidR="00AB4FD3" w:rsidRPr="002929B3">
        <w:rPr>
          <w:rFonts w:eastAsia="TimesNewRoman"/>
          <w:szCs w:val="24"/>
        </w:rPr>
        <w:t>определение порядка организации историко-культурного заповедника мест</w:t>
      </w:r>
      <w:r>
        <w:rPr>
          <w:rFonts w:eastAsia="TimesNewRoman"/>
          <w:szCs w:val="24"/>
        </w:rPr>
        <w:t>ного (муниципального) значения.</w:t>
      </w:r>
    </w:p>
    <w:p w:rsidR="00BA02AA" w:rsidRDefault="00AB4FD3" w:rsidP="00AB4FD3">
      <w:pPr>
        <w:autoSpaceDE w:val="0"/>
        <w:autoSpaceDN w:val="0"/>
        <w:adjustRightInd w:val="0"/>
        <w:spacing w:after="0" w:line="240" w:lineRule="auto"/>
        <w:ind w:firstLine="708"/>
        <w:jc w:val="both"/>
        <w:rPr>
          <w:rFonts w:eastAsia="TimesNewRoman"/>
          <w:szCs w:val="24"/>
        </w:rPr>
      </w:pPr>
      <w:r w:rsidRPr="002929B3">
        <w:rPr>
          <w:rFonts w:eastAsia="TimesNewRoman"/>
          <w:szCs w:val="24"/>
        </w:rPr>
        <w:t>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РФ. Порядок установки таких надписей и обозначений определяется муниципальным правовым актом.</w:t>
      </w:r>
    </w:p>
    <w:p w:rsidR="00A94D7B" w:rsidRPr="00F54099" w:rsidRDefault="00A94D7B" w:rsidP="00A94D7B">
      <w:pPr>
        <w:ind w:firstLine="708"/>
        <w:jc w:val="both"/>
      </w:pPr>
      <w:r w:rsidRPr="00F54099">
        <w:t xml:space="preserve">На территории муниципального образования  расположены тринадцать </w:t>
      </w:r>
      <w:hyperlink r:id="rId45" w:history="1">
        <w:r w:rsidRPr="00F54099">
          <w:t>объектов культурного наследия регионального значения, включенные в Единый государственный реестр объектов культурного наследия (памятников истории и культуры) народов Российской Федерации</w:t>
        </w:r>
      </w:hyperlink>
      <w:r w:rsidRPr="00F54099">
        <w:t>.</w:t>
      </w:r>
    </w:p>
    <w:p w:rsidR="005D7BB4" w:rsidRDefault="005D7BB4">
      <w:pPr>
        <w:spacing w:after="160" w:line="259" w:lineRule="auto"/>
        <w:rPr>
          <w:b/>
          <w:bCs/>
          <w:color w:val="000000" w:themeColor="text1"/>
          <w:szCs w:val="28"/>
          <w:lang w:eastAsia="en-US"/>
        </w:rPr>
      </w:pPr>
      <w:r>
        <w:rPr>
          <w:color w:val="000000" w:themeColor="text1"/>
        </w:rPr>
        <w:br w:type="page"/>
      </w:r>
    </w:p>
    <w:p w:rsidR="00AB4FD3" w:rsidRPr="000C6812" w:rsidRDefault="00AB4FD3" w:rsidP="0074253C">
      <w:pPr>
        <w:pStyle w:val="1"/>
        <w:keepNext w:val="0"/>
        <w:keepLines w:val="0"/>
        <w:widowControl w:val="0"/>
        <w:tabs>
          <w:tab w:val="left" w:pos="1418"/>
          <w:tab w:val="left" w:pos="2268"/>
          <w:tab w:val="left" w:pos="2835"/>
        </w:tabs>
        <w:spacing w:before="240" w:after="240"/>
        <w:jc w:val="center"/>
        <w:rPr>
          <w:color w:val="000000" w:themeColor="text1"/>
        </w:rPr>
      </w:pPr>
      <w:bookmarkStart w:id="71" w:name="_Toc231304037"/>
      <w:r w:rsidRPr="000C6812">
        <w:rPr>
          <w:color w:val="000000" w:themeColor="text1"/>
        </w:rPr>
        <w:lastRenderedPageBreak/>
        <w:t>2.2.1</w:t>
      </w:r>
      <w:r w:rsidR="00E106D1" w:rsidRPr="000C6812">
        <w:rPr>
          <w:color w:val="000000" w:themeColor="text1"/>
        </w:rPr>
        <w:t>.</w:t>
      </w:r>
      <w:r w:rsidRPr="000C6812">
        <w:rPr>
          <w:color w:val="000000" w:themeColor="text1"/>
        </w:rPr>
        <w:t xml:space="preserve"> Перечень объектов </w:t>
      </w:r>
      <w:proofErr w:type="spellStart"/>
      <w:r w:rsidRPr="000C6812">
        <w:rPr>
          <w:color w:val="000000" w:themeColor="text1"/>
        </w:rPr>
        <w:t>историко</w:t>
      </w:r>
      <w:proofErr w:type="spellEnd"/>
      <w:r w:rsidRPr="000C6812">
        <w:rPr>
          <w:color w:val="000000" w:themeColor="text1"/>
        </w:rPr>
        <w:t xml:space="preserve"> – культурного наследия</w:t>
      </w:r>
      <w:bookmarkEnd w:id="71"/>
    </w:p>
    <w:p w:rsidR="005D7BB4" w:rsidRDefault="005F3BF4" w:rsidP="006F40E2">
      <w:pPr>
        <w:spacing w:before="240" w:after="240" w:line="240" w:lineRule="auto"/>
        <w:ind w:firstLine="709"/>
        <w:jc w:val="both"/>
      </w:pPr>
      <w:r>
        <w:rPr>
          <w:lang w:eastAsia="zh-CN"/>
        </w:rPr>
        <w:t xml:space="preserve">Согласно </w:t>
      </w:r>
      <w:r w:rsidR="005A20A4">
        <w:rPr>
          <w:lang w:eastAsia="zh-CN"/>
        </w:rPr>
        <w:t>П</w:t>
      </w:r>
      <w:r>
        <w:rPr>
          <w:lang w:eastAsia="zh-CN"/>
        </w:rPr>
        <w:t>еречню объектов культурного наследия, включенных в единый государственный реестр объектов культурного наследия</w:t>
      </w:r>
      <w:r w:rsidR="001E1F47">
        <w:rPr>
          <w:lang w:eastAsia="zh-CN"/>
        </w:rPr>
        <w:t xml:space="preserve"> (памятников истории и культуры) народов Российской Федерации, расположенных на территории Пензенской области</w:t>
      </w:r>
      <w:r w:rsidR="005A20A4">
        <w:rPr>
          <w:lang w:eastAsia="zh-CN"/>
        </w:rPr>
        <w:t>, н</w:t>
      </w:r>
      <w:r w:rsidR="00AB4FD3" w:rsidRPr="002929B3">
        <w:rPr>
          <w:lang w:eastAsia="zh-CN"/>
        </w:rPr>
        <w:t xml:space="preserve">а территории </w:t>
      </w:r>
      <w:r w:rsidR="00AB4FD3">
        <w:rPr>
          <w:lang w:eastAsia="zh-CN"/>
        </w:rPr>
        <w:t xml:space="preserve">муниципального образования </w:t>
      </w:r>
      <w:r w:rsidR="00904C3D">
        <w:rPr>
          <w:lang w:eastAsia="zh-CN"/>
        </w:rPr>
        <w:t>город Сердобск Сердобского</w:t>
      </w:r>
      <w:r w:rsidR="00AB4FD3">
        <w:rPr>
          <w:lang w:eastAsia="zh-CN"/>
        </w:rPr>
        <w:t xml:space="preserve"> район</w:t>
      </w:r>
      <w:r w:rsidR="006D0B44">
        <w:rPr>
          <w:lang w:eastAsia="zh-CN"/>
        </w:rPr>
        <w:t>а Пе</w:t>
      </w:r>
      <w:r w:rsidR="006D0B44" w:rsidRPr="005D7BB4">
        <w:t>нзенской области расположен</w:t>
      </w:r>
      <w:r w:rsidR="004422B1" w:rsidRPr="005D7BB4">
        <w:t>ы</w:t>
      </w:r>
      <w:r w:rsidR="00AB4FD3" w:rsidRPr="005D7BB4">
        <w:t xml:space="preserve"> объекты культурного наследия</w:t>
      </w:r>
      <w:r w:rsidR="001E1F47" w:rsidRPr="005D7BB4">
        <w:t>:</w:t>
      </w:r>
    </w:p>
    <w:p w:rsidR="004E1BC6" w:rsidRDefault="00332B27" w:rsidP="00622612">
      <w:pPr>
        <w:pStyle w:val="a5"/>
        <w:numPr>
          <w:ilvl w:val="0"/>
          <w:numId w:val="11"/>
        </w:numPr>
        <w:spacing w:after="0"/>
        <w:ind w:left="0" w:firstLine="709"/>
        <w:rPr>
          <w:sz w:val="24"/>
        </w:rPr>
      </w:pPr>
      <w:r w:rsidRPr="005D7BB4">
        <w:rPr>
          <w:sz w:val="24"/>
        </w:rPr>
        <w:t xml:space="preserve">Здание </w:t>
      </w:r>
      <w:proofErr w:type="spellStart"/>
      <w:r w:rsidRPr="005D7BB4">
        <w:rPr>
          <w:sz w:val="24"/>
        </w:rPr>
        <w:t>бывш</w:t>
      </w:r>
      <w:proofErr w:type="spellEnd"/>
      <w:r w:rsidRPr="005D7BB4">
        <w:rPr>
          <w:sz w:val="24"/>
        </w:rPr>
        <w:t>. земской управы (ныне – районный Дом культуры), где после Великой Октябрьской социалистической революции проходили уездные съезды Советов, 18 июля 1919 годах выступал председатель ВЦИК М.И. Калинин (Пензенская область, Сердобский район, г. Сердобск, ул. Ленина, 117)</w:t>
      </w:r>
      <w:r w:rsidR="00266840" w:rsidRPr="005D7BB4">
        <w:rPr>
          <w:sz w:val="24"/>
        </w:rPr>
        <w:t>.</w:t>
      </w:r>
    </w:p>
    <w:p w:rsidR="005D7BB4" w:rsidRPr="004E1BC6" w:rsidRDefault="00332B27" w:rsidP="00C611EF">
      <w:pPr>
        <w:pStyle w:val="a5"/>
        <w:spacing w:after="0"/>
        <w:ind w:left="0"/>
        <w:rPr>
          <w:sz w:val="24"/>
        </w:rPr>
      </w:pPr>
      <w:r w:rsidRPr="004E1BC6">
        <w:rPr>
          <w:sz w:val="24"/>
        </w:rPr>
        <w:t xml:space="preserve">Объект культурного наследия </w:t>
      </w:r>
      <w:r w:rsidR="009E29B4" w:rsidRPr="004E1BC6">
        <w:rPr>
          <w:sz w:val="24"/>
        </w:rPr>
        <w:t>регионального</w:t>
      </w:r>
      <w:r w:rsidRPr="004E1BC6">
        <w:rPr>
          <w:sz w:val="24"/>
        </w:rPr>
        <w:t xml:space="preserve"> значения</w:t>
      </w:r>
      <w:r w:rsidR="006B6725" w:rsidRPr="004E1BC6">
        <w:rPr>
          <w:sz w:val="24"/>
        </w:rPr>
        <w:t xml:space="preserve">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05.06.1986 № 279.</w:t>
      </w:r>
    </w:p>
    <w:p w:rsidR="005D7BB4" w:rsidRPr="005D7BB4" w:rsidRDefault="006B6725" w:rsidP="00622612">
      <w:pPr>
        <w:pStyle w:val="a5"/>
        <w:numPr>
          <w:ilvl w:val="0"/>
          <w:numId w:val="11"/>
        </w:numPr>
        <w:spacing w:after="0"/>
        <w:ind w:left="0" w:firstLine="709"/>
        <w:rPr>
          <w:sz w:val="24"/>
        </w:rPr>
      </w:pPr>
      <w:r w:rsidRPr="005D7BB4">
        <w:rPr>
          <w:sz w:val="24"/>
        </w:rPr>
        <w:t xml:space="preserve">Здание </w:t>
      </w:r>
      <w:proofErr w:type="spellStart"/>
      <w:r w:rsidRPr="005D7BB4">
        <w:rPr>
          <w:sz w:val="24"/>
        </w:rPr>
        <w:t>бывш</w:t>
      </w:r>
      <w:proofErr w:type="spellEnd"/>
      <w:r w:rsidRPr="005D7BB4">
        <w:rPr>
          <w:sz w:val="24"/>
        </w:rPr>
        <w:t>. ремесленного училища (ныне – техническое училище №15), где 26 января 1918 года провозглашено установление Советской власти в Сердобске и Сердобском уезд</w:t>
      </w:r>
      <w:r w:rsidR="00266840" w:rsidRPr="005D7BB4">
        <w:rPr>
          <w:sz w:val="24"/>
        </w:rPr>
        <w:t xml:space="preserve"> (Пензенская область, Сердобский район, г. Сердобск, ул. Набережная, 58).</w:t>
      </w:r>
    </w:p>
    <w:p w:rsidR="005D7BB4" w:rsidRPr="005D7BB4" w:rsidRDefault="00266840" w:rsidP="00C611EF">
      <w:pPr>
        <w:pStyle w:val="a5"/>
        <w:spacing w:after="0"/>
        <w:ind w:left="0"/>
        <w:rPr>
          <w:sz w:val="24"/>
        </w:rPr>
      </w:pPr>
      <w:r w:rsidRPr="005D7BB4">
        <w:rPr>
          <w:sz w:val="24"/>
        </w:rPr>
        <w:t xml:space="preserve">Объект культурного наследия </w:t>
      </w:r>
      <w:r w:rsidR="009E29B4" w:rsidRPr="005D7BB4">
        <w:rPr>
          <w:sz w:val="24"/>
        </w:rPr>
        <w:t>регионального</w:t>
      </w:r>
      <w:r w:rsidRPr="005D7BB4">
        <w:rPr>
          <w:sz w:val="24"/>
        </w:rPr>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05.06.1986 № 279.</w:t>
      </w:r>
    </w:p>
    <w:p w:rsidR="005D7BB4" w:rsidRPr="005D7BB4" w:rsidRDefault="00266840" w:rsidP="00622612">
      <w:pPr>
        <w:pStyle w:val="a5"/>
        <w:numPr>
          <w:ilvl w:val="0"/>
          <w:numId w:val="11"/>
        </w:numPr>
        <w:spacing w:after="0"/>
        <w:ind w:left="0" w:firstLine="709"/>
        <w:rPr>
          <w:sz w:val="24"/>
        </w:rPr>
      </w:pPr>
      <w:r w:rsidRPr="005D7BB4">
        <w:rPr>
          <w:sz w:val="24"/>
        </w:rPr>
        <w:t>Дом, где родился и жил Н. А. Залетов, первый в СССР полный кавалера ордена Славы (Пензенская область, Сердобский район, г. Сердобск, ул. Сорокина, 34).</w:t>
      </w:r>
    </w:p>
    <w:p w:rsidR="005D7BB4" w:rsidRPr="004E1BC6" w:rsidRDefault="00266840" w:rsidP="00C611EF">
      <w:pPr>
        <w:spacing w:after="0" w:line="240" w:lineRule="auto"/>
        <w:ind w:firstLine="709"/>
        <w:jc w:val="both"/>
      </w:pPr>
      <w:r w:rsidRPr="004E1BC6">
        <w:t xml:space="preserve">Объект культурного наследия </w:t>
      </w:r>
      <w:r w:rsidR="009E29B4" w:rsidRPr="004E1BC6">
        <w:t>регионального</w:t>
      </w:r>
      <w:r w:rsidRPr="004E1BC6">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05.06.1986 № 279.</w:t>
      </w:r>
    </w:p>
    <w:p w:rsidR="005D7BB4" w:rsidRPr="005D7BB4" w:rsidRDefault="00266840" w:rsidP="00622612">
      <w:pPr>
        <w:pStyle w:val="a5"/>
        <w:numPr>
          <w:ilvl w:val="0"/>
          <w:numId w:val="11"/>
        </w:numPr>
        <w:spacing w:after="0"/>
        <w:ind w:left="0" w:firstLine="709"/>
        <w:rPr>
          <w:sz w:val="24"/>
        </w:rPr>
      </w:pPr>
      <w:r w:rsidRPr="005D7BB4">
        <w:rPr>
          <w:sz w:val="24"/>
        </w:rPr>
        <w:t xml:space="preserve">Могила Н.А. </w:t>
      </w:r>
      <w:proofErr w:type="spellStart"/>
      <w:r w:rsidRPr="005D7BB4">
        <w:rPr>
          <w:sz w:val="24"/>
        </w:rPr>
        <w:t>Залетова</w:t>
      </w:r>
      <w:proofErr w:type="spellEnd"/>
      <w:r w:rsidRPr="005D7BB4">
        <w:rPr>
          <w:sz w:val="24"/>
        </w:rPr>
        <w:t>, первого в СССР полного кавалера ордена Славы (Пензенская область, г. Сердобск, городское кладбище).</w:t>
      </w:r>
    </w:p>
    <w:p w:rsidR="005D7BB4" w:rsidRPr="004E1BC6" w:rsidRDefault="00266840" w:rsidP="00C611EF">
      <w:pPr>
        <w:spacing w:after="0" w:line="240" w:lineRule="auto"/>
        <w:ind w:firstLine="709"/>
        <w:jc w:val="both"/>
      </w:pPr>
      <w:r w:rsidRPr="004E1BC6">
        <w:t xml:space="preserve">Объект культурного наследия </w:t>
      </w:r>
      <w:r w:rsidR="009E29B4" w:rsidRPr="004E1BC6">
        <w:t>регионального</w:t>
      </w:r>
      <w:r w:rsidRPr="004E1BC6">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05.06.1986 № 279.</w:t>
      </w:r>
    </w:p>
    <w:p w:rsidR="005D7BB4" w:rsidRPr="005D7BB4" w:rsidRDefault="00133CA2" w:rsidP="00622612">
      <w:pPr>
        <w:pStyle w:val="a5"/>
        <w:numPr>
          <w:ilvl w:val="0"/>
          <w:numId w:val="11"/>
        </w:numPr>
        <w:spacing w:after="0"/>
        <w:ind w:left="0" w:firstLine="709"/>
        <w:rPr>
          <w:sz w:val="24"/>
        </w:rPr>
      </w:pPr>
      <w:r w:rsidRPr="005D7BB4">
        <w:rPr>
          <w:sz w:val="24"/>
        </w:rPr>
        <w:t xml:space="preserve">Могила писателя-демократа 1860-х – 1870-х годов В.А. </w:t>
      </w:r>
      <w:proofErr w:type="spellStart"/>
      <w:r w:rsidRPr="005D7BB4">
        <w:rPr>
          <w:sz w:val="24"/>
        </w:rPr>
        <w:t>Слепцова</w:t>
      </w:r>
      <w:proofErr w:type="spellEnd"/>
      <w:r w:rsidRPr="005D7BB4">
        <w:rPr>
          <w:sz w:val="24"/>
        </w:rPr>
        <w:t xml:space="preserve"> (Пензенская область, г. Сердобск, городское кладбище).</w:t>
      </w:r>
    </w:p>
    <w:p w:rsidR="005D7BB4" w:rsidRPr="004E1BC6" w:rsidRDefault="00133CA2" w:rsidP="00C611EF">
      <w:pPr>
        <w:spacing w:after="0" w:line="240" w:lineRule="auto"/>
        <w:ind w:firstLine="709"/>
        <w:jc w:val="both"/>
      </w:pPr>
      <w:r w:rsidRPr="004E1BC6">
        <w:t xml:space="preserve">Объект культурного наследия </w:t>
      </w:r>
      <w:r w:rsidR="009E29B4" w:rsidRPr="004E1BC6">
        <w:t>регионального</w:t>
      </w:r>
      <w:r w:rsidRPr="004E1BC6">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05.06.1986 № 279.</w:t>
      </w:r>
    </w:p>
    <w:p w:rsidR="005D7BB4" w:rsidRPr="005D7BB4" w:rsidRDefault="00EF4696" w:rsidP="00622612">
      <w:pPr>
        <w:pStyle w:val="a5"/>
        <w:numPr>
          <w:ilvl w:val="0"/>
          <w:numId w:val="11"/>
        </w:numPr>
        <w:spacing w:after="0"/>
        <w:ind w:left="0" w:firstLine="709"/>
        <w:rPr>
          <w:sz w:val="24"/>
        </w:rPr>
      </w:pPr>
      <w:r w:rsidRPr="005D7BB4">
        <w:rPr>
          <w:sz w:val="24"/>
        </w:rPr>
        <w:t xml:space="preserve">Могила </w:t>
      </w:r>
      <w:proofErr w:type="spellStart"/>
      <w:r w:rsidRPr="005D7BB4">
        <w:rPr>
          <w:sz w:val="24"/>
        </w:rPr>
        <w:t>Русинова</w:t>
      </w:r>
      <w:proofErr w:type="spellEnd"/>
      <w:r w:rsidRPr="005D7BB4">
        <w:rPr>
          <w:sz w:val="24"/>
        </w:rPr>
        <w:t xml:space="preserve"> Александра Степановича (1887 – 1959), хирурга, </w:t>
      </w:r>
      <w:proofErr w:type="spellStart"/>
      <w:r w:rsidRPr="005D7BB4">
        <w:rPr>
          <w:sz w:val="24"/>
        </w:rPr>
        <w:t>засл</w:t>
      </w:r>
      <w:proofErr w:type="spellEnd"/>
      <w:r w:rsidRPr="005D7BB4">
        <w:rPr>
          <w:sz w:val="24"/>
        </w:rPr>
        <w:t>. врача РСФСР (Пензенская область, г. Сердобск, городское кладбище).</w:t>
      </w:r>
    </w:p>
    <w:p w:rsidR="005D7BB4" w:rsidRPr="005D7BB4" w:rsidRDefault="00EF4696" w:rsidP="00C611EF">
      <w:pPr>
        <w:pStyle w:val="a5"/>
        <w:spacing w:after="0"/>
        <w:ind w:left="0"/>
        <w:rPr>
          <w:sz w:val="24"/>
        </w:rPr>
      </w:pPr>
      <w:r w:rsidRPr="005D7BB4">
        <w:rPr>
          <w:sz w:val="24"/>
        </w:rPr>
        <w:t xml:space="preserve">Объект культурного наследия </w:t>
      </w:r>
      <w:r w:rsidR="009E29B4" w:rsidRPr="005D7BB4">
        <w:rPr>
          <w:sz w:val="24"/>
        </w:rPr>
        <w:t>регионального</w:t>
      </w:r>
      <w:r w:rsidRPr="005D7BB4">
        <w:rPr>
          <w:sz w:val="24"/>
        </w:rPr>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05.06.1986 № 279.</w:t>
      </w:r>
    </w:p>
    <w:p w:rsidR="005D7BB4" w:rsidRPr="005D7BB4" w:rsidRDefault="00EF4696" w:rsidP="00622612">
      <w:pPr>
        <w:pStyle w:val="a5"/>
        <w:numPr>
          <w:ilvl w:val="0"/>
          <w:numId w:val="11"/>
        </w:numPr>
        <w:spacing w:after="0"/>
        <w:ind w:left="0" w:firstLine="709"/>
        <w:rPr>
          <w:sz w:val="24"/>
        </w:rPr>
      </w:pPr>
      <w:r w:rsidRPr="005D7BB4">
        <w:rPr>
          <w:sz w:val="24"/>
        </w:rPr>
        <w:t>Братская могила советских воинов, умерших от ран (Пензенская область, г. Сердобск, городское кладбище).</w:t>
      </w:r>
    </w:p>
    <w:p w:rsidR="005D7BB4" w:rsidRPr="005D7BB4" w:rsidRDefault="00EF4696" w:rsidP="00C611EF">
      <w:pPr>
        <w:pStyle w:val="a5"/>
        <w:spacing w:after="0"/>
        <w:ind w:left="0"/>
        <w:rPr>
          <w:sz w:val="24"/>
        </w:rPr>
      </w:pPr>
      <w:r w:rsidRPr="005D7BB4">
        <w:rPr>
          <w:sz w:val="24"/>
        </w:rPr>
        <w:t xml:space="preserve">Объект культурного наследия </w:t>
      </w:r>
      <w:r w:rsidR="009E29B4" w:rsidRPr="005D7BB4">
        <w:rPr>
          <w:sz w:val="24"/>
        </w:rPr>
        <w:t>регионального</w:t>
      </w:r>
      <w:r w:rsidRPr="005D7BB4">
        <w:rPr>
          <w:sz w:val="24"/>
        </w:rPr>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28.09.1987 № 417.</w:t>
      </w:r>
    </w:p>
    <w:p w:rsidR="005D7BB4" w:rsidRPr="005D7BB4" w:rsidRDefault="00EF4696" w:rsidP="00622612">
      <w:pPr>
        <w:pStyle w:val="a5"/>
        <w:numPr>
          <w:ilvl w:val="0"/>
          <w:numId w:val="11"/>
        </w:numPr>
        <w:spacing w:after="0"/>
        <w:ind w:left="0" w:firstLine="709"/>
        <w:rPr>
          <w:sz w:val="24"/>
        </w:rPr>
      </w:pPr>
      <w:r w:rsidRPr="005D7BB4">
        <w:rPr>
          <w:sz w:val="24"/>
        </w:rPr>
        <w:lastRenderedPageBreak/>
        <w:t xml:space="preserve">Братская могила К.М. Губина, Н.А. Федулова, И.П. </w:t>
      </w:r>
      <w:proofErr w:type="spellStart"/>
      <w:r w:rsidRPr="005D7BB4">
        <w:rPr>
          <w:sz w:val="24"/>
        </w:rPr>
        <w:t>Мидзяева</w:t>
      </w:r>
      <w:proofErr w:type="spellEnd"/>
      <w:r w:rsidRPr="005D7BB4">
        <w:rPr>
          <w:sz w:val="24"/>
        </w:rPr>
        <w:t xml:space="preserve">, погибших во время кулацкого мятежа в с. Бакуры 1931г. Могила революционера - народника С.А. </w:t>
      </w:r>
      <w:proofErr w:type="spellStart"/>
      <w:r w:rsidRPr="005D7BB4">
        <w:rPr>
          <w:sz w:val="24"/>
        </w:rPr>
        <w:t>Жебунева</w:t>
      </w:r>
      <w:proofErr w:type="spellEnd"/>
      <w:r w:rsidRPr="005D7BB4">
        <w:rPr>
          <w:sz w:val="24"/>
        </w:rPr>
        <w:t xml:space="preserve"> (1849 – 1924) (Пензенская область, Сердобский район, г. Сердобск, ул. Ленина).</w:t>
      </w:r>
    </w:p>
    <w:p w:rsidR="005D7BB4" w:rsidRPr="00722F20" w:rsidRDefault="00EF4696" w:rsidP="00C611EF">
      <w:pPr>
        <w:spacing w:after="0" w:line="240" w:lineRule="auto"/>
        <w:ind w:firstLine="709"/>
        <w:jc w:val="both"/>
      </w:pPr>
      <w:r w:rsidRPr="00722F20">
        <w:t xml:space="preserve">Объект культурного наследия </w:t>
      </w:r>
      <w:r w:rsidR="009E29B4" w:rsidRPr="00722F20">
        <w:t>регионального</w:t>
      </w:r>
      <w:r w:rsidRPr="00722F20">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28.09.1987 № 417.</w:t>
      </w:r>
    </w:p>
    <w:p w:rsidR="005D7BB4" w:rsidRPr="005D7BB4" w:rsidRDefault="00EF4696" w:rsidP="00622612">
      <w:pPr>
        <w:pStyle w:val="a5"/>
        <w:numPr>
          <w:ilvl w:val="0"/>
          <w:numId w:val="11"/>
        </w:numPr>
        <w:spacing w:after="0"/>
        <w:ind w:left="0" w:firstLine="709"/>
        <w:rPr>
          <w:sz w:val="24"/>
        </w:rPr>
      </w:pPr>
      <w:r w:rsidRPr="005D7BB4">
        <w:rPr>
          <w:sz w:val="24"/>
        </w:rPr>
        <w:t xml:space="preserve">Здание </w:t>
      </w:r>
      <w:proofErr w:type="spellStart"/>
      <w:r w:rsidRPr="005D7BB4">
        <w:rPr>
          <w:sz w:val="24"/>
        </w:rPr>
        <w:t>бывш</w:t>
      </w:r>
      <w:proofErr w:type="spellEnd"/>
      <w:r w:rsidRPr="005D7BB4">
        <w:rPr>
          <w:sz w:val="24"/>
        </w:rPr>
        <w:t>. церковно-приходской школы (Пензенская область, Сердобский район, г. Сердобск, ул. Гагарина, 13).</w:t>
      </w:r>
    </w:p>
    <w:p w:rsidR="005D7BB4" w:rsidRPr="00722F20" w:rsidRDefault="00FB2D43" w:rsidP="00C611EF">
      <w:pPr>
        <w:spacing w:after="0" w:line="240" w:lineRule="auto"/>
        <w:ind w:firstLine="709"/>
        <w:jc w:val="both"/>
      </w:pPr>
      <w:r w:rsidRPr="00722F20">
        <w:t xml:space="preserve">Объект культурного наследия </w:t>
      </w:r>
      <w:r w:rsidR="009E29B4" w:rsidRPr="00722F20">
        <w:t>регионального</w:t>
      </w:r>
      <w:r w:rsidRPr="00722F20">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05.06.1986 № 279.</w:t>
      </w:r>
    </w:p>
    <w:p w:rsidR="005D7BB4" w:rsidRPr="005D7BB4" w:rsidRDefault="00FB2D43" w:rsidP="00622612">
      <w:pPr>
        <w:pStyle w:val="a5"/>
        <w:numPr>
          <w:ilvl w:val="0"/>
          <w:numId w:val="11"/>
        </w:numPr>
        <w:spacing w:after="0"/>
        <w:ind w:left="0" w:firstLine="709"/>
        <w:rPr>
          <w:sz w:val="24"/>
        </w:rPr>
      </w:pPr>
      <w:proofErr w:type="spellStart"/>
      <w:r w:rsidRPr="005D7BB4">
        <w:rPr>
          <w:sz w:val="24"/>
        </w:rPr>
        <w:t>Бывш</w:t>
      </w:r>
      <w:proofErr w:type="spellEnd"/>
      <w:r w:rsidRPr="005D7BB4">
        <w:rPr>
          <w:sz w:val="24"/>
        </w:rPr>
        <w:t xml:space="preserve">. дом </w:t>
      </w:r>
      <w:proofErr w:type="spellStart"/>
      <w:r w:rsidRPr="005D7BB4">
        <w:rPr>
          <w:sz w:val="24"/>
        </w:rPr>
        <w:t>Ладыженского</w:t>
      </w:r>
      <w:proofErr w:type="spellEnd"/>
      <w:r w:rsidRPr="005D7BB4">
        <w:rPr>
          <w:sz w:val="24"/>
        </w:rPr>
        <w:t xml:space="preserve"> (Пензенская область, Сердобский район, г. Сердобск, ул. Красная, 37).</w:t>
      </w:r>
    </w:p>
    <w:p w:rsidR="005D7BB4" w:rsidRPr="00722F20" w:rsidRDefault="00FB2D43" w:rsidP="00C611EF">
      <w:pPr>
        <w:spacing w:after="0" w:line="240" w:lineRule="auto"/>
        <w:ind w:firstLine="709"/>
        <w:jc w:val="both"/>
      </w:pPr>
      <w:r w:rsidRPr="00722F20">
        <w:t xml:space="preserve">Объект культурного наследия </w:t>
      </w:r>
      <w:r w:rsidR="009E29B4" w:rsidRPr="00722F20">
        <w:t>регионального</w:t>
      </w:r>
      <w:r w:rsidRPr="00722F20">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05.06.1986 № 279.</w:t>
      </w:r>
    </w:p>
    <w:p w:rsidR="005D7BB4" w:rsidRPr="005D7BB4" w:rsidRDefault="00FB2D43" w:rsidP="00622612">
      <w:pPr>
        <w:pStyle w:val="a5"/>
        <w:numPr>
          <w:ilvl w:val="0"/>
          <w:numId w:val="11"/>
        </w:numPr>
        <w:spacing w:after="0"/>
        <w:ind w:left="0" w:firstLine="709"/>
        <w:rPr>
          <w:sz w:val="24"/>
        </w:rPr>
      </w:pPr>
      <w:r w:rsidRPr="005D7BB4">
        <w:rPr>
          <w:sz w:val="24"/>
        </w:rPr>
        <w:t>Бывшая женская гимназия (Пензенская область, Сердобский район, г. Сердобск, ул. Ленина, 116/14).</w:t>
      </w:r>
    </w:p>
    <w:p w:rsidR="005D7BB4" w:rsidRPr="00722F20" w:rsidRDefault="00FB2D43" w:rsidP="00C611EF">
      <w:pPr>
        <w:spacing w:after="0" w:line="240" w:lineRule="auto"/>
        <w:ind w:firstLine="709"/>
        <w:jc w:val="both"/>
      </w:pPr>
      <w:r w:rsidRPr="00722F20">
        <w:t xml:space="preserve">Объект культурного наследия </w:t>
      </w:r>
      <w:r w:rsidR="009E29B4" w:rsidRPr="00722F20">
        <w:t>регионального</w:t>
      </w:r>
      <w:r w:rsidRPr="00722F20">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28.09.1987 № 417.</w:t>
      </w:r>
    </w:p>
    <w:p w:rsidR="005D7BB4" w:rsidRPr="005D7BB4" w:rsidRDefault="00FB2D43" w:rsidP="00622612">
      <w:pPr>
        <w:pStyle w:val="a5"/>
        <w:numPr>
          <w:ilvl w:val="0"/>
          <w:numId w:val="11"/>
        </w:numPr>
        <w:spacing w:after="0"/>
        <w:ind w:left="0" w:firstLine="709"/>
        <w:rPr>
          <w:sz w:val="24"/>
        </w:rPr>
      </w:pPr>
      <w:r w:rsidRPr="005D7BB4">
        <w:rPr>
          <w:sz w:val="24"/>
        </w:rPr>
        <w:t>Бывшее реальное училище (Пензенская область, Сердобский район, г. Сердобск, ул. Саратовская, 92).</w:t>
      </w:r>
    </w:p>
    <w:p w:rsidR="005D7BB4" w:rsidRPr="00722F20" w:rsidRDefault="00FB2D43" w:rsidP="00C611EF">
      <w:pPr>
        <w:spacing w:after="0" w:line="240" w:lineRule="auto"/>
        <w:ind w:firstLine="709"/>
        <w:jc w:val="both"/>
      </w:pPr>
      <w:r w:rsidRPr="00722F20">
        <w:t xml:space="preserve">Объект культурного наследия </w:t>
      </w:r>
      <w:r w:rsidR="009E29B4" w:rsidRPr="00722F20">
        <w:t>регионального</w:t>
      </w:r>
      <w:r w:rsidRPr="00722F20">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28.09.1987 № 417.</w:t>
      </w:r>
    </w:p>
    <w:p w:rsidR="005D7BB4" w:rsidRPr="005D7BB4" w:rsidRDefault="00FB2D43" w:rsidP="00622612">
      <w:pPr>
        <w:pStyle w:val="a5"/>
        <w:numPr>
          <w:ilvl w:val="0"/>
          <w:numId w:val="11"/>
        </w:numPr>
        <w:spacing w:after="0"/>
        <w:ind w:left="0" w:firstLine="709"/>
        <w:rPr>
          <w:sz w:val="24"/>
        </w:rPr>
      </w:pPr>
      <w:r w:rsidRPr="005D7BB4">
        <w:rPr>
          <w:sz w:val="24"/>
        </w:rPr>
        <w:t>Собор Михаила Архангела С интерьером (Пензенская область, Сердобский район, г. Сердобск, площадь).</w:t>
      </w:r>
    </w:p>
    <w:p w:rsidR="005D7BB4" w:rsidRPr="005D7BB4" w:rsidRDefault="00FB2D43" w:rsidP="00C611EF">
      <w:pPr>
        <w:pStyle w:val="a5"/>
        <w:spacing w:after="0"/>
        <w:ind w:left="0"/>
        <w:rPr>
          <w:sz w:val="24"/>
        </w:rPr>
      </w:pPr>
      <w:r w:rsidRPr="005D7BB4">
        <w:rPr>
          <w:sz w:val="24"/>
        </w:rPr>
        <w:t xml:space="preserve">Объект культурного наследия </w:t>
      </w:r>
      <w:r w:rsidR="009E29B4" w:rsidRPr="005D7BB4">
        <w:rPr>
          <w:sz w:val="24"/>
        </w:rPr>
        <w:t>регионального</w:t>
      </w:r>
      <w:r w:rsidRPr="005D7BB4">
        <w:rPr>
          <w:sz w:val="24"/>
        </w:rPr>
        <w:t xml:space="preserve"> значения включен в Перечень объектов культурного наследия, расположенных на территории Пензенской области, решением исполнительного комитета Пензенского областного Совета народных депутатов от 28.09.1987 № 417.</w:t>
      </w:r>
    </w:p>
    <w:p w:rsidR="00FB2D43" w:rsidRPr="00945507" w:rsidRDefault="00FB2D43" w:rsidP="00C611EF">
      <w:pPr>
        <w:spacing w:after="0" w:line="240" w:lineRule="auto"/>
        <w:ind w:firstLine="709"/>
        <w:jc w:val="both"/>
      </w:pPr>
      <w:r w:rsidRPr="00945507">
        <w:t xml:space="preserve">На территории </w:t>
      </w:r>
      <w:r w:rsidR="004278F5" w:rsidRPr="00945507">
        <w:t>города</w:t>
      </w:r>
      <w:r w:rsidRPr="00945507">
        <w:t xml:space="preserve"> Сердобск Сердобского район</w:t>
      </w:r>
      <w:r w:rsidR="00C611EF">
        <w:t>а</w:t>
      </w:r>
      <w:r w:rsidRPr="00945507">
        <w:t xml:space="preserve"> Пензенской области выявленные объекты культурного (археологического) наследия отсутствуют.</w:t>
      </w:r>
    </w:p>
    <w:p w:rsidR="00BA02AA" w:rsidRPr="00F75C14" w:rsidRDefault="00E106D1" w:rsidP="00492913">
      <w:pPr>
        <w:pStyle w:val="1"/>
        <w:keepNext w:val="0"/>
        <w:keepLines w:val="0"/>
        <w:widowControl w:val="0"/>
        <w:tabs>
          <w:tab w:val="left" w:pos="1418"/>
          <w:tab w:val="left" w:pos="2268"/>
          <w:tab w:val="left" w:pos="2835"/>
        </w:tabs>
        <w:spacing w:after="240" w:line="0" w:lineRule="atLeast"/>
        <w:jc w:val="center"/>
        <w:rPr>
          <w:color w:val="000000" w:themeColor="text1"/>
        </w:rPr>
      </w:pPr>
      <w:bookmarkStart w:id="72" w:name="_Toc131075389"/>
      <w:bookmarkStart w:id="73" w:name="_Toc178257025"/>
      <w:bookmarkStart w:id="74" w:name="_Toc197350617"/>
      <w:bookmarkStart w:id="75" w:name="_Toc231304038"/>
      <w:r>
        <w:rPr>
          <w:color w:val="000000" w:themeColor="text1"/>
        </w:rPr>
        <w:t>2.3.</w:t>
      </w:r>
      <w:r w:rsidR="00BA02AA" w:rsidRPr="00F75C14">
        <w:rPr>
          <w:color w:val="000000" w:themeColor="text1"/>
        </w:rPr>
        <w:t xml:space="preserve"> </w:t>
      </w:r>
      <w:r w:rsidR="00BA02AA" w:rsidRPr="00F75C14">
        <w:rPr>
          <w:rStyle w:val="afe"/>
          <w:rFonts w:cs="Times New Roman"/>
          <w:b/>
        </w:rPr>
        <w:t>Особо охраняемые природные территории</w:t>
      </w:r>
      <w:bookmarkEnd w:id="72"/>
      <w:bookmarkEnd w:id="73"/>
      <w:bookmarkEnd w:id="74"/>
      <w:bookmarkEnd w:id="75"/>
    </w:p>
    <w:p w:rsidR="00BA02AA" w:rsidRPr="00F75C14" w:rsidRDefault="00BA02AA" w:rsidP="00BA02AA">
      <w:pPr>
        <w:widowControl w:val="0"/>
        <w:autoSpaceDE w:val="0"/>
        <w:autoSpaceDN w:val="0"/>
        <w:adjustRightInd w:val="0"/>
        <w:spacing w:after="0" w:line="0" w:lineRule="atLeast"/>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BA02AA" w:rsidRPr="00F75C14" w:rsidRDefault="00BA02AA" w:rsidP="00BA02AA">
      <w:pPr>
        <w:widowControl w:val="0"/>
        <w:autoSpaceDE w:val="0"/>
        <w:autoSpaceDN w:val="0"/>
        <w:adjustRightInd w:val="0"/>
        <w:spacing w:after="0" w:line="240" w:lineRule="auto"/>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lang w:eastAsia="en-US"/>
        </w:rPr>
        <w:t xml:space="preserve">Согласно Федеральному закону от 14 марта 1995 года № 33-ФЗ «Об особо охраняемых природных территориях» </w:t>
      </w:r>
      <w:r w:rsidRPr="00F75C14">
        <w:rPr>
          <w:rFonts w:eastAsia="Calibri"/>
          <w:color w:val="000000" w:themeColor="text1"/>
          <w:lang w:eastAsia="en-US"/>
        </w:rPr>
        <w:t>(с последующими изменениями)</w:t>
      </w:r>
      <w:r w:rsidRPr="00F75C14">
        <w:rPr>
          <w:rFonts w:eastAsia="Calibri"/>
          <w:lang w:eastAsia="en-US"/>
        </w:rPr>
        <w:t xml:space="preserve"> установлены </w:t>
      </w:r>
      <w:r w:rsidRPr="00F75C14">
        <w:rPr>
          <w:rFonts w:eastAsia="Calibri"/>
          <w:lang w:eastAsia="en-US"/>
        </w:rPr>
        <w:lastRenderedPageBreak/>
        <w:t>категории особо охраняемых природных территорий,</w:t>
      </w:r>
      <w:r w:rsidRPr="00F75C14">
        <w:rPr>
          <w:rFonts w:eastAsia="Calibri"/>
          <w:bCs/>
          <w:lang w:eastAsia="en-US"/>
        </w:rPr>
        <w:t xml:space="preserve"> особенности их создания и развития.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При принятии решений о создании особо охраняемых природных территорий учитывается: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культурную и эстетическую ценность.</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а) государственные природные заповедники, в том числе биосферные заповедники;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б) национальные парки;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в) природные парки;</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г) государственные природные заказники;</w:t>
      </w:r>
    </w:p>
    <w:p w:rsidR="00BA02AA" w:rsidRPr="00F75C14" w:rsidRDefault="00BA02AA" w:rsidP="00BA02AA">
      <w:pPr>
        <w:widowControl w:val="0"/>
        <w:spacing w:after="0" w:line="240" w:lineRule="auto"/>
        <w:ind w:firstLine="709"/>
        <w:jc w:val="both"/>
        <w:rPr>
          <w:rFonts w:eastAsia="Calibri"/>
          <w:bCs/>
          <w:lang w:eastAsia="en-US"/>
        </w:rPr>
      </w:pPr>
      <w:proofErr w:type="spellStart"/>
      <w:r w:rsidRPr="00F75C14">
        <w:rPr>
          <w:rFonts w:eastAsia="Calibri"/>
          <w:bCs/>
          <w:lang w:eastAsia="en-US"/>
        </w:rPr>
        <w:t>д</w:t>
      </w:r>
      <w:proofErr w:type="spellEnd"/>
      <w:r w:rsidRPr="00F75C14">
        <w:rPr>
          <w:rFonts w:eastAsia="Calibri"/>
          <w:bCs/>
          <w:lang w:eastAsia="en-US"/>
        </w:rPr>
        <w:t>) памятники природы;</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е) дендрологические парки и ботанические сады.</w:t>
      </w:r>
    </w:p>
    <w:p w:rsidR="00BA02AA" w:rsidRPr="00F75C14" w:rsidRDefault="00BA02AA" w:rsidP="00BA02AA">
      <w:pPr>
        <w:widowControl w:val="0"/>
        <w:spacing w:after="0" w:line="240" w:lineRule="auto"/>
        <w:ind w:firstLine="709"/>
        <w:jc w:val="both"/>
        <w:rPr>
          <w:rFonts w:eastAsia="Calibri"/>
          <w:bCs/>
          <w:lang w:eastAsia="en-US"/>
        </w:rPr>
      </w:pPr>
      <w:r w:rsidRPr="00F75C14">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8C1613" w:rsidRDefault="00BA02AA" w:rsidP="007B3B5F">
      <w:pPr>
        <w:widowControl w:val="0"/>
        <w:spacing w:after="0" w:line="240" w:lineRule="auto"/>
        <w:ind w:firstLine="709"/>
        <w:jc w:val="both"/>
        <w:rPr>
          <w:rFonts w:eastAsia="Calibri"/>
          <w:bCs/>
          <w:lang w:eastAsia="en-US"/>
        </w:rPr>
      </w:pPr>
      <w:r w:rsidRPr="00F75C14">
        <w:rPr>
          <w:rFonts w:eastAsia="Calibri"/>
          <w:bCs/>
          <w:lang w:eastAsia="en-US"/>
        </w:rPr>
        <w:t xml:space="preserve">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случаях, предусмотренных статьей 28 Федерального закона </w:t>
      </w:r>
      <w:r w:rsidRPr="00F75C14">
        <w:rPr>
          <w:rFonts w:eastAsia="Calibri"/>
          <w:bCs/>
          <w:color w:val="000000" w:themeColor="text1"/>
          <w:lang w:eastAsia="en-US"/>
        </w:rPr>
        <w:t>от 14.03.1995 № 33-ФЗ</w:t>
      </w:r>
      <w:r w:rsidRPr="00F75C14">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7B3B5F" w:rsidRPr="00F164BB" w:rsidRDefault="007B3B5F" w:rsidP="007B3B5F">
      <w:pPr>
        <w:spacing w:after="0" w:line="240" w:lineRule="auto"/>
        <w:ind w:firstLine="708"/>
        <w:jc w:val="both"/>
        <w:rPr>
          <w:rFonts w:eastAsia="TimesNewRoman"/>
          <w:szCs w:val="24"/>
        </w:rPr>
      </w:pPr>
      <w:r w:rsidRPr="00F164BB">
        <w:rPr>
          <w:rFonts w:eastAsia="TimesNewRoman"/>
          <w:szCs w:val="24"/>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в том числе:</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геологического изучения, разведки и добычи полезных ископаемых и выполнение иных связанных с пользованием недрами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производство взрывных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формирование и предоставление новых земельных участков под разработку карьеров, строительство промышленных объектов;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строительство объектов капитального строительства, прокладка дорог и иных коммуникаций, линейных сооружений, промышленных объектов, строительство и размещение рекреационных объектов;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всех видов рубок, кроме противопожарных и санитарных, в целях предупреждения распространения вредных организмов в соответствии с лесным законодательством, а также в случае возможного причинения вреда жизни и здоровью граждан;</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пуск палов;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выпас скота;</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сенокошение;</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распашка и коренное улучшение лугов;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мелиоративных работ;</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любительское рыболовство;</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капитальный ремонт объектов капитального строительства без согласования с Министерством лесного, охотничьего хозяйства и природопользования Пензенской области;</w:t>
      </w:r>
    </w:p>
    <w:p w:rsidR="007B3B5F" w:rsidRPr="00F164BB" w:rsidRDefault="007B3B5F" w:rsidP="007B3B5F">
      <w:pPr>
        <w:spacing w:after="0" w:line="240" w:lineRule="auto"/>
        <w:ind w:firstLine="708"/>
        <w:jc w:val="both"/>
        <w:rPr>
          <w:rFonts w:eastAsia="TimesNewRoman"/>
          <w:szCs w:val="24"/>
        </w:rPr>
      </w:pPr>
      <w:r>
        <w:rPr>
          <w:rFonts w:eastAsia="TimesNewRoman"/>
          <w:szCs w:val="24"/>
        </w:rPr>
        <w:lastRenderedPageBreak/>
        <w:t xml:space="preserve">- </w:t>
      </w:r>
      <w:r w:rsidRPr="00F164BB">
        <w:rPr>
          <w:rFonts w:eastAsia="TimesNewRoman"/>
          <w:szCs w:val="24"/>
        </w:rPr>
        <w:t>проезд и стоянка автомототранспорта и тяжелой техники вне дорог с твердым покрытием;</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устройство вне специально отведенных мест бивуаков, разведение костров;</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устройство свалок, загрязнение территории отходами производства и потребления;</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применение ядохимикатов, гербицидов, химических средств защиты растений и стимуляторов роста, инсектицидов, минеральных удобрений;</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пользование объектами растительного и животного мира, отнесенными к редким и находящимся под угрозой исчезновения;</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уничтожение или повреждение шлагбаумов, аншлагов, стендов и других информационных знаков, и указателей;</w:t>
      </w:r>
    </w:p>
    <w:p w:rsidR="007B3B5F" w:rsidRPr="00F164BB"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сбор ботанических, зоологических и минералогических коллекций, кроме сбора для научных исследований;</w:t>
      </w:r>
    </w:p>
    <w:p w:rsidR="007B3B5F" w:rsidRDefault="007B3B5F" w:rsidP="007B3B5F">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иные виды деятельности, влекущие за собой снижение экологической ценности данной территории или причиняющие вред охраняемым объектам животного и растительного мира и среде их обитания.</w:t>
      </w:r>
    </w:p>
    <w:p w:rsidR="007B3B5F" w:rsidRPr="00F164BB" w:rsidRDefault="007B3B5F" w:rsidP="007B3B5F">
      <w:pPr>
        <w:spacing w:after="0" w:line="240" w:lineRule="auto"/>
        <w:ind w:firstLine="708"/>
        <w:jc w:val="both"/>
        <w:rPr>
          <w:rFonts w:eastAsia="Calibri"/>
          <w:szCs w:val="24"/>
          <w:lang w:eastAsia="en-US"/>
        </w:rPr>
      </w:pPr>
      <w:r w:rsidRPr="00F164BB">
        <w:rPr>
          <w:rFonts w:eastAsia="Calibri"/>
          <w:szCs w:val="24"/>
          <w:lang w:eastAsia="en-US"/>
        </w:rPr>
        <w:t>На территории памятников природы разрешены:</w:t>
      </w:r>
    </w:p>
    <w:p w:rsidR="007B3B5F" w:rsidRPr="00492913" w:rsidRDefault="007B3B5F" w:rsidP="00492913">
      <w:pPr>
        <w:spacing w:after="0" w:line="240" w:lineRule="auto"/>
        <w:ind w:firstLine="708"/>
        <w:rPr>
          <w:rFonts w:eastAsia="Calibri"/>
        </w:rPr>
      </w:pPr>
      <w:r w:rsidRPr="00492913">
        <w:rPr>
          <w:rFonts w:eastAsia="Calibri"/>
        </w:rPr>
        <w:t>1. Осуществление мероприятий:</w:t>
      </w:r>
    </w:p>
    <w:p w:rsidR="007B3B5F" w:rsidRPr="00F164BB" w:rsidRDefault="007B3B5F" w:rsidP="00492913">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 xml:space="preserve">по противопожарному обустройству лесов и по </w:t>
      </w:r>
      <w:proofErr w:type="spellStart"/>
      <w:r w:rsidRPr="00F164BB">
        <w:rPr>
          <w:rFonts w:eastAsia="Calibri"/>
          <w:szCs w:val="24"/>
          <w:lang w:eastAsia="en-US"/>
        </w:rPr>
        <w:t>лесовосстановлению</w:t>
      </w:r>
      <w:proofErr w:type="spellEnd"/>
      <w:r w:rsidRPr="00F164BB">
        <w:rPr>
          <w:rFonts w:eastAsia="Calibri"/>
          <w:szCs w:val="24"/>
          <w:lang w:eastAsia="en-US"/>
        </w:rPr>
        <w:t xml:space="preserve"> по согласованию с Министерством лесного, охотничьего хозяйства и природопользования Пензенской области в соответствии с законодательством Российской Федерации;</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благоустройству;</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восстановлению нарушенных экосистем, аллей, экологических троп, включая восстановление породного состава древесно-кустарниковой растительности и удаление древесно-кустарниковой растительности, не являющейся объектом охраны, по согласованию с Министерством лесного, охотничьего хозяйства и природопользования Пензенской области на основании разработанной проектной документации или проекта по реконструкции, восстановлению;</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капитальному и текущему ремонту, реконструкции строений, сооружений, гидротехнических сооружений, малых архитектурных форм, скульптурных композиций, являющихся неотъемлемой частью памятника природы, по согласованию с Министерством лесного, охотничьего хозяйства и природопользования Пензенской области на основании разработанной проектной документации.</w:t>
      </w:r>
    </w:p>
    <w:p w:rsidR="007B3B5F" w:rsidRPr="00492913" w:rsidRDefault="007B3B5F" w:rsidP="00492913">
      <w:pPr>
        <w:spacing w:after="0" w:line="240" w:lineRule="auto"/>
        <w:ind w:firstLine="708"/>
        <w:rPr>
          <w:rFonts w:eastAsia="Calibri"/>
        </w:rPr>
      </w:pPr>
      <w:r w:rsidRPr="00492913">
        <w:rPr>
          <w:rFonts w:eastAsia="Calibri"/>
        </w:rPr>
        <w:t>2. Проведение научно-исследовательских работ:</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мониторинг состояния окружающей среды;</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изучение функционирования и развития природных экосистем и их компонентов;</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сбор информации по редким видам животных и растений, занесенным в Красную книгу Пензенской области и Красную книгу Российской Федерации и требующим особого внимания, изучение их экологии и биологии, создание коллекций, выявление условий мест обитания, размножения, наличия кормовой базы;</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стационарных научных исследований.</w:t>
      </w:r>
    </w:p>
    <w:p w:rsidR="007B3B5F" w:rsidRPr="00492913" w:rsidRDefault="007B3B5F" w:rsidP="00492913">
      <w:pPr>
        <w:spacing w:after="0" w:line="240" w:lineRule="auto"/>
        <w:ind w:firstLine="708"/>
        <w:rPr>
          <w:rFonts w:eastAsia="Calibri"/>
        </w:rPr>
      </w:pPr>
      <w:r w:rsidRPr="00492913">
        <w:rPr>
          <w:rFonts w:eastAsia="Calibri"/>
        </w:rPr>
        <w:t>3. Эколого-просветительская деятельность:</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учебных, производственных практик школьников и студентов;</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учебно-познавательных экскурсий;</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организация и обустройство экологических учебных троп;</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съемка видеофильмов и фотографирование с целью выпуска слайдов, буклетов, роликов в просветительских целях.</w:t>
      </w:r>
    </w:p>
    <w:p w:rsidR="007B3B5F" w:rsidRPr="00492913" w:rsidRDefault="007B3B5F" w:rsidP="00492913">
      <w:pPr>
        <w:spacing w:after="0" w:line="240" w:lineRule="auto"/>
        <w:ind w:firstLine="708"/>
        <w:rPr>
          <w:rFonts w:eastAsia="Calibri"/>
        </w:rPr>
      </w:pPr>
      <w:r w:rsidRPr="00492913">
        <w:rPr>
          <w:rFonts w:eastAsia="Calibri"/>
        </w:rPr>
        <w:t>4. Рекреационная деятельность:</w:t>
      </w:r>
    </w:p>
    <w:p w:rsidR="007B3B5F" w:rsidRPr="00F164BB" w:rsidRDefault="007B3B5F" w:rsidP="007B3B5F">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прогулки, экспедиции, познавательный и научный туризм, предназначенный для ознакомления с достопримечательностями памятника природы по существующим лесным дорогам и тропам.</w:t>
      </w:r>
    </w:p>
    <w:p w:rsidR="007B3B5F" w:rsidRDefault="007B3B5F" w:rsidP="007B3B5F">
      <w:pPr>
        <w:spacing w:after="0" w:line="240" w:lineRule="auto"/>
        <w:ind w:firstLine="708"/>
        <w:jc w:val="both"/>
        <w:rPr>
          <w:rFonts w:eastAsia="Calibri"/>
          <w:szCs w:val="24"/>
          <w:lang w:eastAsia="en-US"/>
        </w:rPr>
      </w:pPr>
      <w:r w:rsidRPr="00F164BB">
        <w:rPr>
          <w:rFonts w:eastAsia="Calibri"/>
          <w:szCs w:val="24"/>
          <w:lang w:eastAsia="en-US"/>
        </w:rPr>
        <w:lastRenderedPageBreak/>
        <w:t>Оборот земельных участков на территории населенного пункта, включенного в состав особо охраняемой природной территории регионального значения, не ограничивается.</w:t>
      </w:r>
    </w:p>
    <w:p w:rsidR="00C93C75" w:rsidRPr="00C93C75" w:rsidRDefault="00C93C75" w:rsidP="00C93C75">
      <w:pPr>
        <w:widowControl w:val="0"/>
        <w:spacing w:after="0" w:line="240" w:lineRule="auto"/>
        <w:ind w:firstLine="709"/>
        <w:jc w:val="both"/>
        <w:rPr>
          <w:rFonts w:eastAsia="Calibri"/>
          <w:bCs/>
          <w:color w:val="000000" w:themeColor="text1"/>
          <w:lang w:eastAsia="en-US"/>
        </w:rPr>
      </w:pPr>
      <w:r w:rsidRPr="00C93C75">
        <w:rPr>
          <w:rFonts w:eastAsia="Calibri"/>
          <w:bCs/>
          <w:color w:val="000000" w:themeColor="text1"/>
          <w:lang w:eastAsia="en-US"/>
        </w:rPr>
        <w:t xml:space="preserve">На территории </w:t>
      </w:r>
      <w:r w:rsidR="003753C3">
        <w:rPr>
          <w:rFonts w:eastAsia="Calibri"/>
          <w:bCs/>
          <w:color w:val="000000" w:themeColor="text1"/>
          <w:lang w:eastAsia="en-US"/>
        </w:rPr>
        <w:t>город</w:t>
      </w:r>
      <w:r w:rsidR="001E0DE4">
        <w:rPr>
          <w:rFonts w:eastAsia="Calibri"/>
          <w:bCs/>
          <w:color w:val="000000" w:themeColor="text1"/>
          <w:lang w:eastAsia="en-US"/>
        </w:rPr>
        <w:t>а</w:t>
      </w:r>
      <w:r w:rsidR="003753C3">
        <w:rPr>
          <w:rFonts w:eastAsia="Calibri"/>
          <w:bCs/>
          <w:color w:val="000000" w:themeColor="text1"/>
          <w:lang w:eastAsia="en-US"/>
        </w:rPr>
        <w:t xml:space="preserve"> Сердобск</w:t>
      </w:r>
      <w:r w:rsidR="009F42EB">
        <w:rPr>
          <w:rFonts w:eastAsia="Calibri"/>
          <w:bCs/>
          <w:color w:val="000000" w:themeColor="text1"/>
          <w:lang w:eastAsia="en-US"/>
        </w:rPr>
        <w:t>а</w:t>
      </w:r>
      <w:r w:rsidRPr="00C93C75">
        <w:rPr>
          <w:rFonts w:eastAsia="Calibri"/>
          <w:bCs/>
          <w:color w:val="000000" w:themeColor="text1"/>
          <w:lang w:eastAsia="en-US"/>
        </w:rPr>
        <w:t xml:space="preserve"> особо охраняемые природные территории отсутствуют.</w:t>
      </w:r>
    </w:p>
    <w:p w:rsidR="00BA02AA" w:rsidRPr="00F75C14" w:rsidRDefault="00E106D1" w:rsidP="00C503F2">
      <w:pPr>
        <w:pStyle w:val="1"/>
        <w:keepNext w:val="0"/>
        <w:keepLines w:val="0"/>
        <w:widowControl w:val="0"/>
        <w:tabs>
          <w:tab w:val="left" w:pos="1418"/>
          <w:tab w:val="left" w:pos="2268"/>
          <w:tab w:val="left" w:pos="2835"/>
        </w:tabs>
        <w:spacing w:after="240" w:line="0" w:lineRule="atLeast"/>
        <w:jc w:val="center"/>
        <w:rPr>
          <w:color w:val="000000" w:themeColor="text1"/>
        </w:rPr>
      </w:pPr>
      <w:bookmarkStart w:id="76" w:name="_Toc178257026"/>
      <w:bookmarkStart w:id="77" w:name="_Toc197350618"/>
      <w:bookmarkStart w:id="78" w:name="_Toc231304039"/>
      <w:r>
        <w:rPr>
          <w:color w:val="000000" w:themeColor="text1"/>
        </w:rPr>
        <w:t>2.4.</w:t>
      </w:r>
      <w:r w:rsidR="00BA02AA" w:rsidRPr="00F75C14">
        <w:rPr>
          <w:color w:val="000000" w:themeColor="text1"/>
        </w:rPr>
        <w:t xml:space="preserve"> </w:t>
      </w:r>
      <w:r w:rsidR="00BA02AA" w:rsidRPr="001E0DE4">
        <w:rPr>
          <w:color w:val="000000" w:themeColor="text1"/>
        </w:rPr>
        <w:t>Природные условия и ресурсы территории</w:t>
      </w:r>
      <w:bookmarkEnd w:id="76"/>
      <w:bookmarkEnd w:id="77"/>
      <w:bookmarkEnd w:id="78"/>
    </w:p>
    <w:p w:rsidR="00BA02AA" w:rsidRPr="0074253C" w:rsidRDefault="00BA02AA" w:rsidP="0074253C">
      <w:pPr>
        <w:pStyle w:val="1"/>
        <w:keepNext w:val="0"/>
        <w:keepLines w:val="0"/>
        <w:widowControl w:val="0"/>
        <w:tabs>
          <w:tab w:val="left" w:pos="1418"/>
          <w:tab w:val="left" w:pos="2268"/>
          <w:tab w:val="left" w:pos="2835"/>
        </w:tabs>
        <w:spacing w:before="240" w:after="240"/>
        <w:jc w:val="center"/>
        <w:rPr>
          <w:color w:val="000000" w:themeColor="text1"/>
        </w:rPr>
      </w:pPr>
      <w:bookmarkStart w:id="79" w:name="_Toc231304040"/>
      <w:r w:rsidRPr="0074253C">
        <w:rPr>
          <w:color w:val="000000" w:themeColor="text1"/>
        </w:rPr>
        <w:t>2.4.1</w:t>
      </w:r>
      <w:r w:rsidR="00E106D1" w:rsidRPr="0074253C">
        <w:rPr>
          <w:color w:val="000000" w:themeColor="text1"/>
        </w:rPr>
        <w:t>.</w:t>
      </w:r>
      <w:r w:rsidRPr="0074253C">
        <w:rPr>
          <w:color w:val="000000" w:themeColor="text1"/>
        </w:rPr>
        <w:t xml:space="preserve"> Климат</w:t>
      </w:r>
      <w:bookmarkEnd w:id="79"/>
    </w:p>
    <w:p w:rsidR="003753C3" w:rsidRPr="003753C3" w:rsidRDefault="004278F5" w:rsidP="009F42EB">
      <w:pPr>
        <w:spacing w:before="240" w:after="0" w:line="0" w:lineRule="atLeast"/>
        <w:ind w:firstLine="709"/>
        <w:jc w:val="both"/>
        <w:rPr>
          <w:color w:val="000000" w:themeColor="text1"/>
        </w:rPr>
      </w:pPr>
      <w:r>
        <w:rPr>
          <w:color w:val="000000" w:themeColor="text1"/>
        </w:rPr>
        <w:t>Климат города Сердобск</w:t>
      </w:r>
      <w:r w:rsidR="009F42EB">
        <w:rPr>
          <w:color w:val="000000" w:themeColor="text1"/>
        </w:rPr>
        <w:t>а</w:t>
      </w:r>
      <w:r w:rsidR="003753C3" w:rsidRPr="003753C3">
        <w:rPr>
          <w:color w:val="000000" w:themeColor="text1"/>
        </w:rPr>
        <w:t xml:space="preserve"> характеризуется ослаблением западного переноса воздушных масс и усилением </w:t>
      </w:r>
      <w:proofErr w:type="spellStart"/>
      <w:r w:rsidR="003753C3" w:rsidRPr="003753C3">
        <w:rPr>
          <w:color w:val="000000" w:themeColor="text1"/>
        </w:rPr>
        <w:t>континентальности</w:t>
      </w:r>
      <w:proofErr w:type="spellEnd"/>
      <w:r w:rsidR="003753C3" w:rsidRPr="003753C3">
        <w:rPr>
          <w:color w:val="000000" w:themeColor="text1"/>
        </w:rPr>
        <w:t xml:space="preserve">, что проявляется в удлинении зимы, сокращением переходных периодов, увеличением </w:t>
      </w:r>
      <w:proofErr w:type="spellStart"/>
      <w:r w:rsidR="003753C3" w:rsidRPr="003753C3">
        <w:rPr>
          <w:color w:val="000000" w:themeColor="text1"/>
        </w:rPr>
        <w:t>морозоопасности</w:t>
      </w:r>
      <w:proofErr w:type="spellEnd"/>
      <w:r w:rsidR="003753C3" w:rsidRPr="003753C3">
        <w:rPr>
          <w:color w:val="000000" w:themeColor="text1"/>
        </w:rPr>
        <w:t xml:space="preserve"> в начале и конце лета, возрастании годовой амплитуды температуры воздуха, уменьшении вероятности пасмурного неба и увеличении ясного.</w:t>
      </w:r>
    </w:p>
    <w:p w:rsidR="003753C3" w:rsidRPr="003753C3" w:rsidRDefault="003753C3" w:rsidP="003753C3">
      <w:pPr>
        <w:spacing w:after="0" w:line="0" w:lineRule="atLeast"/>
        <w:ind w:firstLine="709"/>
        <w:jc w:val="both"/>
        <w:rPr>
          <w:color w:val="000000" w:themeColor="text1"/>
        </w:rPr>
      </w:pPr>
      <w:r w:rsidRPr="003753C3">
        <w:rPr>
          <w:color w:val="000000" w:themeColor="text1"/>
        </w:rPr>
        <w:t>Климатическая характеристика составлена по материалам многолетних наблюдений, близлежащей метеостанции, помещенных в справочнике по климату.</w:t>
      </w:r>
    </w:p>
    <w:p w:rsidR="003753C3" w:rsidRDefault="003753C3" w:rsidP="003753C3">
      <w:pPr>
        <w:spacing w:line="0" w:lineRule="atLeast"/>
        <w:ind w:firstLine="709"/>
        <w:jc w:val="both"/>
        <w:rPr>
          <w:color w:val="000000" w:themeColor="text1"/>
        </w:rPr>
      </w:pPr>
      <w:r w:rsidRPr="003753C3">
        <w:rPr>
          <w:color w:val="000000" w:themeColor="text1"/>
        </w:rPr>
        <w:t>Температурный режим города характе</w:t>
      </w:r>
      <w:r>
        <w:rPr>
          <w:color w:val="000000" w:themeColor="text1"/>
        </w:rPr>
        <w:t>ризуется следующими величинами: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0"/>
        <w:gridCol w:w="737"/>
        <w:gridCol w:w="737"/>
        <w:gridCol w:w="737"/>
        <w:gridCol w:w="737"/>
        <w:gridCol w:w="737"/>
        <w:gridCol w:w="735"/>
        <w:gridCol w:w="737"/>
        <w:gridCol w:w="737"/>
        <w:gridCol w:w="737"/>
        <w:gridCol w:w="737"/>
        <w:gridCol w:w="743"/>
        <w:gridCol w:w="729"/>
      </w:tblGrid>
      <w:tr w:rsidR="003753C3" w:rsidRPr="003753C3" w:rsidTr="009F42EB">
        <w:tc>
          <w:tcPr>
            <w:tcW w:w="5000" w:type="pct"/>
            <w:gridSpan w:val="13"/>
            <w:shd w:val="clear" w:color="auto" w:fill="D9D9D9"/>
            <w:vAlign w:val="center"/>
          </w:tcPr>
          <w:p w:rsidR="003753C3" w:rsidRPr="003753C3" w:rsidRDefault="003753C3" w:rsidP="003753C3">
            <w:pPr>
              <w:pStyle w:val="afffff9"/>
              <w:spacing w:line="0" w:lineRule="atLeast"/>
              <w:rPr>
                <w:b/>
                <w:color w:val="000000" w:themeColor="text1"/>
              </w:rPr>
            </w:pPr>
            <w:r w:rsidRPr="003753C3">
              <w:rPr>
                <w:b/>
                <w:color w:val="000000" w:themeColor="text1"/>
              </w:rPr>
              <w:t>Температурный режим территории.</w:t>
            </w:r>
          </w:p>
        </w:tc>
      </w:tr>
      <w:tr w:rsidR="003753C3" w:rsidRPr="003753C3" w:rsidTr="009F42EB">
        <w:tc>
          <w:tcPr>
            <w:tcW w:w="4619" w:type="pct"/>
            <w:gridSpan w:val="12"/>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месяц</w:t>
            </w:r>
          </w:p>
        </w:tc>
        <w:tc>
          <w:tcPr>
            <w:tcW w:w="381" w:type="pct"/>
            <w:vMerge w:val="restar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год</w:t>
            </w:r>
          </w:p>
        </w:tc>
      </w:tr>
      <w:tr w:rsidR="003753C3" w:rsidRPr="003753C3" w:rsidTr="009F42EB">
        <w:tc>
          <w:tcPr>
            <w:tcW w:w="382"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I</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II</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III</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IV</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V</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VI</w:t>
            </w:r>
          </w:p>
        </w:tc>
        <w:tc>
          <w:tcPr>
            <w:tcW w:w="384"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VII</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VIII</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IX</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X</w:t>
            </w:r>
          </w:p>
        </w:tc>
        <w:tc>
          <w:tcPr>
            <w:tcW w:w="385"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XI</w:t>
            </w:r>
          </w:p>
        </w:tc>
        <w:tc>
          <w:tcPr>
            <w:tcW w:w="387" w:type="pct"/>
            <w:vAlign w:val="center"/>
          </w:tcPr>
          <w:p w:rsidR="003753C3" w:rsidRPr="003753C3" w:rsidRDefault="003753C3" w:rsidP="003753C3">
            <w:pPr>
              <w:pStyle w:val="afffff9"/>
              <w:spacing w:line="0" w:lineRule="atLeast"/>
              <w:jc w:val="both"/>
              <w:rPr>
                <w:color w:val="000000" w:themeColor="text1"/>
                <w:lang w:val="en-US"/>
              </w:rPr>
            </w:pPr>
            <w:r w:rsidRPr="003753C3">
              <w:rPr>
                <w:color w:val="000000" w:themeColor="text1"/>
                <w:lang w:val="en-US"/>
              </w:rPr>
              <w:t>XII</w:t>
            </w:r>
          </w:p>
        </w:tc>
        <w:tc>
          <w:tcPr>
            <w:tcW w:w="381" w:type="pct"/>
            <w:vMerge/>
            <w:vAlign w:val="center"/>
          </w:tcPr>
          <w:p w:rsidR="003753C3" w:rsidRPr="003753C3" w:rsidRDefault="003753C3" w:rsidP="003753C3">
            <w:pPr>
              <w:pStyle w:val="afffff9"/>
              <w:spacing w:line="0" w:lineRule="atLeast"/>
              <w:jc w:val="both"/>
              <w:rPr>
                <w:color w:val="000000" w:themeColor="text1"/>
              </w:rPr>
            </w:pPr>
          </w:p>
        </w:tc>
      </w:tr>
      <w:tr w:rsidR="003753C3" w:rsidRPr="003753C3" w:rsidTr="009F42EB">
        <w:tc>
          <w:tcPr>
            <w:tcW w:w="382"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-13,0</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-12,5</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-6,8</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4,1</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13,3</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17,5</w:t>
            </w:r>
          </w:p>
        </w:tc>
        <w:tc>
          <w:tcPr>
            <w:tcW w:w="384"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19,6</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18,0</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11,6</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4,1</w:t>
            </w:r>
          </w:p>
        </w:tc>
        <w:tc>
          <w:tcPr>
            <w:tcW w:w="3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-3,5</w:t>
            </w:r>
          </w:p>
        </w:tc>
        <w:tc>
          <w:tcPr>
            <w:tcW w:w="387"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-9,6</w:t>
            </w:r>
          </w:p>
        </w:tc>
        <w:tc>
          <w:tcPr>
            <w:tcW w:w="381"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3,6</w:t>
            </w:r>
          </w:p>
        </w:tc>
      </w:tr>
    </w:tbl>
    <w:p w:rsidR="003753C3" w:rsidRPr="003753C3" w:rsidRDefault="003753C3" w:rsidP="009F42EB">
      <w:pPr>
        <w:spacing w:before="240" w:after="0" w:line="0" w:lineRule="atLeast"/>
        <w:ind w:firstLine="709"/>
        <w:jc w:val="both"/>
        <w:rPr>
          <w:color w:val="000000" w:themeColor="text1"/>
        </w:rPr>
      </w:pPr>
      <w:r w:rsidRPr="003753C3">
        <w:rPr>
          <w:color w:val="000000" w:themeColor="text1"/>
        </w:rPr>
        <w:t>Изменчивость температуры из года в год так же, как междусуточная в зимнее время, вызванная интенсивной циркуляцией атмосферы, весьма велика. Почти ежегодно во все месяцы наблюдаются оттепели. Даже в центральные зимние месяцы (январь-февраль) количество их в среднем составляет 5-8 дней в месяц. Самым холодным месяцем является январь со среднемесячной температурой минус 13,0 градусов и абсолютным минимумом минус 47 градусов. Расчетная температура самой холодной пятидневки составляет минус 29 градусов, зимняя вентиляционная минус 15,7 градусов.</w:t>
      </w:r>
    </w:p>
    <w:p w:rsidR="003753C3" w:rsidRPr="003753C3" w:rsidRDefault="003753C3" w:rsidP="003753C3">
      <w:pPr>
        <w:spacing w:after="0" w:line="0" w:lineRule="atLeast"/>
        <w:ind w:firstLine="709"/>
        <w:jc w:val="both"/>
        <w:rPr>
          <w:color w:val="000000" w:themeColor="text1"/>
        </w:rPr>
      </w:pPr>
      <w:r w:rsidRPr="003753C3">
        <w:rPr>
          <w:color w:val="000000" w:themeColor="text1"/>
        </w:rPr>
        <w:t>Продолжительность отопительного периода 208 суток.</w:t>
      </w:r>
    </w:p>
    <w:p w:rsidR="003753C3" w:rsidRPr="003753C3" w:rsidRDefault="003753C3" w:rsidP="003753C3">
      <w:pPr>
        <w:spacing w:after="0" w:line="0" w:lineRule="atLeast"/>
        <w:ind w:firstLine="709"/>
        <w:jc w:val="both"/>
        <w:rPr>
          <w:color w:val="000000" w:themeColor="text1"/>
        </w:rPr>
      </w:pPr>
      <w:r w:rsidRPr="003753C3">
        <w:rPr>
          <w:color w:val="000000" w:themeColor="text1"/>
        </w:rPr>
        <w:t>Зимой происходят частые смены холодных и теплых течений воздушных масс. Летом погода формируется в большей части за счет трансформации воздушных масс с антициклонов. Этому способствует большой приток солнечной энергии. Летом    преобладает жаркая сухая погода. Самый теплый месяц – июль, со среднемесячной температурой 18 градусов, абсолютный максимум достигает 40 градусов. Продолжительность безморозного периода составляет 127 дней, средняя дата появления первого мороза – 19 сентября, последнего – 14 мая.</w:t>
      </w:r>
    </w:p>
    <w:p w:rsidR="003753C3" w:rsidRPr="003753C3" w:rsidRDefault="003753C3" w:rsidP="009F42EB">
      <w:pPr>
        <w:spacing w:after="0" w:line="0" w:lineRule="atLeast"/>
        <w:ind w:firstLine="709"/>
        <w:jc w:val="both"/>
        <w:rPr>
          <w:color w:val="000000" w:themeColor="text1"/>
        </w:rPr>
      </w:pPr>
      <w:r w:rsidRPr="003753C3">
        <w:rPr>
          <w:color w:val="000000" w:themeColor="text1"/>
        </w:rPr>
        <w:t>Для осени, помимо общего падения температуры, характерны перемены воздушных течений и увеличения скоростей ветра. Количество осадков значительно меньше, чем летом.</w:t>
      </w:r>
      <w:r w:rsidR="009F42EB">
        <w:rPr>
          <w:color w:val="000000" w:themeColor="text1"/>
        </w:rPr>
        <w:t xml:space="preserve"> </w:t>
      </w:r>
      <w:r w:rsidRPr="003753C3">
        <w:rPr>
          <w:color w:val="000000" w:themeColor="text1"/>
        </w:rPr>
        <w:t>Характерным для осени являются туманы, которые могут держаться несколько суток.</w:t>
      </w:r>
    </w:p>
    <w:p w:rsidR="003753C3" w:rsidRPr="003753C3" w:rsidRDefault="003753C3" w:rsidP="009F42EB">
      <w:pPr>
        <w:spacing w:line="0" w:lineRule="atLeast"/>
        <w:ind w:firstLine="709"/>
        <w:jc w:val="both"/>
        <w:rPr>
          <w:color w:val="000000" w:themeColor="text1"/>
        </w:rPr>
      </w:pPr>
      <w:r w:rsidRPr="003753C3">
        <w:rPr>
          <w:color w:val="000000" w:themeColor="text1"/>
        </w:rPr>
        <w:t>Ветровые условия г</w:t>
      </w:r>
      <w:r>
        <w:rPr>
          <w:color w:val="000000" w:themeColor="text1"/>
        </w:rPr>
        <w:t>орода</w:t>
      </w:r>
      <w:r w:rsidRPr="003753C3">
        <w:rPr>
          <w:color w:val="000000" w:themeColor="text1"/>
        </w:rPr>
        <w:t xml:space="preserve"> Сердобска характеризуются преобладанием в течение года ветров юго-восточного направления.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8"/>
        <w:gridCol w:w="895"/>
        <w:gridCol w:w="898"/>
        <w:gridCol w:w="898"/>
        <w:gridCol w:w="898"/>
        <w:gridCol w:w="900"/>
        <w:gridCol w:w="900"/>
        <w:gridCol w:w="900"/>
        <w:gridCol w:w="915"/>
        <w:gridCol w:w="928"/>
      </w:tblGrid>
      <w:tr w:rsidR="003753C3" w:rsidRPr="003753C3" w:rsidTr="003753C3">
        <w:trPr>
          <w:jc w:val="center"/>
        </w:trPr>
        <w:tc>
          <w:tcPr>
            <w:tcW w:w="5000" w:type="pct"/>
            <w:gridSpan w:val="10"/>
            <w:shd w:val="clear" w:color="auto" w:fill="D9D9D9"/>
          </w:tcPr>
          <w:p w:rsidR="003753C3" w:rsidRPr="003753C3" w:rsidRDefault="003753C3" w:rsidP="003753C3">
            <w:pPr>
              <w:pStyle w:val="afffff9"/>
              <w:spacing w:line="0" w:lineRule="atLeast"/>
              <w:rPr>
                <w:color w:val="000000" w:themeColor="text1"/>
              </w:rPr>
            </w:pPr>
            <w:r w:rsidRPr="003753C3">
              <w:rPr>
                <w:b/>
                <w:color w:val="000000" w:themeColor="text1"/>
                <w:spacing w:val="-2"/>
                <w:lang w:eastAsia="ru-RU"/>
              </w:rPr>
              <w:t>Ветровые условия территории города.</w:t>
            </w:r>
          </w:p>
        </w:tc>
      </w:tr>
      <w:tr w:rsidR="003753C3" w:rsidRPr="003753C3" w:rsidTr="009F42EB">
        <w:trPr>
          <w:jc w:val="center"/>
        </w:trPr>
        <w:tc>
          <w:tcPr>
            <w:tcW w:w="752" w:type="pct"/>
            <w:vMerge w:val="restar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Период</w:t>
            </w:r>
          </w:p>
        </w:tc>
        <w:tc>
          <w:tcPr>
            <w:tcW w:w="3763" w:type="pct"/>
            <w:gridSpan w:val="8"/>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spacing w:val="-4"/>
                <w:lang w:eastAsia="ru-RU"/>
              </w:rPr>
              <w:t>Повторяемость ветров по направлениям, %</w:t>
            </w:r>
          </w:p>
        </w:tc>
        <w:tc>
          <w:tcPr>
            <w:tcW w:w="485" w:type="pct"/>
            <w:vMerge w:val="restar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Штиль</w:t>
            </w:r>
          </w:p>
        </w:tc>
      </w:tr>
      <w:tr w:rsidR="003753C3" w:rsidRPr="003753C3" w:rsidTr="009F42EB">
        <w:trPr>
          <w:jc w:val="center"/>
        </w:trPr>
        <w:tc>
          <w:tcPr>
            <w:tcW w:w="752" w:type="pct"/>
            <w:vMerge/>
            <w:vAlign w:val="center"/>
          </w:tcPr>
          <w:p w:rsidR="003753C3" w:rsidRPr="003753C3" w:rsidRDefault="003753C3" w:rsidP="003753C3">
            <w:pPr>
              <w:pStyle w:val="afffff9"/>
              <w:spacing w:line="0" w:lineRule="atLeast"/>
              <w:jc w:val="both"/>
              <w:rPr>
                <w:color w:val="000000" w:themeColor="text1"/>
              </w:rPr>
            </w:pPr>
          </w:p>
        </w:tc>
        <w:tc>
          <w:tcPr>
            <w:tcW w:w="468" w:type="pct"/>
            <w:vAlign w:val="center"/>
          </w:tcPr>
          <w:p w:rsidR="003753C3" w:rsidRPr="003753C3" w:rsidRDefault="003753C3" w:rsidP="003753C3">
            <w:pPr>
              <w:pStyle w:val="afffff9"/>
              <w:spacing w:line="0" w:lineRule="atLeast"/>
              <w:jc w:val="left"/>
              <w:rPr>
                <w:color w:val="000000" w:themeColor="text1"/>
              </w:rPr>
            </w:pPr>
            <w:r w:rsidRPr="003753C3">
              <w:rPr>
                <w:color w:val="000000" w:themeColor="text1"/>
              </w:rPr>
              <w:t>С</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СВ</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В</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ЮВ</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Ю</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ЮЗ</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З</w:t>
            </w:r>
          </w:p>
        </w:tc>
        <w:tc>
          <w:tcPr>
            <w:tcW w:w="477"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СЗ</w:t>
            </w:r>
          </w:p>
        </w:tc>
        <w:tc>
          <w:tcPr>
            <w:tcW w:w="485" w:type="pct"/>
            <w:vMerge/>
          </w:tcPr>
          <w:p w:rsidR="003753C3" w:rsidRPr="003753C3" w:rsidRDefault="003753C3" w:rsidP="003753C3">
            <w:pPr>
              <w:pStyle w:val="afffff9"/>
              <w:spacing w:line="0" w:lineRule="atLeast"/>
              <w:jc w:val="both"/>
              <w:rPr>
                <w:color w:val="000000" w:themeColor="text1"/>
              </w:rPr>
            </w:pPr>
          </w:p>
        </w:tc>
      </w:tr>
      <w:tr w:rsidR="003753C3" w:rsidRPr="003753C3" w:rsidTr="009F42EB">
        <w:trPr>
          <w:trHeight w:val="283"/>
          <w:jc w:val="center"/>
        </w:trPr>
        <w:tc>
          <w:tcPr>
            <w:tcW w:w="752"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Годовой</w:t>
            </w:r>
          </w:p>
        </w:tc>
        <w:tc>
          <w:tcPr>
            <w:tcW w:w="468" w:type="pct"/>
            <w:vAlign w:val="center"/>
          </w:tcPr>
          <w:p w:rsidR="003753C3" w:rsidRPr="003753C3" w:rsidRDefault="003753C3" w:rsidP="003753C3">
            <w:pPr>
              <w:pStyle w:val="afffff9"/>
              <w:spacing w:line="0" w:lineRule="atLeast"/>
              <w:jc w:val="left"/>
              <w:rPr>
                <w:color w:val="000000" w:themeColor="text1"/>
              </w:rPr>
            </w:pPr>
            <w:r w:rsidRPr="003753C3">
              <w:rPr>
                <w:color w:val="000000" w:themeColor="text1"/>
              </w:rPr>
              <w:t>9</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6</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7</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21</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13</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11</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15</w:t>
            </w:r>
          </w:p>
        </w:tc>
        <w:tc>
          <w:tcPr>
            <w:tcW w:w="477"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18</w:t>
            </w:r>
          </w:p>
        </w:tc>
        <w:tc>
          <w:tcPr>
            <w:tcW w:w="4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9</w:t>
            </w:r>
          </w:p>
        </w:tc>
      </w:tr>
      <w:tr w:rsidR="003753C3" w:rsidRPr="003753C3" w:rsidTr="009F42EB">
        <w:trPr>
          <w:trHeight w:val="283"/>
          <w:jc w:val="center"/>
        </w:trPr>
        <w:tc>
          <w:tcPr>
            <w:tcW w:w="752"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Теплый</w:t>
            </w:r>
          </w:p>
        </w:tc>
        <w:tc>
          <w:tcPr>
            <w:tcW w:w="468" w:type="pct"/>
            <w:vAlign w:val="center"/>
          </w:tcPr>
          <w:p w:rsidR="003753C3" w:rsidRPr="003753C3" w:rsidRDefault="003753C3" w:rsidP="003753C3">
            <w:pPr>
              <w:pStyle w:val="afffff9"/>
              <w:spacing w:line="0" w:lineRule="atLeast"/>
              <w:jc w:val="left"/>
              <w:rPr>
                <w:color w:val="000000" w:themeColor="text1"/>
              </w:rPr>
            </w:pPr>
            <w:r w:rsidRPr="003753C3">
              <w:rPr>
                <w:color w:val="000000" w:themeColor="text1"/>
              </w:rPr>
              <w:t>8</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5</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7</w:t>
            </w:r>
          </w:p>
        </w:tc>
        <w:tc>
          <w:tcPr>
            <w:tcW w:w="469"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26</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15</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11</w:t>
            </w:r>
          </w:p>
        </w:tc>
        <w:tc>
          <w:tcPr>
            <w:tcW w:w="470"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14</w:t>
            </w:r>
          </w:p>
        </w:tc>
        <w:tc>
          <w:tcPr>
            <w:tcW w:w="477"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14</w:t>
            </w:r>
          </w:p>
        </w:tc>
        <w:tc>
          <w:tcPr>
            <w:tcW w:w="485" w:type="pct"/>
            <w:vAlign w:val="center"/>
          </w:tcPr>
          <w:p w:rsidR="003753C3" w:rsidRPr="003753C3" w:rsidRDefault="003753C3" w:rsidP="003753C3">
            <w:pPr>
              <w:pStyle w:val="afffff9"/>
              <w:spacing w:line="0" w:lineRule="atLeast"/>
              <w:jc w:val="both"/>
              <w:rPr>
                <w:color w:val="000000" w:themeColor="text1"/>
              </w:rPr>
            </w:pPr>
            <w:r w:rsidRPr="003753C3">
              <w:rPr>
                <w:color w:val="000000" w:themeColor="text1"/>
              </w:rPr>
              <w:t>8</w:t>
            </w:r>
          </w:p>
        </w:tc>
      </w:tr>
    </w:tbl>
    <w:p w:rsidR="009F42EB" w:rsidRDefault="009F42EB" w:rsidP="009F42EB">
      <w:pPr>
        <w:spacing w:after="0" w:line="0" w:lineRule="atLeast"/>
        <w:ind w:firstLine="709"/>
        <w:jc w:val="both"/>
        <w:rPr>
          <w:color w:val="000000" w:themeColor="text1"/>
        </w:rPr>
      </w:pPr>
    </w:p>
    <w:p w:rsidR="003753C3" w:rsidRPr="003753C3" w:rsidRDefault="003753C3" w:rsidP="009F42EB">
      <w:pPr>
        <w:spacing w:after="0" w:line="0" w:lineRule="atLeast"/>
        <w:ind w:firstLine="709"/>
        <w:jc w:val="both"/>
        <w:rPr>
          <w:color w:val="000000" w:themeColor="text1"/>
        </w:rPr>
      </w:pPr>
      <w:r w:rsidRPr="003753C3">
        <w:rPr>
          <w:color w:val="000000" w:themeColor="text1"/>
        </w:rPr>
        <w:lastRenderedPageBreak/>
        <w:t>Наибольшая повторяемость ветров юго-восточного направления зимой и весной, северо-западного летом и осенью. Наименьшую повторяемость имеют ветры восточного и северо-восточного направления. Западные и северо-западные ветры влажные, юго-восточные и южные приносят зимой сухую морозную погоду, а летом жару и мглу.</w:t>
      </w:r>
    </w:p>
    <w:p w:rsidR="003753C3" w:rsidRPr="003753C3" w:rsidRDefault="003753C3" w:rsidP="003753C3">
      <w:pPr>
        <w:spacing w:after="0" w:line="0" w:lineRule="atLeast"/>
        <w:ind w:firstLine="709"/>
        <w:jc w:val="both"/>
        <w:rPr>
          <w:color w:val="000000" w:themeColor="text1"/>
        </w:rPr>
      </w:pPr>
      <w:r w:rsidRPr="003753C3">
        <w:rPr>
          <w:color w:val="000000" w:themeColor="text1"/>
        </w:rPr>
        <w:t>Годовой ход скорости ветра выражен довольно четко. Среднегодовая скорость ветра составляет 3,9 м/сек., достигая наибольших значений в холодный период года 4,3 – 4,5 м/сек., наименьших – в июле – августе 3,2 – 3,1 м/сек.</w:t>
      </w:r>
    </w:p>
    <w:p w:rsidR="003753C3" w:rsidRPr="003753C3" w:rsidRDefault="003753C3" w:rsidP="003753C3">
      <w:pPr>
        <w:spacing w:after="0" w:line="0" w:lineRule="atLeast"/>
        <w:ind w:firstLine="709"/>
        <w:jc w:val="both"/>
        <w:rPr>
          <w:color w:val="000000" w:themeColor="text1"/>
        </w:rPr>
      </w:pPr>
      <w:r w:rsidRPr="003753C3">
        <w:rPr>
          <w:color w:val="000000" w:themeColor="text1"/>
        </w:rPr>
        <w:t>Суточный ход скорости ветра четко выражен в теплое время года, а зимой сглажен. Число дней с ветром более 15 м/сек составляет в среднем 15 дней, наибольшее – 28 дней. Район города подвержен действию суховеев – горячих ветров высокого давления, сопровождающихся мглою, вихрями и черными бурями.</w:t>
      </w:r>
    </w:p>
    <w:p w:rsidR="003753C3" w:rsidRPr="003753C3" w:rsidRDefault="003753C3" w:rsidP="003753C3">
      <w:pPr>
        <w:spacing w:after="0" w:line="0" w:lineRule="atLeast"/>
        <w:ind w:firstLine="709"/>
        <w:jc w:val="both"/>
        <w:rPr>
          <w:color w:val="000000" w:themeColor="text1"/>
        </w:rPr>
      </w:pPr>
      <w:r w:rsidRPr="003753C3">
        <w:rPr>
          <w:color w:val="000000" w:themeColor="text1"/>
        </w:rPr>
        <w:t>В годовом ходе облачности наблюдается наибольшее количество облачности в холодный период с ноября по февраль.</w:t>
      </w:r>
    </w:p>
    <w:p w:rsidR="003753C3" w:rsidRPr="003753C3" w:rsidRDefault="003753C3" w:rsidP="003753C3">
      <w:pPr>
        <w:spacing w:after="0" w:line="0" w:lineRule="atLeast"/>
        <w:ind w:firstLine="709"/>
        <w:jc w:val="both"/>
        <w:rPr>
          <w:color w:val="000000" w:themeColor="text1"/>
        </w:rPr>
      </w:pPr>
      <w:r w:rsidRPr="003753C3">
        <w:rPr>
          <w:color w:val="000000" w:themeColor="text1"/>
        </w:rPr>
        <w:t>Атмосферные осадки в течение года определяются главным образом циклонической деятельностью. Среднегодовое количество осадков составляет 550 мм, из них осадки теплого периода составляют 315 мм. Летом продолжительность осадков меньше, часто осадки имеют ливневой характер.  Наибольшее количество осадков 645 мм отмечено в 1962 году, наименьшее 271 мм в 1938 году. Появление снежного покрова отмечено 2 ноября, схода 1 апреля. Число дней со снежным покровом составляет 141. Средняя высота снежного покрова на последний день декады составляет 34 см (в поле).</w:t>
      </w:r>
    </w:p>
    <w:p w:rsidR="003753C3" w:rsidRPr="003753C3" w:rsidRDefault="003753C3" w:rsidP="003753C3">
      <w:pPr>
        <w:spacing w:after="0" w:line="0" w:lineRule="atLeast"/>
        <w:ind w:firstLine="709"/>
        <w:jc w:val="both"/>
        <w:rPr>
          <w:color w:val="000000" w:themeColor="text1"/>
        </w:rPr>
      </w:pPr>
      <w:r w:rsidRPr="003753C3">
        <w:rPr>
          <w:color w:val="000000" w:themeColor="text1"/>
        </w:rPr>
        <w:t>Среднегодовая величина относительной влажности воздуха составляет 75%, достигая наибольших значений 83-85% в зимний период и наименьших 60-63% летом. Максимальная относительная влажность отмечается ночью, минимальная днем. Суточная изменчивость ее наиболее значительна летом от 80 до 55%, зимой она изменяется в течение суток всего на 2-3%.</w:t>
      </w:r>
    </w:p>
    <w:p w:rsidR="003753C3" w:rsidRPr="003753C3" w:rsidRDefault="003753C3" w:rsidP="003753C3">
      <w:pPr>
        <w:spacing w:after="0" w:line="0" w:lineRule="atLeast"/>
        <w:ind w:firstLine="709"/>
        <w:jc w:val="both"/>
        <w:rPr>
          <w:color w:val="000000" w:themeColor="text1"/>
        </w:rPr>
      </w:pPr>
      <w:r w:rsidRPr="003753C3">
        <w:rPr>
          <w:color w:val="000000" w:themeColor="text1"/>
        </w:rPr>
        <w:t>Среднее число дней с метелью составляет 35, наибольшее около 60. Наиболее сильные метели связаны с глубокими циклонами, которые вызывают усиление ветра. Наибольшее число дней с метелью отмечено в январе-феврале.</w:t>
      </w:r>
    </w:p>
    <w:p w:rsidR="003753C3" w:rsidRPr="003753C3" w:rsidRDefault="003753C3" w:rsidP="003753C3">
      <w:pPr>
        <w:spacing w:after="0" w:line="0" w:lineRule="atLeast"/>
        <w:ind w:firstLine="709"/>
        <w:jc w:val="both"/>
        <w:rPr>
          <w:color w:val="000000" w:themeColor="text1"/>
        </w:rPr>
      </w:pPr>
      <w:r w:rsidRPr="003753C3">
        <w:rPr>
          <w:color w:val="000000" w:themeColor="text1"/>
        </w:rPr>
        <w:t>Среднее число часов солнечного сияния составляет 1807 в год. Резкое возрастание числа часов солнечного сияния наблюдается в период от февраля к марту, что обусловлено как увеличением продолжительности дня, так и значительным уменьшением весной повторяемости пасмурных дней. Резкое уменьшение числа часов солнечного сияния наблюдается при переходе от ноября к декабрю.</w:t>
      </w:r>
    </w:p>
    <w:p w:rsidR="003753C3" w:rsidRPr="003753C3" w:rsidRDefault="003753C3" w:rsidP="003753C3">
      <w:pPr>
        <w:spacing w:after="0" w:line="0" w:lineRule="atLeast"/>
        <w:ind w:firstLine="709"/>
        <w:jc w:val="both"/>
        <w:rPr>
          <w:color w:val="000000" w:themeColor="text1"/>
        </w:rPr>
      </w:pPr>
      <w:r w:rsidRPr="003753C3">
        <w:rPr>
          <w:color w:val="000000" w:themeColor="text1"/>
        </w:rPr>
        <w:t xml:space="preserve">Нормативная глубина промерзания грунтов по </w:t>
      </w:r>
      <w:proofErr w:type="spellStart"/>
      <w:r w:rsidRPr="003753C3">
        <w:rPr>
          <w:color w:val="000000" w:themeColor="text1"/>
        </w:rPr>
        <w:t>СНиП</w:t>
      </w:r>
      <w:proofErr w:type="spellEnd"/>
      <w:r w:rsidRPr="003753C3">
        <w:rPr>
          <w:color w:val="000000" w:themeColor="text1"/>
        </w:rPr>
        <w:t xml:space="preserve"> II-А-6-72 для суглинистых и глинистых грунтов принимается равной 1,5 м., для супесей и мелкозернистых пылеватых песков 1,75 м.</w:t>
      </w:r>
    </w:p>
    <w:p w:rsidR="00BA02AA" w:rsidRPr="00211618" w:rsidRDefault="00BA02AA" w:rsidP="00211618">
      <w:pPr>
        <w:pStyle w:val="1"/>
        <w:keepNext w:val="0"/>
        <w:keepLines w:val="0"/>
        <w:widowControl w:val="0"/>
        <w:tabs>
          <w:tab w:val="left" w:pos="1418"/>
          <w:tab w:val="left" w:pos="2268"/>
          <w:tab w:val="left" w:pos="2835"/>
        </w:tabs>
        <w:spacing w:before="240" w:after="240"/>
        <w:jc w:val="center"/>
        <w:rPr>
          <w:color w:val="000000" w:themeColor="text1"/>
        </w:rPr>
      </w:pPr>
      <w:bookmarkStart w:id="80" w:name="_Toc231304041"/>
      <w:r w:rsidRPr="00211618">
        <w:rPr>
          <w:color w:val="000000" w:themeColor="text1"/>
        </w:rPr>
        <w:t>2.4.2</w:t>
      </w:r>
      <w:r w:rsidR="00E106D1" w:rsidRPr="00211618">
        <w:rPr>
          <w:color w:val="000000" w:themeColor="text1"/>
        </w:rPr>
        <w:t>.</w:t>
      </w:r>
      <w:r w:rsidRPr="00211618">
        <w:rPr>
          <w:color w:val="000000" w:themeColor="text1"/>
        </w:rPr>
        <w:t xml:space="preserve"> Гидрография</w:t>
      </w:r>
      <w:bookmarkEnd w:id="80"/>
    </w:p>
    <w:p w:rsidR="003753C3" w:rsidRDefault="003753C3" w:rsidP="002A51F5">
      <w:pPr>
        <w:pStyle w:val="affffff3"/>
        <w:spacing w:line="0" w:lineRule="atLeast"/>
        <w:rPr>
          <w:lang w:val="ru-RU"/>
        </w:rPr>
      </w:pPr>
      <w:r w:rsidRPr="003753C3">
        <w:rPr>
          <w:lang w:val="ru-RU"/>
        </w:rPr>
        <w:t xml:space="preserve">В гидрогеологическом отношении территория приурочена центральной части </w:t>
      </w:r>
      <w:proofErr w:type="spellStart"/>
      <w:r w:rsidRPr="003753C3">
        <w:rPr>
          <w:lang w:val="ru-RU"/>
        </w:rPr>
        <w:t>Сурско-Хоперского</w:t>
      </w:r>
      <w:proofErr w:type="spellEnd"/>
      <w:r w:rsidRPr="003753C3">
        <w:rPr>
          <w:lang w:val="ru-RU"/>
        </w:rPr>
        <w:t xml:space="preserve"> артезианского бассейна.</w:t>
      </w:r>
    </w:p>
    <w:p w:rsidR="003753C3" w:rsidRPr="00F54099" w:rsidRDefault="003753C3" w:rsidP="003753C3">
      <w:pPr>
        <w:spacing w:after="0" w:line="0" w:lineRule="atLeast"/>
        <w:ind w:firstLine="709"/>
        <w:jc w:val="both"/>
      </w:pPr>
      <w:r w:rsidRPr="00F54099">
        <w:t>По территории муниципального образования протекает одна река – Сердоба, формирующая южную границу муниципального образования, несколько мелких ручьев, также на территории расположено несколько мелких озер и прудов.</w:t>
      </w:r>
    </w:p>
    <w:p w:rsidR="003753C3" w:rsidRPr="00F54099" w:rsidRDefault="003753C3" w:rsidP="003753C3">
      <w:pPr>
        <w:spacing w:after="0" w:line="0" w:lineRule="atLeast"/>
        <w:ind w:firstLine="709"/>
        <w:jc w:val="both"/>
      </w:pPr>
      <w:r w:rsidRPr="00F54099">
        <w:t>Река Сердоба – левобережный приток р. Хопер, впадает в него на расстоянии 886 к</w:t>
      </w:r>
      <w:r w:rsidR="00E16C99">
        <w:t>м. от центра. Длина реки 160 км</w:t>
      </w:r>
      <w:r w:rsidRPr="00F54099">
        <w:t xml:space="preserve">, площадь водосбора в створе </w:t>
      </w:r>
      <w:r w:rsidR="00E16C99">
        <w:t>города</w:t>
      </w:r>
      <w:r w:rsidRPr="00F54099">
        <w:t xml:space="preserve"> Сердобска – </w:t>
      </w:r>
      <w:r w:rsidR="00E16C99">
        <w:t>4040</w:t>
      </w:r>
      <w:r w:rsidRPr="00F54099">
        <w:t xml:space="preserve"> кв.</w:t>
      </w:r>
      <w:r w:rsidR="00E16C99">
        <w:t xml:space="preserve"> </w:t>
      </w:r>
      <w:r w:rsidRPr="00F54099">
        <w:t>км. Уклон реки 0,62%. Русло умеренно извилистое, деформирующееся. Пойма пересечена старицами и редкими озерами. Левый берег пологий, правый крутой, высокий.</w:t>
      </w:r>
    </w:p>
    <w:p w:rsidR="003753C3" w:rsidRPr="00F54099" w:rsidRDefault="003753C3" w:rsidP="003753C3">
      <w:pPr>
        <w:spacing w:after="0" w:line="0" w:lineRule="atLeast"/>
        <w:ind w:firstLine="709"/>
        <w:jc w:val="both"/>
      </w:pPr>
      <w:r w:rsidRPr="00F54099">
        <w:t xml:space="preserve">Режим уровней характеризуется ярко выраженным пиком весеннего половодья и низкими устойчивыми уровнями летне-осенней межени. Ежегодное повышение уровня наблюдается в период ледовых образований. Годовая амплитуда колебания уровня в среднем составляет 4,0-4,5 м., максимальная – 7 м (1970г.). Весеннее половодье характеризуется резким непродолжительным подъемом уровней, который начинается за несколько дней до вскрытия. Разрушение ледового покроя сопровождается </w:t>
      </w:r>
      <w:r w:rsidRPr="00F54099">
        <w:lastRenderedPageBreak/>
        <w:t xml:space="preserve">кратковременным ледоходом (3-5 дней). Сроки начала весеннего ледохода колеблются в пределах третьей декады марта – начале апреля. Подъем уровня происходит быстро и интенсивно, средняя продолжительность подъема 5-6 дней. Максимальный уровень наблюдается в первой декаде апреля. </w:t>
      </w:r>
    </w:p>
    <w:p w:rsidR="003753C3" w:rsidRPr="00F54099" w:rsidRDefault="003753C3" w:rsidP="003753C3">
      <w:pPr>
        <w:spacing w:after="0" w:line="0" w:lineRule="atLeast"/>
        <w:ind w:firstLine="709"/>
        <w:jc w:val="both"/>
      </w:pPr>
      <w:r w:rsidRPr="00F54099">
        <w:t>Летне-осенняя межень наступает в конце мая – начале июня и редко нарушается дождевыми паводками. Минимальные меженные уровни отмечены в июле-августе. В октябре- ноябре уровни незначительно повышаются за счет осенних дождей.</w:t>
      </w:r>
    </w:p>
    <w:p w:rsidR="003753C3" w:rsidRPr="00F54099" w:rsidRDefault="003753C3" w:rsidP="003753C3">
      <w:pPr>
        <w:spacing w:after="0" w:line="0" w:lineRule="atLeast"/>
        <w:ind w:firstLine="709"/>
        <w:jc w:val="both"/>
      </w:pPr>
      <w:r w:rsidRPr="00F54099">
        <w:t>Первые ледовые образования наблюдаются в конце октября – начале ноября, средняя дата появления ледовых образований – 7 ноября. Ледостав устанавливается в конце ноября – начале декабря. Продолжительность периода с устойчивым ледовым покровом колеблется от 114 до 160 дней. Толщина льда составляет 75 см.</w:t>
      </w:r>
    </w:p>
    <w:p w:rsidR="003753C3" w:rsidRPr="00F54099" w:rsidRDefault="003753C3" w:rsidP="003753C3">
      <w:pPr>
        <w:spacing w:after="0" w:line="0" w:lineRule="atLeast"/>
        <w:ind w:firstLine="709"/>
        <w:jc w:val="both"/>
      </w:pPr>
      <w:r w:rsidRPr="00F54099">
        <w:t>Основная масса годового стока проходит весной в период март – май.</w:t>
      </w:r>
    </w:p>
    <w:p w:rsidR="003753C3" w:rsidRPr="00F54099" w:rsidRDefault="003753C3" w:rsidP="003753C3">
      <w:pPr>
        <w:spacing w:line="0" w:lineRule="atLeast"/>
        <w:ind w:firstLine="709"/>
        <w:jc w:val="both"/>
      </w:pPr>
      <w:r w:rsidRPr="00F54099">
        <w:t>Максимальные расходы отмечены в апреле месяце. Дождевые паводки на реке незначительны и наблюдаются в октябре</w:t>
      </w:r>
      <w:r w:rsidR="00AF2A2B">
        <w:t xml:space="preserve"> </w:t>
      </w:r>
      <w:r w:rsidRPr="00F54099">
        <w:t>- ноябре.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73"/>
        <w:gridCol w:w="1252"/>
        <w:gridCol w:w="1037"/>
        <w:gridCol w:w="1037"/>
        <w:gridCol w:w="1037"/>
        <w:gridCol w:w="1034"/>
      </w:tblGrid>
      <w:tr w:rsidR="003753C3" w:rsidRPr="00F54099" w:rsidTr="00E16C99">
        <w:trPr>
          <w:jc w:val="center"/>
        </w:trPr>
        <w:tc>
          <w:tcPr>
            <w:tcW w:w="5000" w:type="pct"/>
            <w:gridSpan w:val="6"/>
            <w:shd w:val="clear" w:color="auto" w:fill="D9D9D9"/>
            <w:vAlign w:val="center"/>
          </w:tcPr>
          <w:p w:rsidR="003753C3" w:rsidRPr="00F54099" w:rsidRDefault="003753C3" w:rsidP="00AF2A2B">
            <w:pPr>
              <w:spacing w:after="0" w:line="0" w:lineRule="atLeast"/>
              <w:jc w:val="center"/>
              <w:rPr>
                <w:b/>
              </w:rPr>
            </w:pPr>
            <w:r w:rsidRPr="00F54099">
              <w:rPr>
                <w:b/>
              </w:rPr>
              <w:t>Максимальные расходы воды весеннего половодья</w:t>
            </w:r>
          </w:p>
        </w:tc>
      </w:tr>
      <w:tr w:rsidR="003753C3" w:rsidRPr="00F54099" w:rsidTr="00F81E31">
        <w:trPr>
          <w:jc w:val="center"/>
        </w:trPr>
        <w:tc>
          <w:tcPr>
            <w:tcW w:w="2180" w:type="pct"/>
          </w:tcPr>
          <w:p w:rsidR="003753C3" w:rsidRPr="00F54099" w:rsidRDefault="003753C3" w:rsidP="00AF2A2B">
            <w:pPr>
              <w:pStyle w:val="afffff9"/>
              <w:spacing w:line="0" w:lineRule="atLeast"/>
              <w:jc w:val="both"/>
              <w:rPr>
                <w:color w:val="auto"/>
              </w:rPr>
            </w:pPr>
            <w:r w:rsidRPr="00F54099">
              <w:rPr>
                <w:color w:val="auto"/>
              </w:rPr>
              <w:t>Обеспеченность в %</w:t>
            </w:r>
          </w:p>
        </w:tc>
        <w:tc>
          <w:tcPr>
            <w:tcW w:w="654" w:type="pct"/>
            <w:vAlign w:val="center"/>
          </w:tcPr>
          <w:p w:rsidR="003753C3" w:rsidRPr="00F54099" w:rsidRDefault="003753C3" w:rsidP="00AF2A2B">
            <w:pPr>
              <w:pStyle w:val="afffff9"/>
              <w:spacing w:line="0" w:lineRule="atLeast"/>
              <w:rPr>
                <w:color w:val="auto"/>
              </w:rPr>
            </w:pPr>
            <w:r w:rsidRPr="00F54099">
              <w:rPr>
                <w:color w:val="auto"/>
              </w:rPr>
              <w:t>1</w:t>
            </w:r>
          </w:p>
        </w:tc>
        <w:tc>
          <w:tcPr>
            <w:tcW w:w="542" w:type="pct"/>
            <w:vAlign w:val="center"/>
          </w:tcPr>
          <w:p w:rsidR="003753C3" w:rsidRPr="00F54099" w:rsidRDefault="003753C3" w:rsidP="00AF2A2B">
            <w:pPr>
              <w:pStyle w:val="afffff9"/>
              <w:spacing w:line="0" w:lineRule="atLeast"/>
              <w:rPr>
                <w:color w:val="auto"/>
              </w:rPr>
            </w:pPr>
            <w:r w:rsidRPr="00F54099">
              <w:rPr>
                <w:color w:val="auto"/>
              </w:rPr>
              <w:t>5</w:t>
            </w:r>
          </w:p>
        </w:tc>
        <w:tc>
          <w:tcPr>
            <w:tcW w:w="542" w:type="pct"/>
            <w:vAlign w:val="center"/>
          </w:tcPr>
          <w:p w:rsidR="003753C3" w:rsidRPr="00F54099" w:rsidRDefault="003753C3" w:rsidP="00AF2A2B">
            <w:pPr>
              <w:pStyle w:val="afffff9"/>
              <w:spacing w:line="0" w:lineRule="atLeast"/>
              <w:rPr>
                <w:color w:val="auto"/>
              </w:rPr>
            </w:pPr>
            <w:r w:rsidRPr="00F54099">
              <w:rPr>
                <w:color w:val="auto"/>
              </w:rPr>
              <w:t>10</w:t>
            </w:r>
          </w:p>
        </w:tc>
        <w:tc>
          <w:tcPr>
            <w:tcW w:w="542" w:type="pct"/>
            <w:vAlign w:val="center"/>
          </w:tcPr>
          <w:p w:rsidR="003753C3" w:rsidRPr="00F54099" w:rsidRDefault="003753C3" w:rsidP="00AF2A2B">
            <w:pPr>
              <w:pStyle w:val="afffff9"/>
              <w:spacing w:line="0" w:lineRule="atLeast"/>
              <w:rPr>
                <w:color w:val="auto"/>
              </w:rPr>
            </w:pPr>
            <w:r w:rsidRPr="00F54099">
              <w:rPr>
                <w:color w:val="auto"/>
              </w:rPr>
              <w:t>25</w:t>
            </w:r>
          </w:p>
        </w:tc>
        <w:tc>
          <w:tcPr>
            <w:tcW w:w="541" w:type="pct"/>
            <w:vAlign w:val="center"/>
          </w:tcPr>
          <w:p w:rsidR="003753C3" w:rsidRPr="00F54099" w:rsidRDefault="003753C3" w:rsidP="00AF2A2B">
            <w:pPr>
              <w:pStyle w:val="afffff9"/>
              <w:spacing w:line="0" w:lineRule="atLeast"/>
              <w:rPr>
                <w:color w:val="auto"/>
              </w:rPr>
            </w:pPr>
            <w:r w:rsidRPr="00F54099">
              <w:rPr>
                <w:color w:val="auto"/>
              </w:rPr>
              <w:t>50</w:t>
            </w:r>
          </w:p>
        </w:tc>
      </w:tr>
      <w:tr w:rsidR="003753C3" w:rsidRPr="00F54099" w:rsidTr="00F81E31">
        <w:trPr>
          <w:jc w:val="center"/>
        </w:trPr>
        <w:tc>
          <w:tcPr>
            <w:tcW w:w="2180" w:type="pct"/>
          </w:tcPr>
          <w:p w:rsidR="003753C3" w:rsidRPr="00F54099" w:rsidRDefault="003753C3" w:rsidP="00AF2A2B">
            <w:pPr>
              <w:pStyle w:val="afffff9"/>
              <w:spacing w:line="0" w:lineRule="atLeast"/>
              <w:jc w:val="both"/>
              <w:rPr>
                <w:color w:val="auto"/>
              </w:rPr>
            </w:pPr>
            <w:r w:rsidRPr="00F54099">
              <w:rPr>
                <w:color w:val="auto"/>
              </w:rPr>
              <w:t>Расходы куб.м./сек</w:t>
            </w:r>
          </w:p>
        </w:tc>
        <w:tc>
          <w:tcPr>
            <w:tcW w:w="654" w:type="pct"/>
            <w:vAlign w:val="center"/>
          </w:tcPr>
          <w:p w:rsidR="003753C3" w:rsidRPr="00F54099" w:rsidRDefault="003753C3" w:rsidP="00AF2A2B">
            <w:pPr>
              <w:pStyle w:val="afffff9"/>
              <w:spacing w:line="0" w:lineRule="atLeast"/>
              <w:rPr>
                <w:color w:val="auto"/>
              </w:rPr>
            </w:pPr>
            <w:r w:rsidRPr="00F54099">
              <w:rPr>
                <w:color w:val="auto"/>
              </w:rPr>
              <w:t>1420</w:t>
            </w:r>
          </w:p>
        </w:tc>
        <w:tc>
          <w:tcPr>
            <w:tcW w:w="542" w:type="pct"/>
            <w:vAlign w:val="center"/>
          </w:tcPr>
          <w:p w:rsidR="003753C3" w:rsidRPr="00F54099" w:rsidRDefault="003753C3" w:rsidP="00AF2A2B">
            <w:pPr>
              <w:pStyle w:val="afffff9"/>
              <w:spacing w:line="0" w:lineRule="atLeast"/>
              <w:rPr>
                <w:color w:val="auto"/>
              </w:rPr>
            </w:pPr>
            <w:r w:rsidRPr="00F54099">
              <w:rPr>
                <w:color w:val="auto"/>
              </w:rPr>
              <w:t>981</w:t>
            </w:r>
          </w:p>
        </w:tc>
        <w:tc>
          <w:tcPr>
            <w:tcW w:w="542" w:type="pct"/>
            <w:vAlign w:val="center"/>
          </w:tcPr>
          <w:p w:rsidR="003753C3" w:rsidRPr="00F54099" w:rsidRDefault="003753C3" w:rsidP="00AF2A2B">
            <w:pPr>
              <w:pStyle w:val="afffff9"/>
              <w:spacing w:line="0" w:lineRule="atLeast"/>
              <w:rPr>
                <w:color w:val="auto"/>
              </w:rPr>
            </w:pPr>
            <w:r w:rsidRPr="00F54099">
              <w:rPr>
                <w:color w:val="auto"/>
              </w:rPr>
              <w:t>801</w:t>
            </w:r>
          </w:p>
        </w:tc>
        <w:tc>
          <w:tcPr>
            <w:tcW w:w="542" w:type="pct"/>
            <w:vAlign w:val="center"/>
          </w:tcPr>
          <w:p w:rsidR="003753C3" w:rsidRPr="00F54099" w:rsidRDefault="003753C3" w:rsidP="00AF2A2B">
            <w:pPr>
              <w:pStyle w:val="afffff9"/>
              <w:spacing w:line="0" w:lineRule="atLeast"/>
              <w:rPr>
                <w:color w:val="auto"/>
              </w:rPr>
            </w:pPr>
            <w:r w:rsidRPr="00F54099">
              <w:rPr>
                <w:color w:val="auto"/>
              </w:rPr>
              <w:t>567</w:t>
            </w:r>
          </w:p>
        </w:tc>
        <w:tc>
          <w:tcPr>
            <w:tcW w:w="541" w:type="pct"/>
            <w:vAlign w:val="center"/>
          </w:tcPr>
          <w:p w:rsidR="003753C3" w:rsidRPr="00F54099" w:rsidRDefault="003753C3" w:rsidP="00AF2A2B">
            <w:pPr>
              <w:pStyle w:val="afffff9"/>
              <w:spacing w:line="0" w:lineRule="atLeast"/>
              <w:rPr>
                <w:color w:val="auto"/>
              </w:rPr>
            </w:pPr>
            <w:r w:rsidRPr="00F54099">
              <w:rPr>
                <w:color w:val="auto"/>
              </w:rPr>
              <w:t>382</w:t>
            </w:r>
          </w:p>
        </w:tc>
      </w:tr>
    </w:tbl>
    <w:p w:rsidR="003753C3" w:rsidRPr="00F54099" w:rsidRDefault="003753C3" w:rsidP="00F81E31">
      <w:pPr>
        <w:spacing w:before="240" w:after="0" w:line="0" w:lineRule="atLeast"/>
        <w:ind w:firstLine="709"/>
        <w:jc w:val="both"/>
      </w:pPr>
      <w:r w:rsidRPr="00F54099">
        <w:t>Дождевые паводки наблюдаются в конце половодья и осенью, в период выпадения обложных осенних дождей. По своей величине максимальные расходы воды дождевых паводков значительно уступают весенним.</w:t>
      </w:r>
    </w:p>
    <w:p w:rsidR="003753C3" w:rsidRPr="00F54099" w:rsidRDefault="003753C3" w:rsidP="003753C3">
      <w:pPr>
        <w:spacing w:after="0" w:line="0" w:lineRule="atLeast"/>
        <w:ind w:firstLine="709"/>
        <w:jc w:val="both"/>
      </w:pPr>
      <w:r w:rsidRPr="00F54099">
        <w:t xml:space="preserve">Минимальный сток отмечается в период летне-осенней межени. </w:t>
      </w:r>
    </w:p>
    <w:p w:rsidR="003753C3" w:rsidRPr="00F54099" w:rsidRDefault="003753C3" w:rsidP="003753C3">
      <w:pPr>
        <w:spacing w:after="0" w:line="0" w:lineRule="atLeast"/>
        <w:ind w:firstLine="709"/>
        <w:jc w:val="both"/>
      </w:pPr>
      <w:r w:rsidRPr="00F54099">
        <w:t>Среднемноголетняя величина мутности составляет 244 г/м. куб. Максимальная наблюденная мутность в период весеннего половодья составляет 1342 г/м.куб. В межень мутность колеблется от 1 до 10 г/м.куб.</w:t>
      </w:r>
    </w:p>
    <w:p w:rsidR="003753C3" w:rsidRPr="00F54099" w:rsidRDefault="004278F5" w:rsidP="003753C3">
      <w:pPr>
        <w:spacing w:after="0" w:line="0" w:lineRule="atLeast"/>
        <w:ind w:firstLine="709"/>
        <w:jc w:val="both"/>
      </w:pPr>
      <w:r>
        <w:t>Вода в реке</w:t>
      </w:r>
      <w:r w:rsidR="003753C3" w:rsidRPr="00F54099">
        <w:t xml:space="preserve"> Сердоба относится к гидрокарбонатному классу, кальциевой группы. В меженный период (500-1000 кв.м./л) Жесткость воды в зимний период составляет 7,0 – 9,0 кв.м./</w:t>
      </w:r>
      <w:proofErr w:type="spellStart"/>
      <w:r w:rsidR="003753C3" w:rsidRPr="00F54099">
        <w:t>экв</w:t>
      </w:r>
      <w:proofErr w:type="spellEnd"/>
      <w:r w:rsidR="003753C3" w:rsidRPr="00F54099">
        <w:t>/л.</w:t>
      </w:r>
    </w:p>
    <w:p w:rsidR="00BA02AA" w:rsidRPr="004252EE" w:rsidRDefault="00441891" w:rsidP="00441891">
      <w:pPr>
        <w:spacing w:after="0" w:line="240" w:lineRule="auto"/>
        <w:ind w:firstLine="709"/>
        <w:contextualSpacing/>
        <w:jc w:val="both"/>
        <w:rPr>
          <w:bCs/>
          <w:szCs w:val="24"/>
        </w:rPr>
      </w:pPr>
      <w:r w:rsidRPr="004252EE">
        <w:rPr>
          <w:bCs/>
        </w:rPr>
        <w:t xml:space="preserve">Гидрографические характеристики </w:t>
      </w:r>
      <w:r w:rsidR="00E16C99">
        <w:rPr>
          <w:bCs/>
        </w:rPr>
        <w:t>рек</w:t>
      </w:r>
      <w:r w:rsidRPr="004252EE">
        <w:rPr>
          <w:bCs/>
        </w:rPr>
        <w:t xml:space="preserve"> </w:t>
      </w:r>
      <w:r w:rsidR="00E16C99">
        <w:rPr>
          <w:bCs/>
        </w:rPr>
        <w:t>города Сердобск</w:t>
      </w:r>
      <w:r w:rsidR="00F81E31">
        <w:rPr>
          <w:bCs/>
        </w:rPr>
        <w:t xml:space="preserve"> приведены в таблице </w:t>
      </w:r>
      <w:r w:rsidRPr="004252EE">
        <w:rPr>
          <w:bCs/>
        </w:rPr>
        <w:t>2.4</w:t>
      </w:r>
      <w:r w:rsidR="00E16C99">
        <w:rPr>
          <w:bCs/>
        </w:rPr>
        <w:t>.2</w:t>
      </w:r>
      <w:r w:rsidR="00584EC0">
        <w:rPr>
          <w:bCs/>
        </w:rPr>
        <w:t> </w:t>
      </w:r>
      <w:r w:rsidRPr="004252EE">
        <w:rPr>
          <w:bCs/>
        </w:rPr>
        <w:t>-</w:t>
      </w:r>
      <w:r w:rsidR="00F81E31">
        <w:rPr>
          <w:bCs/>
        </w:rPr>
        <w:t> 1</w:t>
      </w:r>
      <w:r w:rsidRPr="004252EE">
        <w:rPr>
          <w:bCs/>
        </w:rPr>
        <w:t>.</w:t>
      </w:r>
    </w:p>
    <w:p w:rsidR="00BA02AA" w:rsidRPr="00F75C14" w:rsidRDefault="00BA02AA" w:rsidP="005E69E9">
      <w:pPr>
        <w:spacing w:after="0" w:line="240" w:lineRule="auto"/>
        <w:jc w:val="center"/>
      </w:pPr>
      <w:r w:rsidRPr="00F75C14">
        <w:t>Гидрографическая характеристика рек</w:t>
      </w:r>
    </w:p>
    <w:p w:rsidR="00BA02AA" w:rsidRPr="00F75C14" w:rsidRDefault="00BA02AA" w:rsidP="00BA02AA">
      <w:pPr>
        <w:spacing w:after="0"/>
        <w:ind w:firstLine="709"/>
        <w:jc w:val="right"/>
        <w:rPr>
          <w:szCs w:val="24"/>
        </w:rPr>
      </w:pPr>
      <w:r w:rsidRPr="00F75C14">
        <w:rPr>
          <w:szCs w:val="24"/>
        </w:rPr>
        <w:t>Таблица 2.4</w:t>
      </w:r>
      <w:r w:rsidR="00E16C99">
        <w:rPr>
          <w:szCs w:val="24"/>
        </w:rPr>
        <w:t>.2</w:t>
      </w:r>
      <w:r w:rsidRPr="00F75C14">
        <w:rPr>
          <w:szCs w:val="24"/>
        </w:rPr>
        <w:t>-1</w:t>
      </w:r>
    </w:p>
    <w:tbl>
      <w:tblPr>
        <w:tblW w:w="5000" w:type="pct"/>
        <w:tblLook w:val="04A0"/>
      </w:tblPr>
      <w:tblGrid>
        <w:gridCol w:w="540"/>
        <w:gridCol w:w="1762"/>
        <w:gridCol w:w="1875"/>
        <w:gridCol w:w="1553"/>
        <w:gridCol w:w="1664"/>
        <w:gridCol w:w="2176"/>
      </w:tblGrid>
      <w:tr w:rsidR="00BA02AA" w:rsidRPr="00F75C14" w:rsidTr="005E69E9">
        <w:trPr>
          <w:trHeight w:val="428"/>
        </w:trPr>
        <w:tc>
          <w:tcPr>
            <w:tcW w:w="282" w:type="pct"/>
            <w:tcBorders>
              <w:top w:val="single" w:sz="8" w:space="0" w:color="000000"/>
              <w:left w:val="single" w:sz="8" w:space="0" w:color="000000"/>
              <w:bottom w:val="nil"/>
              <w:right w:val="single" w:sz="4" w:space="0" w:color="auto"/>
            </w:tcBorders>
            <w:shd w:val="clear" w:color="000000" w:fill="FFFFFF"/>
            <w:vAlign w:val="center"/>
            <w:hideMark/>
          </w:tcPr>
          <w:p w:rsidR="00BA02AA" w:rsidRPr="00F75C14" w:rsidRDefault="005E69E9" w:rsidP="008B190B">
            <w:pPr>
              <w:spacing w:after="0" w:line="240" w:lineRule="auto"/>
              <w:rPr>
                <w:szCs w:val="24"/>
              </w:rPr>
            </w:pPr>
            <w:r>
              <w:rPr>
                <w:szCs w:val="24"/>
              </w:rPr>
              <w:t xml:space="preserve">№ </w:t>
            </w:r>
            <w:proofErr w:type="spellStart"/>
            <w:r w:rsidR="00BA02AA" w:rsidRPr="00F75C14">
              <w:rPr>
                <w:szCs w:val="24"/>
              </w:rPr>
              <w:t>п</w:t>
            </w:r>
            <w:proofErr w:type="spellEnd"/>
            <w:r w:rsidR="00BA02AA" w:rsidRPr="00F75C14">
              <w:rPr>
                <w:szCs w:val="24"/>
              </w:rPr>
              <w:t>/</w:t>
            </w:r>
            <w:proofErr w:type="spellStart"/>
            <w:r w:rsidR="00BA02AA" w:rsidRPr="00F75C14">
              <w:rPr>
                <w:szCs w:val="24"/>
              </w:rPr>
              <w:t>п</w:t>
            </w:r>
            <w:proofErr w:type="spellEnd"/>
          </w:p>
        </w:tc>
        <w:tc>
          <w:tcPr>
            <w:tcW w:w="9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Наименование бассейнов и рек</w:t>
            </w:r>
          </w:p>
        </w:tc>
        <w:tc>
          <w:tcPr>
            <w:tcW w:w="9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Протяженность, км</w:t>
            </w:r>
          </w:p>
        </w:tc>
        <w:tc>
          <w:tcPr>
            <w:tcW w:w="811" w:type="pct"/>
            <w:tcBorders>
              <w:top w:val="single" w:sz="8" w:space="0" w:color="000000"/>
              <w:left w:val="single" w:sz="4" w:space="0" w:color="auto"/>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Водосборная площадь кв. км</w:t>
            </w:r>
          </w:p>
        </w:tc>
        <w:tc>
          <w:tcPr>
            <w:tcW w:w="869" w:type="pct"/>
            <w:tcBorders>
              <w:top w:val="single" w:sz="8" w:space="0" w:color="000000"/>
              <w:left w:val="nil"/>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Ширина водоохранной зоны, м</w:t>
            </w:r>
          </w:p>
        </w:tc>
        <w:tc>
          <w:tcPr>
            <w:tcW w:w="1137" w:type="pct"/>
            <w:tcBorders>
              <w:top w:val="single" w:sz="8" w:space="0" w:color="000000"/>
              <w:left w:val="nil"/>
              <w:bottom w:val="nil"/>
              <w:right w:val="single" w:sz="8" w:space="0" w:color="000000"/>
            </w:tcBorders>
            <w:shd w:val="clear" w:color="000000" w:fill="FFFFFF"/>
            <w:vAlign w:val="center"/>
            <w:hideMark/>
          </w:tcPr>
          <w:p w:rsidR="00BA02AA" w:rsidRPr="00F75C14" w:rsidRDefault="00BA02AA" w:rsidP="008B190B">
            <w:pPr>
              <w:spacing w:after="0" w:line="240" w:lineRule="auto"/>
              <w:jc w:val="center"/>
              <w:rPr>
                <w:szCs w:val="24"/>
              </w:rPr>
            </w:pPr>
            <w:r w:rsidRPr="00F75C14">
              <w:rPr>
                <w:szCs w:val="24"/>
              </w:rPr>
              <w:t>Ширина прибрежной защитной полосы</w:t>
            </w:r>
          </w:p>
        </w:tc>
      </w:tr>
      <w:tr w:rsidR="00BA02AA" w:rsidRPr="00F75C14" w:rsidTr="005E69E9">
        <w:trPr>
          <w:trHeight w:val="224"/>
        </w:trPr>
        <w:tc>
          <w:tcPr>
            <w:tcW w:w="282" w:type="pct"/>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BA02AA" w:rsidRPr="00F75C14" w:rsidRDefault="00BA02AA" w:rsidP="008B190B">
            <w:pPr>
              <w:spacing w:after="0" w:line="240" w:lineRule="auto"/>
              <w:rPr>
                <w:szCs w:val="24"/>
              </w:rPr>
            </w:pPr>
            <w:bookmarkStart w:id="81" w:name="_Hlk148693419"/>
            <w:r w:rsidRPr="00F75C14">
              <w:rPr>
                <w:szCs w:val="24"/>
              </w:rPr>
              <w:t>1</w:t>
            </w:r>
          </w:p>
        </w:tc>
        <w:tc>
          <w:tcPr>
            <w:tcW w:w="921" w:type="pct"/>
            <w:tcBorders>
              <w:top w:val="single" w:sz="4" w:space="0" w:color="auto"/>
              <w:left w:val="single" w:sz="4" w:space="0" w:color="auto"/>
              <w:bottom w:val="single" w:sz="4" w:space="0" w:color="auto"/>
              <w:right w:val="single" w:sz="4" w:space="0" w:color="auto"/>
            </w:tcBorders>
            <w:vAlign w:val="center"/>
          </w:tcPr>
          <w:p w:rsidR="00BA02AA" w:rsidRPr="00F75C14" w:rsidRDefault="004278F5" w:rsidP="00F81E31">
            <w:pPr>
              <w:spacing w:after="0" w:line="240" w:lineRule="auto"/>
              <w:contextualSpacing/>
              <w:rPr>
                <w:szCs w:val="24"/>
              </w:rPr>
            </w:pPr>
            <w:r>
              <w:rPr>
                <w:szCs w:val="24"/>
              </w:rPr>
              <w:t>река</w:t>
            </w:r>
            <w:r w:rsidR="00983D64">
              <w:rPr>
                <w:szCs w:val="24"/>
              </w:rPr>
              <w:t xml:space="preserve"> </w:t>
            </w:r>
            <w:r w:rsidR="00E16C99">
              <w:rPr>
                <w:szCs w:val="24"/>
              </w:rPr>
              <w:t>Сердоба</w:t>
            </w:r>
          </w:p>
        </w:tc>
        <w:tc>
          <w:tcPr>
            <w:tcW w:w="980" w:type="pct"/>
            <w:tcBorders>
              <w:top w:val="single" w:sz="4" w:space="0" w:color="auto"/>
              <w:left w:val="single" w:sz="4" w:space="0" w:color="auto"/>
              <w:bottom w:val="single" w:sz="4" w:space="0" w:color="auto"/>
              <w:right w:val="single" w:sz="4" w:space="0" w:color="auto"/>
            </w:tcBorders>
            <w:shd w:val="clear" w:color="000000" w:fill="FFFFFF"/>
            <w:vAlign w:val="center"/>
          </w:tcPr>
          <w:p w:rsidR="00BA02AA" w:rsidRPr="00F75C14" w:rsidRDefault="00E16C99" w:rsidP="008B190B">
            <w:pPr>
              <w:spacing w:after="0" w:line="240" w:lineRule="auto"/>
              <w:contextualSpacing/>
              <w:jc w:val="center"/>
              <w:rPr>
                <w:szCs w:val="24"/>
              </w:rPr>
            </w:pPr>
            <w:r>
              <w:rPr>
                <w:szCs w:val="24"/>
              </w:rPr>
              <w:t>160</w:t>
            </w:r>
          </w:p>
        </w:tc>
        <w:tc>
          <w:tcPr>
            <w:tcW w:w="811" w:type="pct"/>
            <w:tcBorders>
              <w:top w:val="single" w:sz="8" w:space="0" w:color="000000"/>
              <w:left w:val="single" w:sz="4" w:space="0" w:color="auto"/>
              <w:bottom w:val="single" w:sz="8" w:space="0" w:color="000000"/>
              <w:right w:val="single" w:sz="8" w:space="0" w:color="000000"/>
            </w:tcBorders>
            <w:shd w:val="clear" w:color="000000" w:fill="FFFFFF"/>
            <w:vAlign w:val="center"/>
          </w:tcPr>
          <w:p w:rsidR="00BA02AA" w:rsidRPr="00513D6F" w:rsidRDefault="00E16C99" w:rsidP="008B190B">
            <w:pPr>
              <w:spacing w:after="0" w:line="240" w:lineRule="auto"/>
              <w:contextualSpacing/>
              <w:jc w:val="center"/>
              <w:rPr>
                <w:szCs w:val="24"/>
              </w:rPr>
            </w:pPr>
            <w:r>
              <w:t>4040</w:t>
            </w:r>
          </w:p>
        </w:tc>
        <w:tc>
          <w:tcPr>
            <w:tcW w:w="869" w:type="pct"/>
            <w:tcBorders>
              <w:top w:val="single" w:sz="8" w:space="0" w:color="000000"/>
              <w:left w:val="nil"/>
              <w:bottom w:val="single" w:sz="8" w:space="0" w:color="000000"/>
              <w:right w:val="single" w:sz="8" w:space="0" w:color="000000"/>
            </w:tcBorders>
            <w:shd w:val="clear" w:color="000000" w:fill="FFFFFF"/>
            <w:vAlign w:val="center"/>
          </w:tcPr>
          <w:p w:rsidR="00BA02AA" w:rsidRPr="00513D6F" w:rsidRDefault="00E16C99" w:rsidP="008B190B">
            <w:pPr>
              <w:spacing w:after="0" w:line="240" w:lineRule="auto"/>
              <w:jc w:val="center"/>
              <w:rPr>
                <w:szCs w:val="24"/>
              </w:rPr>
            </w:pPr>
            <w:r>
              <w:rPr>
                <w:szCs w:val="24"/>
              </w:rPr>
              <w:t>200</w:t>
            </w:r>
          </w:p>
        </w:tc>
        <w:tc>
          <w:tcPr>
            <w:tcW w:w="1137" w:type="pct"/>
            <w:tcBorders>
              <w:top w:val="single" w:sz="8" w:space="0" w:color="000000"/>
              <w:left w:val="nil"/>
              <w:bottom w:val="single" w:sz="8" w:space="0" w:color="000000"/>
              <w:right w:val="single" w:sz="8" w:space="0" w:color="000000"/>
            </w:tcBorders>
            <w:shd w:val="clear" w:color="000000" w:fill="FFFFFF"/>
            <w:vAlign w:val="center"/>
          </w:tcPr>
          <w:p w:rsidR="00BA02AA" w:rsidRPr="00513D6F" w:rsidRDefault="00356359" w:rsidP="008B190B">
            <w:pPr>
              <w:spacing w:after="0" w:line="240" w:lineRule="auto"/>
              <w:jc w:val="center"/>
              <w:rPr>
                <w:szCs w:val="24"/>
              </w:rPr>
            </w:pPr>
            <w:r>
              <w:rPr>
                <w:szCs w:val="24"/>
              </w:rPr>
              <w:t>40</w:t>
            </w:r>
          </w:p>
        </w:tc>
      </w:tr>
      <w:tr w:rsidR="00E16C99" w:rsidRPr="00F75C14" w:rsidTr="005E69E9">
        <w:trPr>
          <w:trHeight w:val="224"/>
        </w:trPr>
        <w:tc>
          <w:tcPr>
            <w:tcW w:w="282" w:type="pct"/>
            <w:tcBorders>
              <w:top w:val="single" w:sz="8" w:space="0" w:color="000000"/>
              <w:left w:val="single" w:sz="8" w:space="0" w:color="000000"/>
              <w:bottom w:val="single" w:sz="8" w:space="0" w:color="000000"/>
              <w:right w:val="single" w:sz="4" w:space="0" w:color="auto"/>
            </w:tcBorders>
            <w:shd w:val="clear" w:color="000000" w:fill="FFFFFF"/>
            <w:vAlign w:val="center"/>
          </w:tcPr>
          <w:p w:rsidR="00E16C99" w:rsidRPr="000139A8" w:rsidRDefault="00E16C99" w:rsidP="00E16C99">
            <w:pPr>
              <w:spacing w:after="0" w:line="240" w:lineRule="auto"/>
              <w:rPr>
                <w:szCs w:val="24"/>
              </w:rPr>
            </w:pPr>
            <w:r w:rsidRPr="000139A8">
              <w:rPr>
                <w:szCs w:val="24"/>
              </w:rPr>
              <w:t>2</w:t>
            </w:r>
          </w:p>
        </w:tc>
        <w:tc>
          <w:tcPr>
            <w:tcW w:w="921" w:type="pct"/>
            <w:tcBorders>
              <w:top w:val="single" w:sz="4" w:space="0" w:color="auto"/>
              <w:left w:val="single" w:sz="4" w:space="0" w:color="auto"/>
              <w:bottom w:val="single" w:sz="4" w:space="0" w:color="auto"/>
              <w:right w:val="single" w:sz="4" w:space="0" w:color="auto"/>
            </w:tcBorders>
            <w:vAlign w:val="center"/>
          </w:tcPr>
          <w:p w:rsidR="00E16C99" w:rsidRPr="000139A8" w:rsidRDefault="00E16C99" w:rsidP="00F81E31">
            <w:pPr>
              <w:spacing w:after="0" w:line="240" w:lineRule="auto"/>
              <w:contextualSpacing/>
              <w:rPr>
                <w:szCs w:val="24"/>
              </w:rPr>
            </w:pPr>
            <w:r>
              <w:rPr>
                <w:szCs w:val="24"/>
              </w:rPr>
              <w:t>водоемы</w:t>
            </w:r>
          </w:p>
        </w:tc>
        <w:tc>
          <w:tcPr>
            <w:tcW w:w="980" w:type="pct"/>
            <w:tcBorders>
              <w:top w:val="single" w:sz="4" w:space="0" w:color="auto"/>
              <w:left w:val="single" w:sz="4" w:space="0" w:color="auto"/>
              <w:bottom w:val="single" w:sz="4" w:space="0" w:color="auto"/>
              <w:right w:val="single" w:sz="4" w:space="0" w:color="auto"/>
            </w:tcBorders>
            <w:shd w:val="clear" w:color="000000" w:fill="FFFFFF"/>
            <w:vAlign w:val="center"/>
          </w:tcPr>
          <w:p w:rsidR="00E16C99" w:rsidRPr="000139A8" w:rsidRDefault="00E16C99" w:rsidP="00E16C99">
            <w:pPr>
              <w:spacing w:after="0" w:line="240" w:lineRule="auto"/>
              <w:contextualSpacing/>
              <w:jc w:val="center"/>
              <w:rPr>
                <w:szCs w:val="24"/>
              </w:rPr>
            </w:pPr>
            <w:r>
              <w:rPr>
                <w:szCs w:val="24"/>
              </w:rPr>
              <w:t>-</w:t>
            </w:r>
          </w:p>
        </w:tc>
        <w:tc>
          <w:tcPr>
            <w:tcW w:w="811" w:type="pct"/>
            <w:tcBorders>
              <w:top w:val="single" w:sz="8" w:space="0" w:color="000000"/>
              <w:left w:val="single" w:sz="4" w:space="0" w:color="auto"/>
              <w:bottom w:val="single" w:sz="8" w:space="0" w:color="000000"/>
              <w:right w:val="single" w:sz="8" w:space="0" w:color="000000"/>
            </w:tcBorders>
            <w:shd w:val="clear" w:color="000000" w:fill="FFFFFF"/>
            <w:vAlign w:val="center"/>
          </w:tcPr>
          <w:p w:rsidR="00E16C99" w:rsidRPr="00513D6F" w:rsidRDefault="00E16C99" w:rsidP="00E16C99">
            <w:pPr>
              <w:spacing w:after="0" w:line="240" w:lineRule="auto"/>
              <w:contextualSpacing/>
              <w:jc w:val="center"/>
              <w:rPr>
                <w:szCs w:val="24"/>
              </w:rPr>
            </w:pPr>
            <w:r>
              <w:rPr>
                <w:szCs w:val="24"/>
              </w:rPr>
              <w:t>-</w:t>
            </w:r>
          </w:p>
        </w:tc>
        <w:tc>
          <w:tcPr>
            <w:tcW w:w="869" w:type="pct"/>
            <w:tcBorders>
              <w:top w:val="single" w:sz="8" w:space="0" w:color="000000"/>
              <w:left w:val="nil"/>
              <w:bottom w:val="single" w:sz="8" w:space="0" w:color="000000"/>
              <w:right w:val="single" w:sz="8" w:space="0" w:color="000000"/>
            </w:tcBorders>
            <w:shd w:val="clear" w:color="000000" w:fill="FFFFFF"/>
            <w:vAlign w:val="center"/>
          </w:tcPr>
          <w:p w:rsidR="00E16C99" w:rsidRPr="00513D6F" w:rsidRDefault="00E16C99" w:rsidP="00E16C99">
            <w:pPr>
              <w:spacing w:after="0" w:line="240" w:lineRule="auto"/>
              <w:jc w:val="center"/>
              <w:rPr>
                <w:szCs w:val="24"/>
              </w:rPr>
            </w:pPr>
            <w:r>
              <w:rPr>
                <w:szCs w:val="24"/>
              </w:rPr>
              <w:t>50</w:t>
            </w:r>
          </w:p>
        </w:tc>
        <w:tc>
          <w:tcPr>
            <w:tcW w:w="1137" w:type="pct"/>
            <w:tcBorders>
              <w:top w:val="single" w:sz="8" w:space="0" w:color="000000"/>
              <w:left w:val="nil"/>
              <w:bottom w:val="single" w:sz="8" w:space="0" w:color="000000"/>
              <w:right w:val="single" w:sz="8" w:space="0" w:color="000000"/>
            </w:tcBorders>
            <w:shd w:val="clear" w:color="000000" w:fill="FFFFFF"/>
            <w:vAlign w:val="center"/>
          </w:tcPr>
          <w:p w:rsidR="00E16C99" w:rsidRPr="00513D6F" w:rsidRDefault="00E16C99" w:rsidP="00E16C99">
            <w:pPr>
              <w:spacing w:after="0" w:line="240" w:lineRule="auto"/>
              <w:jc w:val="center"/>
              <w:rPr>
                <w:szCs w:val="24"/>
              </w:rPr>
            </w:pPr>
            <w:r>
              <w:rPr>
                <w:szCs w:val="24"/>
              </w:rPr>
              <w:t>50</w:t>
            </w:r>
          </w:p>
        </w:tc>
      </w:tr>
    </w:tbl>
    <w:p w:rsidR="00F81E31" w:rsidRDefault="00F81E31" w:rsidP="00F81E31">
      <w:pPr>
        <w:spacing w:before="240" w:after="0" w:line="0" w:lineRule="atLeast"/>
        <w:ind w:firstLine="720"/>
        <w:contextualSpacing/>
        <w:jc w:val="both"/>
      </w:pPr>
      <w:bookmarkStart w:id="82" w:name="_Toc51252103"/>
      <w:bookmarkStart w:id="83" w:name="_Toc194674251"/>
      <w:bookmarkStart w:id="84" w:name="_Toc197347992"/>
      <w:bookmarkEnd w:id="81"/>
    </w:p>
    <w:p w:rsidR="00CF08EE" w:rsidRDefault="00EF1562" w:rsidP="00F81E31">
      <w:pPr>
        <w:spacing w:before="240" w:after="0" w:line="0" w:lineRule="atLeast"/>
        <w:ind w:firstLine="720"/>
        <w:contextualSpacing/>
        <w:jc w:val="both"/>
        <w:rPr>
          <w:szCs w:val="24"/>
        </w:rPr>
      </w:pPr>
      <w:r w:rsidRPr="00200105">
        <w:t>Половодье рек в апреле, замерзают в ноябре</w:t>
      </w:r>
      <w:r>
        <w:t xml:space="preserve"> </w:t>
      </w:r>
      <w:r w:rsidRPr="00200105">
        <w:t>-</w:t>
      </w:r>
      <w:r>
        <w:t xml:space="preserve"> </w:t>
      </w:r>
      <w:r w:rsidRPr="00200105">
        <w:t>начале декабря. Годовой ход уровня воды на реке Сура не влияет на ход пропуска весенних паводковых вод. 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 Наивысшие уровни весеннего половодья наступают обычно в первой декаде мая. Средняя продолжительность по</w:t>
      </w:r>
      <w:r w:rsidR="00D85DB8">
        <w:t xml:space="preserve">ловодья составляет 60-70 дней. </w:t>
      </w:r>
      <w:r w:rsidRPr="00200105">
        <w:t>Водный режим рек характеризуется четко выраженным весенним половодьем, летней меженью, осенне-зимним периодом и зимней меженью. Питание водных объектов -  смешанное с преобладанием снегового.</w:t>
      </w:r>
    </w:p>
    <w:p w:rsidR="00F81E31" w:rsidRDefault="00F81E31">
      <w:pPr>
        <w:spacing w:after="160" w:line="259" w:lineRule="auto"/>
        <w:rPr>
          <w:rFonts w:eastAsia="Calibri"/>
          <w:b/>
          <w:szCs w:val="20"/>
        </w:rPr>
      </w:pPr>
      <w:r>
        <w:rPr>
          <w:rFonts w:eastAsia="Calibri"/>
        </w:rPr>
        <w:br w:type="page"/>
      </w:r>
    </w:p>
    <w:p w:rsidR="00BA02AA" w:rsidRPr="00211618" w:rsidRDefault="00BA02AA" w:rsidP="00211618">
      <w:pPr>
        <w:pStyle w:val="1"/>
        <w:keepNext w:val="0"/>
        <w:keepLines w:val="0"/>
        <w:widowControl w:val="0"/>
        <w:tabs>
          <w:tab w:val="left" w:pos="1418"/>
          <w:tab w:val="left" w:pos="2268"/>
          <w:tab w:val="left" w:pos="2835"/>
        </w:tabs>
        <w:spacing w:before="240" w:after="240"/>
        <w:jc w:val="center"/>
        <w:rPr>
          <w:color w:val="000000" w:themeColor="text1"/>
        </w:rPr>
      </w:pPr>
      <w:bookmarkStart w:id="85" w:name="_Toc231304042"/>
      <w:r w:rsidRPr="00211618">
        <w:rPr>
          <w:color w:val="000000" w:themeColor="text1"/>
        </w:rPr>
        <w:lastRenderedPageBreak/>
        <w:t>2.4.3</w:t>
      </w:r>
      <w:r w:rsidR="00E106D1" w:rsidRPr="00211618">
        <w:rPr>
          <w:color w:val="000000" w:themeColor="text1"/>
        </w:rPr>
        <w:t>.</w:t>
      </w:r>
      <w:r w:rsidRPr="00211618">
        <w:rPr>
          <w:color w:val="000000" w:themeColor="text1"/>
        </w:rPr>
        <w:t xml:space="preserve"> </w:t>
      </w:r>
      <w:bookmarkEnd w:id="82"/>
      <w:bookmarkEnd w:id="83"/>
      <w:bookmarkEnd w:id="84"/>
      <w:r w:rsidR="00EA4326" w:rsidRPr="00211618">
        <w:rPr>
          <w:color w:val="000000" w:themeColor="text1"/>
        </w:rPr>
        <w:t>Геологическое строение территории</w:t>
      </w:r>
      <w:bookmarkEnd w:id="85"/>
    </w:p>
    <w:p w:rsidR="00EA4326" w:rsidRPr="00F54099" w:rsidRDefault="00EA4326" w:rsidP="00D85DB8">
      <w:pPr>
        <w:spacing w:after="0" w:line="0" w:lineRule="atLeast"/>
        <w:ind w:firstLine="709"/>
        <w:jc w:val="both"/>
      </w:pPr>
      <w:bookmarkStart w:id="86" w:name="_Toc18913377"/>
      <w:r w:rsidRPr="00F54099">
        <w:t>В геологическом строении территории участвует мощный комплекс осадочных горных пород палеозойского, мезозойского, а также третичного и четвертичного возраста.</w:t>
      </w:r>
    </w:p>
    <w:p w:rsidR="00EA4326" w:rsidRPr="00F54099" w:rsidRDefault="00EA4326" w:rsidP="00EA4326">
      <w:pPr>
        <w:spacing w:after="0" w:line="0" w:lineRule="atLeast"/>
        <w:ind w:firstLine="709"/>
        <w:jc w:val="both"/>
      </w:pPr>
      <w:r w:rsidRPr="00F54099">
        <w:t>Отложения палеозоя представлены толщей переслаивающихся между собой известняков, доломитов, мергелей, аргиллитов, песчаников, глин и песков (в низах толщи), общей мощностью 600 м.</w:t>
      </w:r>
    </w:p>
    <w:p w:rsidR="00EA4326" w:rsidRPr="00F54099" w:rsidRDefault="00EA4326" w:rsidP="00EA4326">
      <w:pPr>
        <w:spacing w:after="0" w:line="0" w:lineRule="atLeast"/>
        <w:ind w:firstLine="709"/>
        <w:jc w:val="both"/>
      </w:pPr>
      <w:r w:rsidRPr="00F54099">
        <w:t xml:space="preserve">Выше залегают породы нижнего отдела каменноугольной системы, представленной двумя ярусами - серпуховским и </w:t>
      </w:r>
      <w:proofErr w:type="spellStart"/>
      <w:r w:rsidRPr="00F54099">
        <w:t>визейским</w:t>
      </w:r>
      <w:proofErr w:type="spellEnd"/>
      <w:r w:rsidRPr="00F54099">
        <w:t>.</w:t>
      </w:r>
    </w:p>
    <w:p w:rsidR="00EA4326" w:rsidRPr="00F54099" w:rsidRDefault="00EA4326" w:rsidP="00EA4326">
      <w:pPr>
        <w:spacing w:after="0" w:line="0" w:lineRule="atLeast"/>
        <w:ind w:firstLine="709"/>
        <w:jc w:val="both"/>
      </w:pPr>
      <w:proofErr w:type="spellStart"/>
      <w:r w:rsidRPr="00F54099">
        <w:t>Серпуховский</w:t>
      </w:r>
      <w:proofErr w:type="spellEnd"/>
      <w:r w:rsidRPr="00F54099">
        <w:t xml:space="preserve"> ярус сложен белыми и </w:t>
      </w:r>
      <w:proofErr w:type="spellStart"/>
      <w:r w:rsidRPr="00F54099">
        <w:t>светлосерыми</w:t>
      </w:r>
      <w:proofErr w:type="spellEnd"/>
      <w:r w:rsidRPr="00F54099">
        <w:t xml:space="preserve"> крепкими известняками, трещиноватыми и кавернозными мощностью порядка 55-57 м. </w:t>
      </w:r>
      <w:proofErr w:type="spellStart"/>
      <w:r w:rsidRPr="00F54099">
        <w:t>Визейский</w:t>
      </w:r>
      <w:proofErr w:type="spellEnd"/>
      <w:r w:rsidRPr="00F54099">
        <w:t xml:space="preserve"> ярус выражен известняками с прослоями доломитов, а в нижней части – песчаников, аргиллитов, алевритов и углистых сланцев, общей мощностью около 115 м.</w:t>
      </w:r>
    </w:p>
    <w:p w:rsidR="00EA4326" w:rsidRPr="00F54099" w:rsidRDefault="00EA4326" w:rsidP="00EA4326">
      <w:pPr>
        <w:spacing w:after="0" w:line="0" w:lineRule="atLeast"/>
        <w:ind w:firstLine="709"/>
        <w:jc w:val="both"/>
      </w:pPr>
      <w:r w:rsidRPr="00F54099">
        <w:t>Мезозой представлен породами среднего и верхнего отделов юрской и нижнего и верхнего отделов меловой систем.</w:t>
      </w:r>
    </w:p>
    <w:p w:rsidR="00EA4326" w:rsidRPr="00F54099" w:rsidRDefault="00EA4326" w:rsidP="00EA4326">
      <w:pPr>
        <w:spacing w:after="0" w:line="0" w:lineRule="atLeast"/>
        <w:ind w:firstLine="709"/>
        <w:jc w:val="both"/>
      </w:pPr>
      <w:r w:rsidRPr="00F54099">
        <w:t xml:space="preserve">Нерасчлененные средний и верхний отделы юры в нижней части выражены </w:t>
      </w:r>
      <w:proofErr w:type="spellStart"/>
      <w:r w:rsidRPr="00F54099">
        <w:t>переслаиванием</w:t>
      </w:r>
      <w:proofErr w:type="spellEnd"/>
      <w:r w:rsidRPr="00F54099">
        <w:t xml:space="preserve"> песков, песчаников, плотных глин и алевролитов, а в верхней – плотными глинами с редкими прослоями алевролитов и мергелей, общей мощностью около 165 м.</w:t>
      </w:r>
    </w:p>
    <w:p w:rsidR="00EA4326" w:rsidRPr="00F54099" w:rsidRDefault="00EA4326" w:rsidP="00EA4326">
      <w:pPr>
        <w:spacing w:after="0" w:line="0" w:lineRule="atLeast"/>
        <w:ind w:firstLine="709"/>
        <w:jc w:val="both"/>
      </w:pPr>
      <w:r w:rsidRPr="00F54099">
        <w:t xml:space="preserve">Отложения нижнего отдела меловой системы (нерасчлененная толща </w:t>
      </w:r>
      <w:proofErr w:type="spellStart"/>
      <w:r w:rsidRPr="00F54099">
        <w:t>неокомского</w:t>
      </w:r>
      <w:proofErr w:type="spellEnd"/>
      <w:r w:rsidRPr="00F54099">
        <w:t xml:space="preserve">, </w:t>
      </w:r>
      <w:proofErr w:type="spellStart"/>
      <w:r w:rsidRPr="00F54099">
        <w:t>аптского</w:t>
      </w:r>
      <w:proofErr w:type="spellEnd"/>
      <w:r w:rsidRPr="00F54099">
        <w:t xml:space="preserve"> и </w:t>
      </w:r>
      <w:proofErr w:type="spellStart"/>
      <w:r w:rsidRPr="00F54099">
        <w:t>альбского</w:t>
      </w:r>
      <w:proofErr w:type="spellEnd"/>
      <w:r w:rsidRPr="00F54099">
        <w:t xml:space="preserve"> ярусов) представлены в нижней части толщей переслаивающихся песчаников, глин и песков, общей мощностью порядка 200 м. Выше выделяется пачка песков водоносных мощностью 45м. В верхней части – залегают темные глины с редкими прослоями крепкого кварцевого песчаника.</w:t>
      </w:r>
    </w:p>
    <w:p w:rsidR="00EA4326" w:rsidRPr="00F54099" w:rsidRDefault="00EA4326" w:rsidP="00EA4326">
      <w:pPr>
        <w:spacing w:after="0" w:line="0" w:lineRule="atLeast"/>
        <w:ind w:firstLine="709"/>
        <w:jc w:val="both"/>
      </w:pPr>
      <w:r w:rsidRPr="00F54099">
        <w:t>Верхний отдел мела (</w:t>
      </w:r>
      <w:proofErr w:type="spellStart"/>
      <w:r w:rsidRPr="00F54099">
        <w:t>сантонский</w:t>
      </w:r>
      <w:proofErr w:type="spellEnd"/>
      <w:r w:rsidRPr="00F54099">
        <w:t xml:space="preserve"> и </w:t>
      </w:r>
      <w:proofErr w:type="spellStart"/>
      <w:r w:rsidRPr="00F54099">
        <w:t>сеноманский</w:t>
      </w:r>
      <w:proofErr w:type="spellEnd"/>
      <w:r w:rsidRPr="00F54099">
        <w:t xml:space="preserve"> ярусы) выражены в нижней части крепкими песчаниками с прослоями мелкозернистых песков и глин, выше переходящих в толщу глин с прослоями песков и песчаников. Мощность нижней части – около 30 м., верхней – 50 м.</w:t>
      </w:r>
    </w:p>
    <w:p w:rsidR="00EA4326" w:rsidRPr="00F54099" w:rsidRDefault="00EA4326" w:rsidP="00EA4326">
      <w:pPr>
        <w:spacing w:after="0" w:line="0" w:lineRule="atLeast"/>
        <w:ind w:firstLine="709"/>
        <w:jc w:val="both"/>
      </w:pPr>
      <w:r w:rsidRPr="00F54099">
        <w:t>Коренные породы повсеместно перекрыты отложениями четвертичного возраста, представленными ледниковыми, делювиальными, эоловыми, а также древними и современными аллювиальными образованиями.</w:t>
      </w:r>
    </w:p>
    <w:p w:rsidR="00EA4326" w:rsidRPr="00F54099" w:rsidRDefault="00EA4326" w:rsidP="00EA4326">
      <w:pPr>
        <w:spacing w:after="0" w:line="0" w:lineRule="atLeast"/>
        <w:ind w:firstLine="709"/>
        <w:jc w:val="both"/>
      </w:pPr>
      <w:r w:rsidRPr="00F54099">
        <w:t>Ледниковые отложения выражены в основном плотными песчанистыми глинами, суглинками с включениями гальки и валунов местных осадочных, реже кристаллических пород.</w:t>
      </w:r>
    </w:p>
    <w:p w:rsidR="00EA4326" w:rsidRPr="00F54099" w:rsidRDefault="00EA4326" w:rsidP="00EA4326">
      <w:pPr>
        <w:spacing w:after="0" w:line="0" w:lineRule="atLeast"/>
        <w:ind w:firstLine="709"/>
        <w:jc w:val="both"/>
      </w:pPr>
      <w:r w:rsidRPr="00F54099">
        <w:t xml:space="preserve">Делювиальные отложения широко развиты в северо-восточной части города. Они представлены </w:t>
      </w:r>
      <w:proofErr w:type="spellStart"/>
      <w:r w:rsidRPr="00F54099">
        <w:t>темнобурыми</w:t>
      </w:r>
      <w:proofErr w:type="spellEnd"/>
      <w:r w:rsidRPr="00F54099">
        <w:t>, песчанистыми суглинками, с включением гнезд извести, грубозернистого кварцевого песка.</w:t>
      </w:r>
    </w:p>
    <w:p w:rsidR="00EA4326" w:rsidRPr="00F54099" w:rsidRDefault="00EA4326" w:rsidP="00EA4326">
      <w:pPr>
        <w:spacing w:after="0" w:line="0" w:lineRule="atLeast"/>
        <w:ind w:firstLine="709"/>
        <w:jc w:val="both"/>
      </w:pPr>
      <w:r w:rsidRPr="00F54099">
        <w:t>Эоловые отложения имеют ограниченное распространение и наблюдаются в виде отдельных скоплений мелкозернистого песка.</w:t>
      </w:r>
    </w:p>
    <w:p w:rsidR="00EA4326" w:rsidRPr="00F54099" w:rsidRDefault="00EA4326" w:rsidP="00EA4326">
      <w:pPr>
        <w:spacing w:after="0" w:line="0" w:lineRule="atLeast"/>
        <w:ind w:firstLine="709"/>
        <w:jc w:val="both"/>
      </w:pPr>
      <w:r w:rsidRPr="00F54099">
        <w:t>Древнеаллювиальные отложения представлены преимущественно, песками с линзами и прослоями суглинков или глин.</w:t>
      </w:r>
    </w:p>
    <w:p w:rsidR="00EA4326" w:rsidRPr="00F54099" w:rsidRDefault="00EA4326" w:rsidP="00EA4326">
      <w:pPr>
        <w:spacing w:after="0" w:line="0" w:lineRule="atLeast"/>
        <w:ind w:firstLine="709"/>
        <w:jc w:val="both"/>
      </w:pPr>
      <w:r w:rsidRPr="00F54099">
        <w:t>Аллювиальные обра</w:t>
      </w:r>
      <w:r w:rsidR="004278F5">
        <w:t>зования, приуроченные к пойме реки Сердоба</w:t>
      </w:r>
      <w:r w:rsidRPr="00F54099">
        <w:t>, выражены суглинками и песками, суглинки – темно-бурые и желто-бурые с прослойками песка и супеси.</w:t>
      </w:r>
    </w:p>
    <w:p w:rsidR="00EA4326" w:rsidRPr="00F54099" w:rsidRDefault="00EA4326" w:rsidP="00EA4326">
      <w:pPr>
        <w:spacing w:after="0" w:line="0" w:lineRule="atLeast"/>
        <w:ind w:firstLine="709"/>
        <w:jc w:val="both"/>
      </w:pPr>
      <w:r w:rsidRPr="00F54099">
        <w:t>Пески мелкозернистые с иловатыми прослойками. Мощность аллювия около 15 м.</w:t>
      </w:r>
    </w:p>
    <w:p w:rsidR="00BA02AA" w:rsidRPr="00211618" w:rsidRDefault="00BA02AA" w:rsidP="00211618">
      <w:pPr>
        <w:pStyle w:val="1"/>
        <w:keepNext w:val="0"/>
        <w:keepLines w:val="0"/>
        <w:widowControl w:val="0"/>
        <w:tabs>
          <w:tab w:val="left" w:pos="1418"/>
          <w:tab w:val="left" w:pos="2268"/>
          <w:tab w:val="left" w:pos="2835"/>
        </w:tabs>
        <w:spacing w:before="240" w:after="240"/>
        <w:jc w:val="center"/>
        <w:rPr>
          <w:color w:val="000000" w:themeColor="text1"/>
        </w:rPr>
      </w:pPr>
      <w:bookmarkStart w:id="87" w:name="_Toc231304043"/>
      <w:bookmarkEnd w:id="86"/>
      <w:r w:rsidRPr="00211618">
        <w:rPr>
          <w:color w:val="000000" w:themeColor="text1"/>
        </w:rPr>
        <w:t>2.4.4</w:t>
      </w:r>
      <w:r w:rsidR="00E106D1" w:rsidRPr="00211618">
        <w:rPr>
          <w:color w:val="000000" w:themeColor="text1"/>
        </w:rPr>
        <w:t>.</w:t>
      </w:r>
      <w:r w:rsidRPr="00211618">
        <w:rPr>
          <w:color w:val="000000" w:themeColor="text1"/>
        </w:rPr>
        <w:t xml:space="preserve"> </w:t>
      </w:r>
      <w:r w:rsidR="00EA4326" w:rsidRPr="00211618">
        <w:rPr>
          <w:color w:val="000000" w:themeColor="text1"/>
        </w:rPr>
        <w:t>Гидрогео</w:t>
      </w:r>
      <w:r w:rsidR="00D85DB8">
        <w:rPr>
          <w:color w:val="000000" w:themeColor="text1"/>
        </w:rPr>
        <w:t>логические</w:t>
      </w:r>
      <w:r w:rsidR="00EA4326" w:rsidRPr="00211618">
        <w:rPr>
          <w:color w:val="000000" w:themeColor="text1"/>
        </w:rPr>
        <w:t xml:space="preserve"> </w:t>
      </w:r>
      <w:r w:rsidR="00D85DB8">
        <w:rPr>
          <w:color w:val="000000" w:themeColor="text1"/>
        </w:rPr>
        <w:t>условия</w:t>
      </w:r>
      <w:bookmarkEnd w:id="87"/>
    </w:p>
    <w:p w:rsidR="00EA4326" w:rsidRPr="00F54099" w:rsidRDefault="00EA4326" w:rsidP="00791E52">
      <w:pPr>
        <w:spacing w:before="240" w:after="0" w:line="0" w:lineRule="atLeast"/>
        <w:ind w:firstLine="709"/>
        <w:jc w:val="both"/>
      </w:pPr>
      <w:r w:rsidRPr="00F54099">
        <w:t xml:space="preserve">В гидрогеологическом отношении территория приурочена центральной части </w:t>
      </w:r>
      <w:proofErr w:type="spellStart"/>
      <w:r w:rsidRPr="00F54099">
        <w:t>Сурско-Хоперского</w:t>
      </w:r>
      <w:proofErr w:type="spellEnd"/>
      <w:r w:rsidRPr="00F54099">
        <w:t xml:space="preserve"> артезианского бассейна.</w:t>
      </w:r>
    </w:p>
    <w:p w:rsidR="00EA4326" w:rsidRPr="00F54099" w:rsidRDefault="00EA4326" w:rsidP="00EA4326">
      <w:pPr>
        <w:spacing w:after="0" w:line="0" w:lineRule="atLeast"/>
        <w:ind w:firstLine="709"/>
        <w:jc w:val="both"/>
      </w:pPr>
      <w:r w:rsidRPr="00F54099">
        <w:t>Сложное тектоническое строение, значительная фациальная изменчивость пород по простиранию и по глубине, а, следовательно, и значительная изменчивость водопроницаемости и водоотдачи каждого стратиграфического горизонта усложняют гидрогеологические условия района.</w:t>
      </w:r>
    </w:p>
    <w:p w:rsidR="00EA4326" w:rsidRPr="00F54099" w:rsidRDefault="00EA4326" w:rsidP="00EA4326">
      <w:pPr>
        <w:spacing w:after="0" w:line="0" w:lineRule="atLeast"/>
        <w:ind w:firstLine="709"/>
        <w:jc w:val="both"/>
      </w:pPr>
      <w:r w:rsidRPr="00F54099">
        <w:lastRenderedPageBreak/>
        <w:t xml:space="preserve">В пределах области подземные воды приурочены ко всему комплексу осадочных отложений. Водоносные горизонты и комплексы заключены в девонских, каменноугольных, юрских, меловых, палеогеновых, а также в неогеновых четвертичных образованиях, характеризующихся различной степенью </w:t>
      </w:r>
      <w:proofErr w:type="spellStart"/>
      <w:r w:rsidRPr="00F54099">
        <w:t>водообильности</w:t>
      </w:r>
      <w:proofErr w:type="spellEnd"/>
      <w:r w:rsidRPr="00F54099">
        <w:t xml:space="preserve"> и имеющих неравноценное значение для водоснабжения.</w:t>
      </w:r>
    </w:p>
    <w:p w:rsidR="00EA4326" w:rsidRPr="00F54099" w:rsidRDefault="00EA4326" w:rsidP="00EA4326">
      <w:pPr>
        <w:spacing w:after="0" w:line="0" w:lineRule="atLeast"/>
        <w:ind w:firstLine="709"/>
        <w:jc w:val="both"/>
      </w:pPr>
      <w:r w:rsidRPr="00F54099">
        <w:t xml:space="preserve">Нижняя часть разреза, включающая в основном отложения девона, является зоной замедленного </w:t>
      </w:r>
      <w:proofErr w:type="spellStart"/>
      <w:r w:rsidRPr="00F54099">
        <w:t>водообмена</w:t>
      </w:r>
      <w:proofErr w:type="spellEnd"/>
      <w:r w:rsidRPr="00F54099">
        <w:t>. Водоносные горизонты, залегающие в большинстве случаев на больших глубинах, содержат минерализованные воды.</w:t>
      </w:r>
    </w:p>
    <w:p w:rsidR="00EA4326" w:rsidRPr="00F54099" w:rsidRDefault="00EA4326" w:rsidP="00EA4326">
      <w:pPr>
        <w:spacing w:after="0" w:line="0" w:lineRule="atLeast"/>
        <w:ind w:firstLine="709"/>
        <w:jc w:val="both"/>
      </w:pPr>
      <w:r w:rsidRPr="00F54099">
        <w:t>К отложениям каменноугольной системы приурочены несколько водоносных горизонтов, содержащих как пресные, так и минерализованные воды.</w:t>
      </w:r>
    </w:p>
    <w:p w:rsidR="00EA4326" w:rsidRPr="00F54099" w:rsidRDefault="00EA4326" w:rsidP="00EA4326">
      <w:pPr>
        <w:spacing w:after="0" w:line="0" w:lineRule="atLeast"/>
        <w:ind w:firstLine="709"/>
        <w:jc w:val="both"/>
      </w:pPr>
      <w:r w:rsidRPr="00F54099">
        <w:t xml:space="preserve">Так, к отложениям </w:t>
      </w:r>
      <w:proofErr w:type="spellStart"/>
      <w:r w:rsidRPr="00F54099">
        <w:t>франского</w:t>
      </w:r>
      <w:proofErr w:type="spellEnd"/>
      <w:r w:rsidRPr="00F54099">
        <w:t xml:space="preserve"> и </w:t>
      </w:r>
      <w:proofErr w:type="spellStart"/>
      <w:r w:rsidRPr="00F54099">
        <w:t>фаменского</w:t>
      </w:r>
      <w:proofErr w:type="spellEnd"/>
      <w:r w:rsidRPr="00F54099">
        <w:t xml:space="preserve"> ярусов верхнего девона приурочены водоносные комплексы крепких хлоридных натриевых бромных рассолов с минерализацией около 100 г/л.</w:t>
      </w:r>
    </w:p>
    <w:p w:rsidR="00EA4326" w:rsidRPr="00F54099" w:rsidRDefault="00EA4326" w:rsidP="00EA4326">
      <w:pPr>
        <w:spacing w:after="0" w:line="0" w:lineRule="atLeast"/>
        <w:ind w:firstLine="709"/>
        <w:jc w:val="both"/>
      </w:pPr>
      <w:r w:rsidRPr="00F54099">
        <w:t xml:space="preserve">В отложениях яснополянского </w:t>
      </w:r>
      <w:proofErr w:type="spellStart"/>
      <w:r w:rsidRPr="00F54099">
        <w:t>надгоризонта</w:t>
      </w:r>
      <w:proofErr w:type="spellEnd"/>
      <w:r w:rsidRPr="00F54099">
        <w:t xml:space="preserve"> нижнего карбона содержатся маломинерализованные хлоридные натриевые воды с минерализацией 2,7 – 3,3 г/л. Воды напорные, удельный дебит скважин около – 0,14 л/с.</w:t>
      </w:r>
    </w:p>
    <w:p w:rsidR="00EA4326" w:rsidRPr="00F54099" w:rsidRDefault="00EA4326" w:rsidP="00EA4326">
      <w:pPr>
        <w:spacing w:after="0" w:line="0" w:lineRule="atLeast"/>
        <w:ind w:firstLine="709"/>
        <w:jc w:val="both"/>
      </w:pPr>
      <w:r w:rsidRPr="00F54099">
        <w:t xml:space="preserve">Наиболее значительным горизонтом пресных вод является водоносный горизонт, приуроченный к серпуховским отложениям нижнего карбона. Водовмещающими породами служат крепкие трещиноватые и кавернозные известняки и доломиты, общей мощностью 90-100 м. Горизонт напорный. Верхним </w:t>
      </w:r>
      <w:proofErr w:type="spellStart"/>
      <w:r w:rsidRPr="00F54099">
        <w:t>водоупором</w:t>
      </w:r>
      <w:proofErr w:type="spellEnd"/>
      <w:r w:rsidRPr="00F54099">
        <w:t xml:space="preserve"> этого горизонта служит мощная толща глин средней и верхней юры, нижним – плотные глинистые известняки и доломиты подольского и кровли яснополянского </w:t>
      </w:r>
      <w:proofErr w:type="spellStart"/>
      <w:r w:rsidRPr="00F54099">
        <w:t>надгоризонтов</w:t>
      </w:r>
      <w:proofErr w:type="spellEnd"/>
      <w:r w:rsidRPr="00F54099">
        <w:t xml:space="preserve"> карбона.</w:t>
      </w:r>
    </w:p>
    <w:p w:rsidR="00EA4326" w:rsidRPr="00F54099" w:rsidRDefault="00EA4326" w:rsidP="00EA4326">
      <w:pPr>
        <w:spacing w:after="0" w:line="0" w:lineRule="atLeast"/>
        <w:ind w:firstLine="709"/>
        <w:jc w:val="both"/>
      </w:pPr>
      <w:r w:rsidRPr="00F54099">
        <w:t>При опробовании верхней части серпуховско-окского горизонта (интервал 475-510 м) в г. Сердобске (дом Ветеранов труда) дебит составил 15/2 л/с. при понижении уровня на 10м.</w:t>
      </w:r>
    </w:p>
    <w:p w:rsidR="00EA4326" w:rsidRPr="00F54099" w:rsidRDefault="00EA4326" w:rsidP="00EA4326">
      <w:pPr>
        <w:spacing w:after="0" w:line="0" w:lineRule="atLeast"/>
        <w:ind w:firstLine="709"/>
        <w:jc w:val="both"/>
      </w:pPr>
      <w:r w:rsidRPr="00F54099">
        <w:t>Пьезометрический уровень залегает на глубине 90м.</w:t>
      </w:r>
    </w:p>
    <w:p w:rsidR="00EA4326" w:rsidRPr="00F54099" w:rsidRDefault="00EA4326" w:rsidP="00EA4326">
      <w:pPr>
        <w:spacing w:after="0" w:line="0" w:lineRule="atLeast"/>
        <w:ind w:firstLine="709"/>
        <w:jc w:val="both"/>
      </w:pPr>
      <w:r w:rsidRPr="00F54099">
        <w:t>По химическому составу вода гидрокарбонатно-хлоридная магниево-натриевая с минерализацией 0,6 – 1,0 г/л. На участке санатория «Полесье» была проведена пробная откачка из этого горизонта и удельный дебит составил – 2,4 л/сек.</w:t>
      </w:r>
    </w:p>
    <w:p w:rsidR="00EA4326" w:rsidRPr="00F54099" w:rsidRDefault="00EA4326" w:rsidP="00EA4326">
      <w:pPr>
        <w:spacing w:after="0" w:line="0" w:lineRule="atLeast"/>
        <w:ind w:firstLine="709"/>
        <w:jc w:val="both"/>
      </w:pPr>
      <w:r w:rsidRPr="00F54099">
        <w:t>Нижняя граница водоносного комплекса пресных вод залегает на глубине около 550 м.</w:t>
      </w:r>
    </w:p>
    <w:p w:rsidR="00EA4326" w:rsidRPr="00F54099" w:rsidRDefault="00EA4326" w:rsidP="00EA4326">
      <w:pPr>
        <w:spacing w:after="0" w:line="0" w:lineRule="atLeast"/>
        <w:ind w:firstLine="709"/>
        <w:jc w:val="both"/>
      </w:pPr>
      <w:r w:rsidRPr="00F54099">
        <w:t xml:space="preserve">Эксплуатационные запасы подземных вод </w:t>
      </w:r>
      <w:proofErr w:type="spellStart"/>
      <w:r w:rsidRPr="00F54099">
        <w:t>каменноугольного-верхнедевонского</w:t>
      </w:r>
      <w:proofErr w:type="spellEnd"/>
      <w:r w:rsidRPr="00F54099">
        <w:t xml:space="preserve"> горизонта согласно региональной оценке запасов 1979 г. по </w:t>
      </w:r>
      <w:proofErr w:type="spellStart"/>
      <w:r w:rsidRPr="00F54099">
        <w:t>Сердобскому</w:t>
      </w:r>
      <w:proofErr w:type="spellEnd"/>
      <w:r w:rsidRPr="00F54099">
        <w:t xml:space="preserve"> району составляет 136,684 тыс.куб.м/сутки (минерализация вод 1-3 г/л).</w:t>
      </w:r>
    </w:p>
    <w:p w:rsidR="00EA4326" w:rsidRPr="00F54099" w:rsidRDefault="00EA4326" w:rsidP="00EA4326">
      <w:pPr>
        <w:spacing w:after="0" w:line="0" w:lineRule="atLeast"/>
        <w:ind w:firstLine="709"/>
        <w:jc w:val="both"/>
      </w:pPr>
      <w:r w:rsidRPr="00F54099">
        <w:t xml:space="preserve">В отложениях юры водоносные горизонты приурочены к незначительным по мощности прослоям песков и песчаников, заключенных среди глин </w:t>
      </w:r>
      <w:proofErr w:type="spellStart"/>
      <w:r w:rsidRPr="00F54099">
        <w:t>келловейского</w:t>
      </w:r>
      <w:proofErr w:type="spellEnd"/>
      <w:r w:rsidRPr="00F54099">
        <w:t xml:space="preserve"> яруса верхней юры, </w:t>
      </w:r>
      <w:proofErr w:type="spellStart"/>
      <w:r w:rsidRPr="00F54099">
        <w:t>байосского</w:t>
      </w:r>
      <w:proofErr w:type="spellEnd"/>
      <w:r w:rsidRPr="00F54099">
        <w:t xml:space="preserve"> и </w:t>
      </w:r>
      <w:proofErr w:type="spellStart"/>
      <w:r w:rsidRPr="00F54099">
        <w:t>батского</w:t>
      </w:r>
      <w:proofErr w:type="spellEnd"/>
      <w:r w:rsidRPr="00F54099">
        <w:t xml:space="preserve"> ярусов средней юры и имеют небольшую мощность и слабую водоотдачу.  Сердобском районе водоносность юрских отложений не изучена.</w:t>
      </w:r>
    </w:p>
    <w:p w:rsidR="00EA4326" w:rsidRPr="00F54099" w:rsidRDefault="00EA4326" w:rsidP="00EA4326">
      <w:pPr>
        <w:spacing w:after="0" w:line="0" w:lineRule="atLeast"/>
        <w:ind w:firstLine="709"/>
        <w:jc w:val="both"/>
      </w:pPr>
      <w:r w:rsidRPr="00F54099">
        <w:t>В разнообразной по литологическому составу толще вышележащих пород также заключено несколько водоносных горизонтов пресных вод, часто гидравлически связанных между собой.</w:t>
      </w:r>
    </w:p>
    <w:p w:rsidR="00EA4326" w:rsidRPr="00F54099" w:rsidRDefault="00EA4326" w:rsidP="00EA4326">
      <w:pPr>
        <w:spacing w:after="0" w:line="0" w:lineRule="atLeast"/>
        <w:ind w:firstLine="709"/>
        <w:jc w:val="both"/>
      </w:pPr>
      <w:r w:rsidRPr="00F54099">
        <w:t xml:space="preserve">Наиболее обводненными являются пески и песчаники </w:t>
      </w:r>
      <w:proofErr w:type="spellStart"/>
      <w:r w:rsidRPr="00F54099">
        <w:t>аптского</w:t>
      </w:r>
      <w:proofErr w:type="spellEnd"/>
      <w:r w:rsidRPr="00F54099">
        <w:t xml:space="preserve"> и </w:t>
      </w:r>
      <w:proofErr w:type="spellStart"/>
      <w:r w:rsidRPr="00F54099">
        <w:t>альбского</w:t>
      </w:r>
      <w:proofErr w:type="spellEnd"/>
      <w:r w:rsidRPr="00F54099">
        <w:t xml:space="preserve"> ярусов нижнего мела и </w:t>
      </w:r>
      <w:proofErr w:type="spellStart"/>
      <w:r w:rsidRPr="00F54099">
        <w:t>сеноманского</w:t>
      </w:r>
      <w:proofErr w:type="spellEnd"/>
      <w:r w:rsidRPr="00F54099">
        <w:t xml:space="preserve"> яруса верхнего мела.</w:t>
      </w:r>
    </w:p>
    <w:p w:rsidR="00EA4326" w:rsidRPr="00F54099" w:rsidRDefault="00EA4326" w:rsidP="00EA4326">
      <w:pPr>
        <w:spacing w:after="0" w:line="0" w:lineRule="atLeast"/>
        <w:ind w:firstLine="709"/>
        <w:jc w:val="both"/>
      </w:pPr>
      <w:r w:rsidRPr="00F54099">
        <w:t xml:space="preserve">Водоносный горизонт </w:t>
      </w:r>
      <w:proofErr w:type="spellStart"/>
      <w:r w:rsidRPr="00F54099">
        <w:t>альбских</w:t>
      </w:r>
      <w:proofErr w:type="spellEnd"/>
      <w:r w:rsidRPr="00F54099">
        <w:t xml:space="preserve"> и </w:t>
      </w:r>
      <w:proofErr w:type="spellStart"/>
      <w:r w:rsidRPr="00F54099">
        <w:t>аптских</w:t>
      </w:r>
      <w:proofErr w:type="spellEnd"/>
      <w:r w:rsidRPr="00F54099">
        <w:t xml:space="preserve"> отложений имеет повсеместное распространение. Водовмещающими породами являются мелкозернистые пески мощностью 20-85 м., залегающие на глубине от 40 до 125 м. в пределах города и до 215-240 м на водоразделах. Горизонт перекрыт плотными глинами мощностью 23-70 м. Нижним </w:t>
      </w:r>
      <w:proofErr w:type="spellStart"/>
      <w:r w:rsidRPr="00F54099">
        <w:t>водоупором</w:t>
      </w:r>
      <w:proofErr w:type="spellEnd"/>
      <w:r w:rsidRPr="00F54099">
        <w:t xml:space="preserve"> служат глины </w:t>
      </w:r>
      <w:proofErr w:type="spellStart"/>
      <w:r w:rsidRPr="00F54099">
        <w:t>альбского</w:t>
      </w:r>
      <w:proofErr w:type="spellEnd"/>
      <w:r w:rsidRPr="00F54099">
        <w:t xml:space="preserve"> или </w:t>
      </w:r>
      <w:proofErr w:type="spellStart"/>
      <w:r w:rsidRPr="00F54099">
        <w:t>аптского</w:t>
      </w:r>
      <w:proofErr w:type="spellEnd"/>
      <w:r w:rsidRPr="00F54099">
        <w:t xml:space="preserve"> возраста.</w:t>
      </w:r>
    </w:p>
    <w:p w:rsidR="00EA4326" w:rsidRPr="00F54099" w:rsidRDefault="00EA4326" w:rsidP="00EA4326">
      <w:pPr>
        <w:spacing w:after="0" w:line="0" w:lineRule="atLeast"/>
        <w:ind w:firstLine="709"/>
        <w:jc w:val="both"/>
      </w:pPr>
      <w:r w:rsidRPr="00F54099">
        <w:t xml:space="preserve">Воды напорные, высота напора 68-100м. Глубина залегания уровня подземных вод, в зависимости от рельефа, изменяется в пределах 44-86м. </w:t>
      </w:r>
      <w:proofErr w:type="spellStart"/>
      <w:r w:rsidRPr="00F54099">
        <w:t>Водообильность</w:t>
      </w:r>
      <w:proofErr w:type="spellEnd"/>
      <w:r w:rsidRPr="00F54099">
        <w:t xml:space="preserve"> горизонта неравномерная. Дебиты скважин колеблются от 1,68 до 14,0 л/сек., при понижении от 2-3 до 20-30 м. Удельные дебиты изменяются от 0,4 л/сек, до 1,7 л/сек. (иногда до 5,5 л/сек). Глубина эксплуатационных скважин 120-200 м.</w:t>
      </w:r>
    </w:p>
    <w:p w:rsidR="00EA4326" w:rsidRPr="00F54099" w:rsidRDefault="00EA4326" w:rsidP="00EA4326">
      <w:pPr>
        <w:spacing w:after="0" w:line="0" w:lineRule="atLeast"/>
        <w:ind w:firstLine="709"/>
        <w:jc w:val="both"/>
      </w:pPr>
      <w:r w:rsidRPr="00F54099">
        <w:lastRenderedPageBreak/>
        <w:t>Воды пресные, гидрокарбонатные и хлоридно-гидрокарбонатные с минерализацией преимущественно 0,6 – 1,0 г/л.</w:t>
      </w:r>
    </w:p>
    <w:p w:rsidR="00EA4326" w:rsidRPr="00F54099" w:rsidRDefault="00EA4326" w:rsidP="00EA4326">
      <w:pPr>
        <w:spacing w:after="0" w:line="0" w:lineRule="atLeast"/>
        <w:ind w:firstLine="709"/>
        <w:jc w:val="both"/>
      </w:pPr>
      <w:r w:rsidRPr="00F54099">
        <w:t xml:space="preserve">Питание водоносного горизонта происходит за счет атмосферных осадков и </w:t>
      </w:r>
      <w:proofErr w:type="spellStart"/>
      <w:r w:rsidRPr="00F54099">
        <w:t>подпитывания</w:t>
      </w:r>
      <w:proofErr w:type="spellEnd"/>
      <w:r w:rsidRPr="00F54099">
        <w:t xml:space="preserve"> из других горизонтов.</w:t>
      </w:r>
    </w:p>
    <w:p w:rsidR="00EA4326" w:rsidRPr="00F54099" w:rsidRDefault="00EA4326" w:rsidP="00EA4326">
      <w:pPr>
        <w:spacing w:after="0" w:line="0" w:lineRule="atLeast"/>
        <w:ind w:firstLine="709"/>
        <w:jc w:val="both"/>
      </w:pPr>
      <w:r w:rsidRPr="00F54099">
        <w:t xml:space="preserve">Качество воды </w:t>
      </w:r>
      <w:proofErr w:type="spellStart"/>
      <w:r w:rsidRPr="00F54099">
        <w:t>альбского</w:t>
      </w:r>
      <w:proofErr w:type="spellEnd"/>
      <w:r w:rsidRPr="00F54099">
        <w:t xml:space="preserve"> водоносного горизонта соответствует требованиям </w:t>
      </w:r>
      <w:proofErr w:type="spellStart"/>
      <w:r w:rsidRPr="00F54099">
        <w:t>ГОСТа</w:t>
      </w:r>
      <w:proofErr w:type="spellEnd"/>
      <w:r w:rsidRPr="00F54099">
        <w:t xml:space="preserve"> для вод хозяйственно-питьевого водоснабжения.</w:t>
      </w:r>
    </w:p>
    <w:p w:rsidR="00EA4326" w:rsidRPr="00F54099" w:rsidRDefault="00EA4326" w:rsidP="00EA4326">
      <w:pPr>
        <w:spacing w:after="0" w:line="0" w:lineRule="atLeast"/>
        <w:ind w:firstLine="709"/>
        <w:jc w:val="both"/>
      </w:pPr>
      <w:proofErr w:type="spellStart"/>
      <w:r w:rsidRPr="00F54099">
        <w:t>Аптский</w:t>
      </w:r>
      <w:proofErr w:type="spellEnd"/>
      <w:r w:rsidRPr="00F54099">
        <w:t xml:space="preserve"> водоносный горизонт в Сердобском районе опробован скважиной, имеющей дебит 9,5 л/сек при понижении уровня на 9,2 м.</w:t>
      </w:r>
    </w:p>
    <w:p w:rsidR="00EA4326" w:rsidRPr="00F54099" w:rsidRDefault="00EA4326" w:rsidP="00EA4326">
      <w:pPr>
        <w:spacing w:after="0" w:line="0" w:lineRule="atLeast"/>
        <w:ind w:firstLine="709"/>
        <w:jc w:val="both"/>
      </w:pPr>
      <w:r w:rsidRPr="00F54099">
        <w:t xml:space="preserve">В пределах склоновой части долины подземные воды </w:t>
      </w:r>
      <w:proofErr w:type="spellStart"/>
      <w:r w:rsidRPr="00F54099">
        <w:t>сеномана</w:t>
      </w:r>
      <w:proofErr w:type="spellEnd"/>
      <w:r w:rsidRPr="00F54099">
        <w:t xml:space="preserve"> </w:t>
      </w:r>
      <w:proofErr w:type="spellStart"/>
      <w:r w:rsidRPr="00F54099">
        <w:t>слабонапорные</w:t>
      </w:r>
      <w:proofErr w:type="spellEnd"/>
      <w:r w:rsidRPr="00F54099">
        <w:t xml:space="preserve">, а в долине р. </w:t>
      </w:r>
      <w:proofErr w:type="spellStart"/>
      <w:r w:rsidRPr="00F54099">
        <w:t>Сердобы</w:t>
      </w:r>
      <w:proofErr w:type="spellEnd"/>
      <w:r w:rsidRPr="00F54099">
        <w:t xml:space="preserve"> они гидравлически связаны с водами аллювия и вместе с последними могут рассматриваться, как единый водоносный горизонт со свободной поверхностью</w:t>
      </w:r>
    </w:p>
    <w:p w:rsidR="00EA4326" w:rsidRPr="00F54099" w:rsidRDefault="00EA4326" w:rsidP="00EA4326">
      <w:pPr>
        <w:spacing w:after="0" w:line="0" w:lineRule="atLeast"/>
        <w:ind w:firstLine="709"/>
        <w:jc w:val="both"/>
      </w:pPr>
      <w:proofErr w:type="spellStart"/>
      <w:r w:rsidRPr="00F54099">
        <w:t>Водообильность</w:t>
      </w:r>
      <w:proofErr w:type="spellEnd"/>
      <w:r w:rsidRPr="00F54099">
        <w:t xml:space="preserve"> горизонта весьма неравномерна.</w:t>
      </w:r>
    </w:p>
    <w:p w:rsidR="00EA4326" w:rsidRPr="00F54099" w:rsidRDefault="00EA4326" w:rsidP="00EA4326">
      <w:pPr>
        <w:spacing w:after="0" w:line="0" w:lineRule="atLeast"/>
        <w:ind w:firstLine="709"/>
        <w:jc w:val="both"/>
      </w:pPr>
      <w:r w:rsidRPr="00F54099">
        <w:t>Однако встречаются и относительно водообильные участки. Отдельные скважины имеют дебит 2,6 – 4,0 л/сек при понижении 7,0 – 8,0 м.</w:t>
      </w:r>
    </w:p>
    <w:p w:rsidR="00EA4326" w:rsidRPr="00F54099" w:rsidRDefault="00EA4326" w:rsidP="00EA4326">
      <w:pPr>
        <w:spacing w:after="0" w:line="0" w:lineRule="atLeast"/>
        <w:ind w:firstLine="709"/>
        <w:jc w:val="both"/>
      </w:pPr>
      <w:r w:rsidRPr="00F54099">
        <w:t xml:space="preserve">Нижним </w:t>
      </w:r>
      <w:proofErr w:type="spellStart"/>
      <w:r w:rsidRPr="00F54099">
        <w:t>водоупором</w:t>
      </w:r>
      <w:proofErr w:type="spellEnd"/>
      <w:r w:rsidRPr="00F54099">
        <w:t xml:space="preserve"> горизонта служат </w:t>
      </w:r>
      <w:proofErr w:type="spellStart"/>
      <w:r w:rsidRPr="00F54099">
        <w:t>альбские</w:t>
      </w:r>
      <w:proofErr w:type="spellEnd"/>
      <w:r w:rsidRPr="00F54099">
        <w:t xml:space="preserve"> глины, верхним – плотные глины </w:t>
      </w:r>
      <w:proofErr w:type="spellStart"/>
      <w:r w:rsidRPr="00F54099">
        <w:t>сантона</w:t>
      </w:r>
      <w:proofErr w:type="spellEnd"/>
      <w:r w:rsidRPr="00F54099">
        <w:t>.</w:t>
      </w:r>
    </w:p>
    <w:p w:rsidR="00EA4326" w:rsidRPr="00F54099" w:rsidRDefault="00EA4326" w:rsidP="00EA4326">
      <w:pPr>
        <w:spacing w:after="0" w:line="0" w:lineRule="atLeast"/>
        <w:ind w:firstLine="709"/>
        <w:jc w:val="both"/>
      </w:pPr>
      <w:r w:rsidRPr="00F54099">
        <w:t>Питание водоносного горизонта происходит за счет атмосферных осадков.</w:t>
      </w:r>
    </w:p>
    <w:p w:rsidR="00EA4326" w:rsidRPr="00F54099" w:rsidRDefault="00EA4326" w:rsidP="00EA4326">
      <w:pPr>
        <w:spacing w:after="0" w:line="0" w:lineRule="atLeast"/>
        <w:ind w:firstLine="709"/>
        <w:jc w:val="both"/>
      </w:pPr>
      <w:r w:rsidRPr="00F54099">
        <w:t xml:space="preserve">Качество воды соответствует требованиям </w:t>
      </w:r>
      <w:proofErr w:type="spellStart"/>
      <w:r w:rsidRPr="00F54099">
        <w:t>ГОСТа</w:t>
      </w:r>
      <w:proofErr w:type="spellEnd"/>
      <w:r w:rsidRPr="00F54099">
        <w:t xml:space="preserve">. Общая жесткость 2,8 </w:t>
      </w:r>
      <w:proofErr w:type="spellStart"/>
      <w:r w:rsidRPr="00F54099">
        <w:t>мг.экв</w:t>
      </w:r>
      <w:proofErr w:type="spellEnd"/>
      <w:r w:rsidRPr="00F54099">
        <w:t>/л, минерализация 0,4 – 0,5 г/л.</w:t>
      </w:r>
    </w:p>
    <w:p w:rsidR="00EA4326" w:rsidRPr="00F54099" w:rsidRDefault="00EA4326" w:rsidP="00EA4326">
      <w:pPr>
        <w:spacing w:after="0" w:line="0" w:lineRule="atLeast"/>
        <w:ind w:firstLine="709"/>
        <w:jc w:val="both"/>
      </w:pPr>
      <w:r w:rsidRPr="00F54099">
        <w:t xml:space="preserve">Водоносный горизонт </w:t>
      </w:r>
      <w:proofErr w:type="spellStart"/>
      <w:r w:rsidRPr="00F54099">
        <w:t>сантонского</w:t>
      </w:r>
      <w:proofErr w:type="spellEnd"/>
      <w:r w:rsidRPr="00F54099">
        <w:t xml:space="preserve"> яруса верхнего мела дренируется овражно-балочной сетью и не имеет большого практического значения. Водоносный горизонт, широко распространенный в районе, приурочен к мелкозернистым неравномерно глинистым пескам, часто переслаивающимся с глинами.</w:t>
      </w:r>
    </w:p>
    <w:p w:rsidR="00EA4326" w:rsidRPr="00F54099" w:rsidRDefault="00EA4326" w:rsidP="00EA4326">
      <w:pPr>
        <w:spacing w:after="0" w:line="0" w:lineRule="atLeast"/>
        <w:ind w:firstLine="709"/>
        <w:jc w:val="both"/>
      </w:pPr>
      <w:r w:rsidRPr="00F54099">
        <w:t>Глубина залегания кровли горизонта в зависимости от рельефа колеблется от 8 до 96 м (в городе) и до 100 м (на водоразделе Сердоба – Хопер). Мощность водоносных песков составляет 16-35 м, горизонт – напорный (19-23 м).</w:t>
      </w:r>
    </w:p>
    <w:p w:rsidR="00EA4326" w:rsidRPr="00F54099" w:rsidRDefault="00EA4326" w:rsidP="00EA4326">
      <w:pPr>
        <w:spacing w:after="0" w:line="0" w:lineRule="atLeast"/>
        <w:ind w:firstLine="709"/>
        <w:jc w:val="both"/>
      </w:pPr>
      <w:r w:rsidRPr="00F54099">
        <w:t xml:space="preserve">Подземные воды отложений являются одним из основных источников водоснабжения в западной части области. В Сердобском районе наибольшее практическое значение имеет </w:t>
      </w:r>
      <w:proofErr w:type="spellStart"/>
      <w:r w:rsidRPr="00F54099">
        <w:t>сеноманский</w:t>
      </w:r>
      <w:proofErr w:type="spellEnd"/>
      <w:r w:rsidRPr="00F54099">
        <w:t xml:space="preserve"> водоносный горизонт, который в большинстве случаев эксплуатируется совместно с </w:t>
      </w:r>
      <w:proofErr w:type="spellStart"/>
      <w:r w:rsidRPr="00F54099">
        <w:t>альбским</w:t>
      </w:r>
      <w:proofErr w:type="spellEnd"/>
      <w:r w:rsidRPr="00F54099">
        <w:t>.</w:t>
      </w:r>
    </w:p>
    <w:p w:rsidR="00EA4326" w:rsidRPr="00F54099" w:rsidRDefault="00EA4326" w:rsidP="00EA4326">
      <w:pPr>
        <w:spacing w:after="0" w:line="0" w:lineRule="atLeast"/>
        <w:ind w:firstLine="709"/>
        <w:jc w:val="both"/>
      </w:pPr>
      <w:r w:rsidRPr="00F54099">
        <w:t xml:space="preserve">Эксплуатационные запасы подземных вод </w:t>
      </w:r>
      <w:proofErr w:type="spellStart"/>
      <w:r w:rsidRPr="00F54099">
        <w:t>сеноман-нижнемелового</w:t>
      </w:r>
      <w:proofErr w:type="spellEnd"/>
      <w:r w:rsidRPr="00F54099">
        <w:t xml:space="preserve"> водоносного горизонта по г. Сердобску составляет 31 тыс. куб.м./сутки, по </w:t>
      </w:r>
      <w:proofErr w:type="spellStart"/>
      <w:r w:rsidRPr="00F54099">
        <w:t>Сердобскому</w:t>
      </w:r>
      <w:proofErr w:type="spellEnd"/>
      <w:r w:rsidRPr="00F54099">
        <w:t xml:space="preserve"> району в целом – 85 тыс. куб.м./сутки.</w:t>
      </w:r>
    </w:p>
    <w:p w:rsidR="00EA4326" w:rsidRPr="00F54099" w:rsidRDefault="00EA4326" w:rsidP="00EA4326">
      <w:pPr>
        <w:spacing w:after="0" w:line="0" w:lineRule="atLeast"/>
        <w:ind w:firstLine="709"/>
        <w:jc w:val="both"/>
      </w:pPr>
      <w:r w:rsidRPr="00F54099">
        <w:t xml:space="preserve">В четвертичных отложениях содержатся маломощные, не выдержанные по простиранию водоносные горизонты, среди которых наибольшей </w:t>
      </w:r>
      <w:proofErr w:type="spellStart"/>
      <w:r w:rsidRPr="00F54099">
        <w:t>обводненностью</w:t>
      </w:r>
      <w:proofErr w:type="spellEnd"/>
      <w:r w:rsidRPr="00F54099">
        <w:t xml:space="preserve"> отличаются аллювиальные отложения. Химический состав вод очень пестрый, минерализация от 0,3 до 2,0 г/л.</w:t>
      </w:r>
    </w:p>
    <w:p w:rsidR="00EA4326" w:rsidRPr="00F54099" w:rsidRDefault="00EA4326" w:rsidP="00EA4326">
      <w:pPr>
        <w:spacing w:after="0" w:line="0" w:lineRule="atLeast"/>
        <w:ind w:firstLine="709"/>
        <w:jc w:val="both"/>
      </w:pPr>
      <w:r w:rsidRPr="00F54099">
        <w:t>Воды часто бывают загрязнены и не могут использоваться для водоснабжения.</w:t>
      </w:r>
    </w:p>
    <w:p w:rsidR="00EA4326" w:rsidRDefault="00EA4326" w:rsidP="00EA4326">
      <w:pPr>
        <w:spacing w:after="0" w:line="0" w:lineRule="atLeast"/>
        <w:ind w:firstLine="709"/>
        <w:jc w:val="both"/>
      </w:pPr>
      <w:r w:rsidRPr="00F54099">
        <w:t>Непосредственно в районах города геологоразведочные работы на пресные подземные воды с подсчетом эксплуатационных запасов не проводились.</w:t>
      </w:r>
    </w:p>
    <w:p w:rsidR="00D85DB8" w:rsidRPr="00F54099" w:rsidRDefault="00D85DB8" w:rsidP="00D85DB8">
      <w:pPr>
        <w:spacing w:before="240" w:after="0" w:line="240" w:lineRule="auto"/>
        <w:jc w:val="center"/>
        <w:rPr>
          <w:b/>
        </w:rPr>
      </w:pPr>
      <w:r w:rsidRPr="00F54099">
        <w:rPr>
          <w:b/>
        </w:rPr>
        <w:t>Минеральные воды</w:t>
      </w:r>
    </w:p>
    <w:p w:rsidR="00D85DB8" w:rsidRPr="00D85DB8" w:rsidRDefault="00D85DB8" w:rsidP="00D85DB8">
      <w:pPr>
        <w:jc w:val="center"/>
        <w:rPr>
          <w:i/>
        </w:rPr>
      </w:pPr>
      <w:r w:rsidRPr="00D85DB8">
        <w:rPr>
          <w:i/>
        </w:rPr>
        <w:t>Месторождение минеральных лечебных вод санатория «Полесье»</w:t>
      </w:r>
    </w:p>
    <w:p w:rsidR="00D85DB8" w:rsidRPr="00D85DB8" w:rsidRDefault="00D85DB8" w:rsidP="00D85DB8">
      <w:pPr>
        <w:spacing w:after="0" w:line="240" w:lineRule="auto"/>
        <w:ind w:firstLine="708"/>
        <w:jc w:val="both"/>
      </w:pPr>
      <w:r w:rsidRPr="00D85DB8">
        <w:t>Месторождение находится на северо-восточной окраине г. Сердобска. Вскрыты минеральные воды двух типов.</w:t>
      </w:r>
    </w:p>
    <w:p w:rsidR="00D85DB8" w:rsidRPr="00D85DB8" w:rsidRDefault="00D85DB8" w:rsidP="00D85DB8">
      <w:pPr>
        <w:spacing w:after="0" w:line="240" w:lineRule="auto"/>
        <w:ind w:firstLine="708"/>
        <w:jc w:val="both"/>
      </w:pPr>
      <w:r w:rsidRPr="00D85DB8">
        <w:t>Здесь пробурена скважина №1/80 глубиной 645 м, с дебитом 0,8 л/сек. Вскрывшая маломинерализованные воды Миргородского типа, пригодная для лечения хронических гастритов с секретной недостаточностью, хронических колитов.</w:t>
      </w:r>
    </w:p>
    <w:p w:rsidR="00D85DB8" w:rsidRPr="00D85DB8" w:rsidRDefault="00D85DB8" w:rsidP="00D85DB8">
      <w:pPr>
        <w:spacing w:after="0" w:line="240" w:lineRule="auto"/>
        <w:ind w:firstLine="708"/>
        <w:jc w:val="both"/>
      </w:pPr>
      <w:r w:rsidRPr="00D85DB8">
        <w:t xml:space="preserve">Скважиной №2/80 глубиной 1250 м. вскрыты хлоридные натриевые бромные рассолы с минерализацией 155-165 г/л. При разбавлении их до м 20-40 г/л пригодны для лечения заболеваний опорно-двигательного аппарата, центральной и периферической нервных систем, </w:t>
      </w:r>
      <w:proofErr w:type="spellStart"/>
      <w:r w:rsidRPr="00D85DB8">
        <w:t>сердечно-сосудистых</w:t>
      </w:r>
      <w:proofErr w:type="spellEnd"/>
      <w:r w:rsidRPr="00D85DB8">
        <w:t xml:space="preserve"> и других заболеваний.</w:t>
      </w:r>
    </w:p>
    <w:p w:rsidR="00D85DB8" w:rsidRPr="00D85DB8" w:rsidRDefault="00D85DB8" w:rsidP="00D85DB8">
      <w:pPr>
        <w:spacing w:after="0" w:line="240" w:lineRule="auto"/>
        <w:ind w:firstLine="708"/>
        <w:jc w:val="both"/>
      </w:pPr>
      <w:r w:rsidRPr="00D85DB8">
        <w:lastRenderedPageBreak/>
        <w:t>Эксплуатационные запасы лечебных минеральных вод при условии удаления из рассолов железа утверждены ГКЗ СССР (протокол №9683 от 6 марта 1985 года) в следующих количествах (куб.м./сутки) представлены ниже в таблице</w:t>
      </w:r>
      <w:r>
        <w:t xml:space="preserve"> 2.4.4-1.</w:t>
      </w:r>
    </w:p>
    <w:p w:rsidR="00D85DB8" w:rsidRPr="00D85DB8" w:rsidRDefault="00D85DB8" w:rsidP="00AD042A">
      <w:pPr>
        <w:spacing w:before="240" w:after="0" w:line="240" w:lineRule="auto"/>
        <w:ind w:firstLine="708"/>
        <w:jc w:val="right"/>
      </w:pPr>
      <w:r>
        <w:t>Т</w:t>
      </w:r>
      <w:r w:rsidRPr="00D85DB8">
        <w:t>аблиц</w:t>
      </w:r>
      <w:r>
        <w:t>а 2.4.4-1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5"/>
        <w:gridCol w:w="2165"/>
        <w:gridCol w:w="538"/>
        <w:gridCol w:w="1202"/>
        <w:gridCol w:w="936"/>
        <w:gridCol w:w="936"/>
        <w:gridCol w:w="1118"/>
      </w:tblGrid>
      <w:tr w:rsidR="00D85DB8" w:rsidRPr="00D85DB8" w:rsidTr="00D85DB8">
        <w:trPr>
          <w:cantSplit/>
          <w:trHeight w:val="1982"/>
        </w:trPr>
        <w:tc>
          <w:tcPr>
            <w:tcW w:w="1398" w:type="pct"/>
            <w:vAlign w:val="center"/>
          </w:tcPr>
          <w:p w:rsidR="00D85DB8" w:rsidRPr="00D85DB8" w:rsidRDefault="00D85DB8" w:rsidP="00D85DB8">
            <w:pPr>
              <w:spacing w:after="0" w:line="240" w:lineRule="auto"/>
              <w:jc w:val="center"/>
            </w:pPr>
            <w:r w:rsidRPr="00D85DB8">
              <w:t>Типы воды, назначения использования</w:t>
            </w:r>
          </w:p>
        </w:tc>
        <w:tc>
          <w:tcPr>
            <w:tcW w:w="1131" w:type="pct"/>
            <w:vAlign w:val="center"/>
          </w:tcPr>
          <w:p w:rsidR="00D85DB8" w:rsidRPr="00D85DB8" w:rsidRDefault="00D85DB8" w:rsidP="00D85DB8">
            <w:pPr>
              <w:spacing w:after="0" w:line="240" w:lineRule="auto"/>
              <w:jc w:val="center"/>
            </w:pPr>
            <w:r w:rsidRPr="00D85DB8">
              <w:t>Водоносный горизонт интервал опробован</w:t>
            </w:r>
          </w:p>
        </w:tc>
        <w:tc>
          <w:tcPr>
            <w:tcW w:w="281" w:type="pct"/>
            <w:textDirection w:val="btLr"/>
            <w:vAlign w:val="center"/>
          </w:tcPr>
          <w:p w:rsidR="00D85DB8" w:rsidRPr="00D85DB8" w:rsidRDefault="00D85DB8" w:rsidP="00D85DB8">
            <w:pPr>
              <w:spacing w:after="0" w:line="240" w:lineRule="auto"/>
              <w:ind w:left="113" w:right="113"/>
              <w:jc w:val="center"/>
            </w:pPr>
            <w:r w:rsidRPr="00D85DB8">
              <w:t>Запасы кат. А</w:t>
            </w:r>
          </w:p>
        </w:tc>
        <w:tc>
          <w:tcPr>
            <w:tcW w:w="628" w:type="pct"/>
            <w:textDirection w:val="btLr"/>
            <w:vAlign w:val="center"/>
          </w:tcPr>
          <w:p w:rsidR="00D85DB8" w:rsidRPr="00D85DB8" w:rsidRDefault="00D85DB8" w:rsidP="00D85DB8">
            <w:pPr>
              <w:spacing w:after="0" w:line="240" w:lineRule="auto"/>
              <w:ind w:left="113" w:right="113"/>
              <w:jc w:val="center"/>
            </w:pPr>
            <w:r w:rsidRPr="00D85DB8">
              <w:t>Минерализация г/л</w:t>
            </w:r>
          </w:p>
        </w:tc>
        <w:tc>
          <w:tcPr>
            <w:tcW w:w="489" w:type="pct"/>
            <w:textDirection w:val="btLr"/>
            <w:vAlign w:val="center"/>
          </w:tcPr>
          <w:p w:rsidR="00D85DB8" w:rsidRPr="00D85DB8" w:rsidRDefault="00D85DB8" w:rsidP="00D85DB8">
            <w:pPr>
              <w:spacing w:after="0" w:line="240" w:lineRule="auto"/>
              <w:ind w:left="113" w:right="113"/>
              <w:jc w:val="center"/>
            </w:pPr>
            <w:r w:rsidRPr="00D85DB8">
              <w:t>Содер</w:t>
            </w:r>
            <w:r>
              <w:t>жание брома</w:t>
            </w:r>
            <w:r w:rsidRPr="00D85DB8">
              <w:t xml:space="preserve"> мг/л</w:t>
            </w:r>
          </w:p>
        </w:tc>
        <w:tc>
          <w:tcPr>
            <w:tcW w:w="489" w:type="pct"/>
            <w:textDirection w:val="btLr"/>
            <w:vAlign w:val="center"/>
          </w:tcPr>
          <w:p w:rsidR="00D85DB8" w:rsidRPr="00D85DB8" w:rsidRDefault="00D85DB8" w:rsidP="00D85DB8">
            <w:pPr>
              <w:spacing w:after="0" w:line="240" w:lineRule="auto"/>
              <w:ind w:left="113" w:right="113"/>
              <w:jc w:val="center"/>
            </w:pPr>
            <w:r w:rsidRPr="00D85DB8">
              <w:t>Содержание закиси железа мг/л</w:t>
            </w:r>
          </w:p>
        </w:tc>
        <w:tc>
          <w:tcPr>
            <w:tcW w:w="584" w:type="pct"/>
            <w:textDirection w:val="btLr"/>
            <w:vAlign w:val="center"/>
          </w:tcPr>
          <w:p w:rsidR="00D85DB8" w:rsidRPr="00D85DB8" w:rsidRDefault="00D85DB8" w:rsidP="00D85DB8">
            <w:pPr>
              <w:spacing w:after="0" w:line="240" w:lineRule="auto"/>
              <w:ind w:left="113" w:right="113"/>
              <w:jc w:val="center"/>
            </w:pPr>
            <w:r w:rsidRPr="00D85DB8">
              <w:t>Обоснованные запасы скважины</w:t>
            </w:r>
          </w:p>
        </w:tc>
      </w:tr>
      <w:tr w:rsidR="00D85DB8" w:rsidRPr="00D85DB8" w:rsidTr="00D85DB8">
        <w:tc>
          <w:tcPr>
            <w:tcW w:w="1398" w:type="pct"/>
          </w:tcPr>
          <w:p w:rsidR="00D85DB8" w:rsidRPr="00D85DB8" w:rsidRDefault="00D85DB8" w:rsidP="00D85DB8">
            <w:pPr>
              <w:spacing w:after="0" w:line="240" w:lineRule="auto"/>
            </w:pPr>
            <w:r w:rsidRPr="00D85DB8">
              <w:t>Маломинерализованная хлоридная натриевая лечебно-столовая</w:t>
            </w:r>
          </w:p>
        </w:tc>
        <w:tc>
          <w:tcPr>
            <w:tcW w:w="1131" w:type="pct"/>
            <w:vAlign w:val="center"/>
          </w:tcPr>
          <w:p w:rsidR="00D85DB8" w:rsidRPr="00D85DB8" w:rsidRDefault="00D85DB8" w:rsidP="00D85DB8">
            <w:pPr>
              <w:spacing w:after="0" w:line="240" w:lineRule="auto"/>
            </w:pPr>
            <w:r w:rsidRPr="00D85DB8">
              <w:t>Яснополянский (573-635)</w:t>
            </w:r>
          </w:p>
        </w:tc>
        <w:tc>
          <w:tcPr>
            <w:tcW w:w="281" w:type="pct"/>
            <w:vAlign w:val="center"/>
          </w:tcPr>
          <w:p w:rsidR="00D85DB8" w:rsidRPr="00D85DB8" w:rsidRDefault="00D85DB8" w:rsidP="00D85DB8">
            <w:pPr>
              <w:spacing w:after="0" w:line="240" w:lineRule="auto"/>
            </w:pPr>
            <w:r w:rsidRPr="00D85DB8">
              <w:t>69</w:t>
            </w:r>
          </w:p>
        </w:tc>
        <w:tc>
          <w:tcPr>
            <w:tcW w:w="628" w:type="pct"/>
            <w:vAlign w:val="center"/>
          </w:tcPr>
          <w:p w:rsidR="00D85DB8" w:rsidRPr="00D85DB8" w:rsidRDefault="00D85DB8" w:rsidP="00D85DB8">
            <w:pPr>
              <w:spacing w:after="0" w:line="240" w:lineRule="auto"/>
            </w:pPr>
            <w:r w:rsidRPr="00D85DB8">
              <w:t>2,7-3,5</w:t>
            </w:r>
          </w:p>
        </w:tc>
        <w:tc>
          <w:tcPr>
            <w:tcW w:w="489" w:type="pct"/>
            <w:vAlign w:val="center"/>
          </w:tcPr>
          <w:p w:rsidR="00D85DB8" w:rsidRPr="00D85DB8" w:rsidRDefault="00D85DB8" w:rsidP="00D85DB8">
            <w:pPr>
              <w:spacing w:after="0" w:line="240" w:lineRule="auto"/>
            </w:pPr>
            <w:r>
              <w:t>−</w:t>
            </w:r>
          </w:p>
        </w:tc>
        <w:tc>
          <w:tcPr>
            <w:tcW w:w="489" w:type="pct"/>
            <w:vAlign w:val="center"/>
          </w:tcPr>
          <w:p w:rsidR="00D85DB8" w:rsidRPr="00D85DB8" w:rsidRDefault="00D85DB8" w:rsidP="00D85DB8">
            <w:pPr>
              <w:spacing w:after="0" w:line="240" w:lineRule="auto"/>
            </w:pPr>
            <w:r>
              <w:t>−</w:t>
            </w:r>
          </w:p>
        </w:tc>
        <w:tc>
          <w:tcPr>
            <w:tcW w:w="584" w:type="pct"/>
            <w:vAlign w:val="center"/>
          </w:tcPr>
          <w:p w:rsidR="00D85DB8" w:rsidRPr="00D85DB8" w:rsidRDefault="00D85DB8" w:rsidP="00D85DB8">
            <w:pPr>
              <w:spacing w:after="0" w:line="240" w:lineRule="auto"/>
            </w:pPr>
            <w:r w:rsidRPr="00D85DB8">
              <w:t>1/80</w:t>
            </w:r>
          </w:p>
        </w:tc>
      </w:tr>
      <w:tr w:rsidR="00D85DB8" w:rsidRPr="00D85DB8" w:rsidTr="00D85DB8">
        <w:tc>
          <w:tcPr>
            <w:tcW w:w="1398" w:type="pct"/>
          </w:tcPr>
          <w:p w:rsidR="00D85DB8" w:rsidRPr="00D85DB8" w:rsidRDefault="00D85DB8" w:rsidP="00D85DB8">
            <w:pPr>
              <w:spacing w:after="0" w:line="240" w:lineRule="auto"/>
            </w:pPr>
            <w:r w:rsidRPr="00D85DB8">
              <w:t xml:space="preserve">Крепкий хлоридный натриевый бромный рассол </w:t>
            </w:r>
          </w:p>
        </w:tc>
        <w:tc>
          <w:tcPr>
            <w:tcW w:w="1131" w:type="pct"/>
            <w:vAlign w:val="center"/>
          </w:tcPr>
          <w:p w:rsidR="00D85DB8" w:rsidRPr="00D85DB8" w:rsidRDefault="00D85DB8" w:rsidP="00D85DB8">
            <w:pPr>
              <w:spacing w:after="0" w:line="240" w:lineRule="auto"/>
            </w:pPr>
            <w:proofErr w:type="spellStart"/>
            <w:r w:rsidRPr="00D85DB8">
              <w:t>Нижнешигровский</w:t>
            </w:r>
            <w:proofErr w:type="spellEnd"/>
            <w:r w:rsidRPr="00D85DB8">
              <w:t xml:space="preserve"> (1009-1209)</w:t>
            </w:r>
          </w:p>
        </w:tc>
        <w:tc>
          <w:tcPr>
            <w:tcW w:w="281" w:type="pct"/>
            <w:vAlign w:val="center"/>
          </w:tcPr>
          <w:p w:rsidR="00D85DB8" w:rsidRPr="00D85DB8" w:rsidRDefault="00D85DB8" w:rsidP="00D85DB8">
            <w:pPr>
              <w:spacing w:after="0" w:line="240" w:lineRule="auto"/>
            </w:pPr>
            <w:r w:rsidRPr="00D85DB8">
              <w:t>69</w:t>
            </w:r>
          </w:p>
        </w:tc>
        <w:tc>
          <w:tcPr>
            <w:tcW w:w="628" w:type="pct"/>
            <w:vAlign w:val="center"/>
          </w:tcPr>
          <w:p w:rsidR="00D85DB8" w:rsidRPr="00D85DB8" w:rsidRDefault="00D85DB8" w:rsidP="00D85DB8">
            <w:pPr>
              <w:spacing w:after="0" w:line="240" w:lineRule="auto"/>
            </w:pPr>
            <w:r w:rsidRPr="00D85DB8">
              <w:t>155-170</w:t>
            </w:r>
          </w:p>
        </w:tc>
        <w:tc>
          <w:tcPr>
            <w:tcW w:w="489" w:type="pct"/>
            <w:vAlign w:val="center"/>
          </w:tcPr>
          <w:p w:rsidR="00D85DB8" w:rsidRPr="00D85DB8" w:rsidRDefault="00D85DB8" w:rsidP="00D85DB8">
            <w:pPr>
              <w:spacing w:after="0" w:line="240" w:lineRule="auto"/>
            </w:pPr>
            <w:r w:rsidRPr="00D85DB8">
              <w:t>500-580</w:t>
            </w:r>
          </w:p>
        </w:tc>
        <w:tc>
          <w:tcPr>
            <w:tcW w:w="489" w:type="pct"/>
            <w:vAlign w:val="center"/>
          </w:tcPr>
          <w:p w:rsidR="00D85DB8" w:rsidRPr="00D85DB8" w:rsidRDefault="00D85DB8" w:rsidP="00D85DB8">
            <w:pPr>
              <w:spacing w:after="0" w:line="240" w:lineRule="auto"/>
            </w:pPr>
            <w:r w:rsidRPr="00D85DB8">
              <w:t>35-50</w:t>
            </w:r>
          </w:p>
        </w:tc>
        <w:tc>
          <w:tcPr>
            <w:tcW w:w="584" w:type="pct"/>
            <w:vAlign w:val="center"/>
          </w:tcPr>
          <w:p w:rsidR="00D85DB8" w:rsidRPr="00D85DB8" w:rsidRDefault="00D85DB8" w:rsidP="00D85DB8">
            <w:pPr>
              <w:spacing w:after="0" w:line="240" w:lineRule="auto"/>
            </w:pPr>
            <w:r w:rsidRPr="00D85DB8">
              <w:t>2/80</w:t>
            </w:r>
          </w:p>
        </w:tc>
      </w:tr>
    </w:tbl>
    <w:p w:rsidR="009B7630" w:rsidRPr="00211618" w:rsidRDefault="009B7630" w:rsidP="00211618">
      <w:pPr>
        <w:pStyle w:val="1"/>
        <w:keepNext w:val="0"/>
        <w:keepLines w:val="0"/>
        <w:widowControl w:val="0"/>
        <w:spacing w:before="240" w:after="240"/>
        <w:jc w:val="center"/>
        <w:rPr>
          <w:color w:val="000000" w:themeColor="text1"/>
        </w:rPr>
      </w:pPr>
      <w:bookmarkStart w:id="88" w:name="_Toc231304044"/>
      <w:r w:rsidRPr="00211618">
        <w:rPr>
          <w:color w:val="000000" w:themeColor="text1"/>
        </w:rPr>
        <w:t>2.4.5. Инженерно-геологические условия</w:t>
      </w:r>
      <w:bookmarkEnd w:id="88"/>
    </w:p>
    <w:p w:rsidR="009B7630" w:rsidRPr="00F54099" w:rsidRDefault="009B7630" w:rsidP="009B7630">
      <w:pPr>
        <w:spacing w:after="0" w:line="0" w:lineRule="atLeast"/>
        <w:ind w:firstLine="709"/>
        <w:jc w:val="both"/>
      </w:pPr>
      <w:r w:rsidRPr="00F54099">
        <w:t xml:space="preserve">В инженерно-геологическом отношении рассматриваемая территория относится в основном к району, представляющему собой делювиальную склоновую равнину, сложенную внеледниковой формацией. </w:t>
      </w:r>
      <w:proofErr w:type="spellStart"/>
      <w:r w:rsidRPr="00F54099">
        <w:t>Литологически</w:t>
      </w:r>
      <w:proofErr w:type="spellEnd"/>
      <w:r w:rsidRPr="00F54099">
        <w:t xml:space="preserve"> она представлена делювиальными суглинками, реже глинами с маломощными прослоями супесей и песков с включениями щебня и обломков песчаника.</w:t>
      </w:r>
    </w:p>
    <w:p w:rsidR="009B7630" w:rsidRPr="00F54099" w:rsidRDefault="009B7630" w:rsidP="009B7630">
      <w:pPr>
        <w:spacing w:after="0" w:line="0" w:lineRule="atLeast"/>
        <w:ind w:firstLine="709"/>
        <w:jc w:val="both"/>
      </w:pPr>
      <w:r w:rsidRPr="00F54099">
        <w:t>Грунтовые воды спорадического распространения, связанные с супесчаными прослоями в покровных суглинках. Глубина залегания их уровня колеблется в широких пределах от 0-5 до 10-15 м.</w:t>
      </w:r>
    </w:p>
    <w:p w:rsidR="009B7630" w:rsidRPr="00F54099" w:rsidRDefault="009B7630" w:rsidP="009B7630">
      <w:pPr>
        <w:spacing w:after="0" w:line="0" w:lineRule="atLeast"/>
        <w:ind w:firstLine="709"/>
        <w:jc w:val="both"/>
      </w:pPr>
      <w:r w:rsidRPr="00F54099">
        <w:t>Рассматриваемая территория в основном благоприятна для всех видов строительства.</w:t>
      </w:r>
    </w:p>
    <w:p w:rsidR="009B7630" w:rsidRPr="00F54099" w:rsidRDefault="009B7630" w:rsidP="009B7630">
      <w:pPr>
        <w:spacing w:after="0" w:line="0" w:lineRule="atLeast"/>
        <w:ind w:firstLine="709"/>
        <w:jc w:val="both"/>
      </w:pPr>
      <w:r w:rsidRPr="00F54099">
        <w:t xml:space="preserve">Основанием для фундаментов в большинстве случаев будут служить четвертичные отложения, представленные ледниковыми, делювиальными и </w:t>
      </w:r>
      <w:proofErr w:type="spellStart"/>
      <w:r w:rsidRPr="00F54099">
        <w:t>альювиальными</w:t>
      </w:r>
      <w:proofErr w:type="spellEnd"/>
      <w:r w:rsidRPr="00F54099">
        <w:t xml:space="preserve"> образованиями.</w:t>
      </w:r>
    </w:p>
    <w:p w:rsidR="009B7630" w:rsidRPr="00F54099" w:rsidRDefault="009B7630" w:rsidP="009B7630">
      <w:pPr>
        <w:spacing w:after="0" w:line="0" w:lineRule="atLeast"/>
        <w:ind w:firstLine="709"/>
        <w:jc w:val="both"/>
      </w:pPr>
      <w:r w:rsidRPr="00F54099">
        <w:t>Ледниковые образования выражены моренными суглинками с содержанием отдельных валунов небольших размеров. Объемный вес суглинков 1,12 –1,23, удельный вес от 2,52 до 2,55, пористость 51-56%, естественная влажность от 10 до 15,5.</w:t>
      </w:r>
    </w:p>
    <w:p w:rsidR="009B7630" w:rsidRPr="00F54099" w:rsidRDefault="009B7630" w:rsidP="009B7630">
      <w:pPr>
        <w:spacing w:after="0" w:line="0" w:lineRule="atLeast"/>
        <w:ind w:firstLine="709"/>
        <w:jc w:val="both"/>
      </w:pPr>
      <w:r w:rsidRPr="00F54099">
        <w:t>Делювиальные образования представлены песчанистыми суглинками, реже глинами. Объемный вес суглинков от 1,13 до 1,23, удельный вес от 2,52 –2,56, пористость 55-57%, естественная влажность от 6,65 до 8,56.</w:t>
      </w:r>
    </w:p>
    <w:p w:rsidR="009B7630" w:rsidRPr="00F54099" w:rsidRDefault="009B7630" w:rsidP="009B7630">
      <w:pPr>
        <w:spacing w:after="0" w:line="0" w:lineRule="atLeast"/>
        <w:ind w:firstLine="709"/>
        <w:jc w:val="both"/>
      </w:pPr>
      <w:r w:rsidRPr="00F54099">
        <w:t>Аллювиальные образования представлены суглинками и песками, средней плотности, влажными.</w:t>
      </w:r>
    </w:p>
    <w:p w:rsidR="009B7630" w:rsidRPr="00F54099" w:rsidRDefault="009B7630" w:rsidP="009B7630">
      <w:pPr>
        <w:spacing w:after="0" w:line="0" w:lineRule="atLeast"/>
        <w:ind w:firstLine="709"/>
        <w:jc w:val="both"/>
      </w:pPr>
      <w:r w:rsidRPr="00F54099">
        <w:t>Расчетное сопротивление суглинков – 2,0 кг/</w:t>
      </w:r>
      <w:r w:rsidR="00B55983" w:rsidRPr="00F54099">
        <w:t>кв. см</w:t>
      </w:r>
      <w:r w:rsidRPr="00F54099">
        <w:t>, песков – 1,5 кг/</w:t>
      </w:r>
      <w:r w:rsidR="00B55983" w:rsidRPr="00F54099">
        <w:t>кв. см</w:t>
      </w:r>
      <w:r w:rsidRPr="00F54099">
        <w:t>.</w:t>
      </w:r>
    </w:p>
    <w:p w:rsidR="009B7630" w:rsidRPr="00F54099" w:rsidRDefault="009B7630" w:rsidP="009B7630">
      <w:pPr>
        <w:spacing w:after="0" w:line="0" w:lineRule="atLeast"/>
        <w:ind w:firstLine="709"/>
        <w:jc w:val="both"/>
      </w:pPr>
      <w:r w:rsidRPr="00F54099">
        <w:t xml:space="preserve">Инженерно-геологические условия рассматриваемой территории осложнены рядом экзогенных геологических факторов, к которым помимо затопления паводковыми водами р. </w:t>
      </w:r>
      <w:proofErr w:type="spellStart"/>
      <w:r w:rsidRPr="00F54099">
        <w:t>Сердобы</w:t>
      </w:r>
      <w:proofErr w:type="spellEnd"/>
      <w:r w:rsidRPr="00F54099">
        <w:t>, следует отнести широкое развитие овражной эрозии и в меньшей степени оползневые явления, а также наличие небольших заболоченностей.</w:t>
      </w:r>
    </w:p>
    <w:p w:rsidR="009B7630" w:rsidRPr="00F54099" w:rsidRDefault="009B7630" w:rsidP="009B7630">
      <w:pPr>
        <w:spacing w:after="0" w:line="0" w:lineRule="atLeast"/>
        <w:ind w:firstLine="709"/>
        <w:jc w:val="both"/>
      </w:pPr>
      <w:r w:rsidRPr="00F54099">
        <w:t>Поверхность планируемой территории осложнена рядом относительно крупных оврагов и балок, в большинстве случаев, действующих.</w:t>
      </w:r>
    </w:p>
    <w:p w:rsidR="009B7630" w:rsidRPr="00F54099" w:rsidRDefault="009B7630" w:rsidP="009B7630">
      <w:pPr>
        <w:spacing w:after="0" w:line="0" w:lineRule="atLeast"/>
        <w:ind w:firstLine="709"/>
        <w:jc w:val="both"/>
      </w:pPr>
      <w:r w:rsidRPr="00F54099">
        <w:t xml:space="preserve">Наиболее значительным является овраг, по которому протекает ручей </w:t>
      </w:r>
      <w:proofErr w:type="spellStart"/>
      <w:r w:rsidRPr="00F54099">
        <w:t>Шишк</w:t>
      </w:r>
      <w:r>
        <w:t>овский</w:t>
      </w:r>
      <w:proofErr w:type="spellEnd"/>
      <w:r>
        <w:t>. Длина оврага около 3 км</w:t>
      </w:r>
      <w:r w:rsidRPr="00F54099">
        <w:t xml:space="preserve">, ширина от 50 до 100-120 м., глубина до 15-18 м. Склоны оврага крутые, преимущественно, задернованные и заросшие кустарником, местами </w:t>
      </w:r>
      <w:proofErr w:type="spellStart"/>
      <w:r w:rsidRPr="00F54099">
        <w:t>обниженные</w:t>
      </w:r>
      <w:proofErr w:type="spellEnd"/>
      <w:r w:rsidRPr="00F54099">
        <w:t>, размываемые (в средней части).</w:t>
      </w:r>
    </w:p>
    <w:p w:rsidR="009B7630" w:rsidRPr="00F54099" w:rsidRDefault="009B7630" w:rsidP="009B7630">
      <w:pPr>
        <w:spacing w:after="0" w:line="0" w:lineRule="atLeast"/>
        <w:ind w:firstLine="709"/>
        <w:jc w:val="both"/>
      </w:pPr>
      <w:r w:rsidRPr="00F54099">
        <w:lastRenderedPageBreak/>
        <w:t>Второй крупный овраг наблюдается в восточной части городской территории, у Лысой горы. Длина оврага 1,3 км, ширина от 50-200 м., глубина 15-20 м.</w:t>
      </w:r>
    </w:p>
    <w:p w:rsidR="009B7630" w:rsidRPr="00F54099" w:rsidRDefault="009B7630" w:rsidP="009B7630">
      <w:pPr>
        <w:spacing w:after="0" w:line="0" w:lineRule="atLeast"/>
        <w:ind w:firstLine="709"/>
        <w:jc w:val="both"/>
      </w:pPr>
      <w:r w:rsidRPr="00F54099">
        <w:t xml:space="preserve">Овраг растущий, склоны – крутые, со множеством </w:t>
      </w:r>
      <w:proofErr w:type="spellStart"/>
      <w:r w:rsidRPr="00F54099">
        <w:t>отвершков</w:t>
      </w:r>
      <w:proofErr w:type="spellEnd"/>
      <w:r w:rsidRPr="00F54099">
        <w:t xml:space="preserve"> и участками с оползневыми смещениями земляных масс. В овраге наблюдается водоток.</w:t>
      </w:r>
    </w:p>
    <w:p w:rsidR="009B7630" w:rsidRPr="00F54099" w:rsidRDefault="009B7630" w:rsidP="009B7630">
      <w:pPr>
        <w:spacing w:after="0" w:line="0" w:lineRule="atLeast"/>
        <w:ind w:firstLine="709"/>
        <w:jc w:val="both"/>
      </w:pPr>
      <w:r w:rsidRPr="00F54099">
        <w:t xml:space="preserve">Кроме того, в северной и северо-западной части планируемой территории имеется еще ряд оврагов различной глубины и протяженности с большим количеством </w:t>
      </w:r>
      <w:proofErr w:type="spellStart"/>
      <w:r w:rsidRPr="00F54099">
        <w:t>отвершков</w:t>
      </w:r>
      <w:proofErr w:type="spellEnd"/>
      <w:r w:rsidRPr="00F54099">
        <w:t xml:space="preserve"> и промоин.</w:t>
      </w:r>
    </w:p>
    <w:p w:rsidR="009B7630" w:rsidRPr="00F54099" w:rsidRDefault="009B7630" w:rsidP="009B7630">
      <w:pPr>
        <w:spacing w:after="0" w:line="0" w:lineRule="atLeast"/>
        <w:ind w:firstLine="709"/>
        <w:jc w:val="both"/>
      </w:pPr>
      <w:r w:rsidRPr="00F54099">
        <w:t>Росту оврагов способствует ряд факторов, в частности, литологический состав пород, отсутствие организованного поверхностного стока и пр.</w:t>
      </w:r>
    </w:p>
    <w:p w:rsidR="009B7630" w:rsidRPr="00F54099" w:rsidRDefault="009B7630" w:rsidP="009B7630">
      <w:pPr>
        <w:spacing w:after="0" w:line="0" w:lineRule="atLeast"/>
        <w:ind w:firstLine="709"/>
        <w:jc w:val="both"/>
      </w:pPr>
      <w:r w:rsidRPr="00F54099">
        <w:t>Наиболее интенсивно процессы эрозии происходят в периоды выпадения осадков ливневого характера и во время снеготаяния.</w:t>
      </w:r>
    </w:p>
    <w:p w:rsidR="009B7630" w:rsidRPr="00F54099" w:rsidRDefault="009B7630" w:rsidP="009B7630">
      <w:pPr>
        <w:spacing w:after="0" w:line="0" w:lineRule="atLeast"/>
        <w:ind w:firstLine="709"/>
        <w:jc w:val="both"/>
      </w:pPr>
      <w:r w:rsidRPr="00F54099">
        <w:t xml:space="preserve">На отдельных участках крупных склонов наблюдаются оползневые смещения пород и </w:t>
      </w:r>
      <w:proofErr w:type="spellStart"/>
      <w:r w:rsidRPr="00F54099">
        <w:t>оплывины</w:t>
      </w:r>
      <w:proofErr w:type="spellEnd"/>
      <w:r w:rsidRPr="00F54099">
        <w:t>, например, в овраге на Лысой горе.</w:t>
      </w:r>
    </w:p>
    <w:p w:rsidR="009B7630" w:rsidRPr="00F54099" w:rsidRDefault="009B7630" w:rsidP="009B7630">
      <w:pPr>
        <w:spacing w:after="0" w:line="0" w:lineRule="atLeast"/>
        <w:ind w:firstLine="709"/>
        <w:jc w:val="both"/>
      </w:pPr>
      <w:r w:rsidRPr="00F54099">
        <w:t>Заболоченности не имеют широкого развития и приурочены в основном к пойменной террасе и отдельным пониженным участкам в пределах надпойменных террас.</w:t>
      </w:r>
    </w:p>
    <w:p w:rsidR="009B7630" w:rsidRPr="00F54099" w:rsidRDefault="009B7630" w:rsidP="009B7630">
      <w:pPr>
        <w:spacing w:after="0" w:line="0" w:lineRule="atLeast"/>
        <w:ind w:firstLine="709"/>
        <w:jc w:val="both"/>
      </w:pPr>
      <w:r w:rsidRPr="00F54099">
        <w:t xml:space="preserve">На отдельных участках рассматриваемой территории возможно появление «верховодки», а местами наблюдается подтопление территории, например, на участках выхода на поверхности родников, в районе пересечения ул. Гагарина и ул. Гоголя, ул. Пушкина и ул. Ленина. Высокое залегание уровня грунтовых вод (на глубине 1-2 м) наблюдалось на участке ул.ул. </w:t>
      </w:r>
      <w:proofErr w:type="spellStart"/>
      <w:r w:rsidRPr="00F54099">
        <w:t>Лещенской</w:t>
      </w:r>
      <w:proofErr w:type="spellEnd"/>
      <w:r w:rsidRPr="00F54099">
        <w:t>, Ленина, Саратовской и Чапаева. Для точного выявления местоположения участков с «верховодкой» необходимо проведение детальных исследований.</w:t>
      </w:r>
    </w:p>
    <w:p w:rsidR="00A76FD2" w:rsidRPr="00211618" w:rsidRDefault="009B7630" w:rsidP="00211618">
      <w:pPr>
        <w:pStyle w:val="1"/>
        <w:keepNext w:val="0"/>
        <w:keepLines w:val="0"/>
        <w:widowControl w:val="0"/>
        <w:spacing w:before="240" w:after="240"/>
        <w:jc w:val="center"/>
        <w:rPr>
          <w:color w:val="000000" w:themeColor="text1"/>
        </w:rPr>
      </w:pPr>
      <w:bookmarkStart w:id="89" w:name="_Toc231304045"/>
      <w:r w:rsidRPr="00E230C4">
        <w:rPr>
          <w:color w:val="000000" w:themeColor="text1"/>
        </w:rPr>
        <w:t>2.4.6</w:t>
      </w:r>
      <w:r w:rsidR="00E106D1" w:rsidRPr="00E230C4">
        <w:rPr>
          <w:color w:val="000000" w:themeColor="text1"/>
        </w:rPr>
        <w:t>.</w:t>
      </w:r>
      <w:r w:rsidR="00A76FD2" w:rsidRPr="00E230C4">
        <w:rPr>
          <w:color w:val="000000" w:themeColor="text1"/>
        </w:rPr>
        <w:t xml:space="preserve"> Лесосырьевые ресурсы</w:t>
      </w:r>
      <w:bookmarkEnd w:id="89"/>
    </w:p>
    <w:p w:rsidR="009B3319" w:rsidRDefault="00A76FD2" w:rsidP="00314E2D">
      <w:pPr>
        <w:spacing w:after="0" w:line="0" w:lineRule="atLeast"/>
        <w:ind w:firstLine="708"/>
        <w:contextualSpacing/>
        <w:jc w:val="both"/>
      </w:pPr>
      <w:r w:rsidRPr="00161A33">
        <w:t xml:space="preserve">Леса </w:t>
      </w:r>
      <w:r w:rsidR="00F43502">
        <w:t>города Сердобск</w:t>
      </w:r>
      <w:r w:rsidRPr="00161A33">
        <w:t xml:space="preserve"> </w:t>
      </w:r>
      <w:r w:rsidR="009B3319">
        <w:t xml:space="preserve">представлены </w:t>
      </w:r>
      <w:r w:rsidR="00F43502">
        <w:t>небольшими участками, которые относя</w:t>
      </w:r>
      <w:r w:rsidR="009B3319">
        <w:t xml:space="preserve">тся к </w:t>
      </w:r>
      <w:proofErr w:type="spellStart"/>
      <w:r w:rsidR="00467C92">
        <w:t>Сердобско</w:t>
      </w:r>
      <w:r w:rsidR="002636D0">
        <w:t>-</w:t>
      </w:r>
      <w:r w:rsidR="00467C92">
        <w:t>Софьинскому</w:t>
      </w:r>
      <w:proofErr w:type="spellEnd"/>
      <w:r w:rsidR="002636D0" w:rsidRPr="002636D0">
        <w:t xml:space="preserve"> </w:t>
      </w:r>
      <w:r w:rsidR="002636D0">
        <w:t>участковому лесничеству (</w:t>
      </w:r>
      <w:r w:rsidR="00467C92">
        <w:t>Сердобский</w:t>
      </w:r>
      <w:r w:rsidR="002636D0">
        <w:t xml:space="preserve"> участок) </w:t>
      </w:r>
      <w:r w:rsidR="00467C92">
        <w:t>Сердобского</w:t>
      </w:r>
      <w:r w:rsidR="002636D0">
        <w:t xml:space="preserve"> лесничества.</w:t>
      </w:r>
    </w:p>
    <w:p w:rsidR="002636D0" w:rsidRDefault="002636D0" w:rsidP="009D254C">
      <w:pPr>
        <w:spacing w:after="0" w:line="0" w:lineRule="atLeast"/>
        <w:ind w:firstLine="708"/>
        <w:contextualSpacing/>
        <w:jc w:val="both"/>
      </w:pPr>
      <w:r>
        <w:t>В соответствии с Лесным кодексом Российской Федерации от 04.12.2006 № 200-ФЗ (с последующими изменениями) (статья 111), Федеральным Законом от 04.12.2006 № 201-ФЗ «О введении в действие Лесного кодекса Российской Федерации» (статья 8) (с последующими изменениями), приказом Рослесхоза от 19.12.2007 № 498 «Об отнесении лесов к защитным, эксплуатационным и резервным лесам»</w:t>
      </w:r>
      <w:r w:rsidRPr="00F73D1A">
        <w:t xml:space="preserve"> </w:t>
      </w:r>
      <w:r>
        <w:t>(с последующими изменениями) установлены категории защитных лесов с учетом правового режима.</w:t>
      </w:r>
    </w:p>
    <w:p w:rsidR="004E376F" w:rsidRDefault="004E376F" w:rsidP="004E376F">
      <w:pPr>
        <w:spacing w:after="0" w:line="0" w:lineRule="atLeast"/>
        <w:ind w:firstLine="708"/>
        <w:contextualSpacing/>
        <w:jc w:val="both"/>
      </w:pPr>
      <w:r w:rsidRPr="00161A33">
        <w:t xml:space="preserve">Лесной фонд </w:t>
      </w:r>
      <w:r w:rsidR="00C11B47">
        <w:t>Сердобского</w:t>
      </w:r>
      <w:r w:rsidRPr="00161A33">
        <w:t xml:space="preserve"> лесничества, расположенный на территории </w:t>
      </w:r>
      <w:r w:rsidR="00C11B47">
        <w:t>города Сердобск</w:t>
      </w:r>
      <w:r w:rsidRPr="00161A33">
        <w:t>, относитс</w:t>
      </w:r>
      <w:r>
        <w:t xml:space="preserve">я к лесам </w:t>
      </w:r>
      <w:r w:rsidR="00C11B47">
        <w:t>3</w:t>
      </w:r>
      <w:r w:rsidRPr="009D254C">
        <w:t xml:space="preserve"> </w:t>
      </w:r>
      <w:r w:rsidR="007A6728">
        <w:t>классу</w:t>
      </w:r>
      <w:r w:rsidRPr="009D254C">
        <w:t xml:space="preserve"> бонитета</w:t>
      </w:r>
      <w:r>
        <w:t xml:space="preserve"> (</w:t>
      </w:r>
      <w:r w:rsidR="00C11B47">
        <w:t>леса, расположенные в лесопарковых зонах</w:t>
      </w:r>
      <w:r>
        <w:t>)</w:t>
      </w:r>
      <w:r w:rsidR="00F94CFF">
        <w:t>.</w:t>
      </w:r>
      <w:r w:rsidR="00F94CFF" w:rsidRPr="00F94CFF">
        <w:t xml:space="preserve"> </w:t>
      </w:r>
      <w:r w:rsidR="00F94CFF">
        <w:t>Преобла</w:t>
      </w:r>
      <w:r w:rsidR="007A6728">
        <w:t xml:space="preserve">дающая древесная порода – </w:t>
      </w:r>
      <w:r w:rsidR="00C11B47">
        <w:t>тополь</w:t>
      </w:r>
      <w:r w:rsidR="00F94CFF">
        <w:t>.</w:t>
      </w:r>
      <w:r w:rsidR="00D6070D" w:rsidRPr="00D6070D">
        <w:t xml:space="preserve"> </w:t>
      </w:r>
      <w:r w:rsidR="00D6070D">
        <w:t xml:space="preserve">По природной пожарной опасности леса относятся к нескольким классам </w:t>
      </w:r>
      <w:r w:rsidR="00CB21BB">
        <w:t>в соответствии с перечнем объектов загорания.</w:t>
      </w:r>
    </w:p>
    <w:p w:rsidR="000438F1" w:rsidRDefault="00F94CFF" w:rsidP="00F94CFF">
      <w:pPr>
        <w:spacing w:after="0" w:line="0" w:lineRule="atLeast"/>
        <w:ind w:firstLine="708"/>
        <w:contextualSpacing/>
        <w:jc w:val="both"/>
      </w:pPr>
      <w:r>
        <w:t>Шкала эстетической оценки таких лесов содержит следующие характеристики:</w:t>
      </w:r>
    </w:p>
    <w:p w:rsidR="000438F1" w:rsidRDefault="009B7630" w:rsidP="00A76FD2">
      <w:pPr>
        <w:spacing w:after="0" w:line="0" w:lineRule="atLeast"/>
        <w:ind w:firstLine="708"/>
        <w:contextualSpacing/>
        <w:jc w:val="both"/>
      </w:pPr>
      <w:r>
        <w:t>Насаждения 3 класса бонитета с участием ольхи и осины до 5 единиц состава по средней ширине и длине крон, густом или угнетенным подростом и подлеске. Участок частично захламлен (до 5 куб.м/га).</w:t>
      </w:r>
    </w:p>
    <w:p w:rsidR="009D254C" w:rsidRDefault="009B7630" w:rsidP="00EC6678">
      <w:pPr>
        <w:spacing w:after="0" w:line="0" w:lineRule="atLeast"/>
        <w:ind w:firstLine="708"/>
        <w:contextualSpacing/>
        <w:jc w:val="both"/>
      </w:pPr>
      <w:r>
        <w:t>Открытые пространства больших размеров с конфигурацией границ простой формы; водные пространства, обрамленные мало декоративной растительностью; участки без древесной растительности, заросшие кустарниками.</w:t>
      </w:r>
    </w:p>
    <w:p w:rsidR="00A76FD2" w:rsidRPr="00161A33" w:rsidRDefault="00A76FD2" w:rsidP="00A76FD2">
      <w:pPr>
        <w:spacing w:after="0" w:line="0" w:lineRule="atLeast"/>
        <w:ind w:firstLine="708"/>
        <w:contextualSpacing/>
        <w:jc w:val="both"/>
      </w:pPr>
      <w:r w:rsidRPr="00161A33">
        <w:t xml:space="preserve">Санитарное состояние </w:t>
      </w:r>
      <w:r w:rsidR="00CB21BB">
        <w:t xml:space="preserve">лесов </w:t>
      </w:r>
      <w:r w:rsidRPr="00161A33">
        <w:t>л</w:t>
      </w:r>
      <w:r w:rsidR="00CB21BB">
        <w:t>есничеств</w:t>
      </w:r>
      <w:r w:rsidR="00EC6678">
        <w:t>а</w:t>
      </w:r>
      <w:r>
        <w:t xml:space="preserve"> </w:t>
      </w:r>
      <w:r w:rsidRPr="00161A33">
        <w:t>удовлетворительное. Очагов вредителей л</w:t>
      </w:r>
      <w:r w:rsidR="00CB21BB">
        <w:t xml:space="preserve">еса не имеется. Все леса </w:t>
      </w:r>
      <w:r w:rsidRPr="00161A33">
        <w:t xml:space="preserve">контролируются в пожароопасный период лесной охраной. </w:t>
      </w:r>
    </w:p>
    <w:p w:rsidR="00A76FD2" w:rsidRDefault="00A76FD2" w:rsidP="0047120C">
      <w:pPr>
        <w:pStyle w:val="ConsPlusTitle"/>
        <w:spacing w:line="0" w:lineRule="atLeast"/>
        <w:ind w:firstLine="709"/>
        <w:contextualSpacing/>
        <w:jc w:val="both"/>
        <w:rPr>
          <w:rFonts w:ascii="Times New Roman" w:hAnsi="Times New Roman" w:cs="Times New Roman"/>
          <w:b w:val="0"/>
          <w:bCs/>
          <w:sz w:val="24"/>
          <w:szCs w:val="24"/>
        </w:rPr>
      </w:pPr>
      <w:r w:rsidRPr="00161A33">
        <w:rPr>
          <w:rFonts w:ascii="Times New Roman" w:hAnsi="Times New Roman" w:cs="Times New Roman"/>
          <w:b w:val="0"/>
          <w:bCs/>
          <w:sz w:val="24"/>
          <w:szCs w:val="24"/>
        </w:rPr>
        <w:t>Лес является одним из мощных и эффективных факторов защиты и очистки атмосферы, воды и почв от различного рода загрязнений. Составной частью леса являются и его живые обитатели, которые находятся в тесной взаимосвязи и взаимообусловленности со всеми другими компонентами биогеоценоза.</w:t>
      </w:r>
      <w:r w:rsidR="0047120C">
        <w:rPr>
          <w:rFonts w:ascii="Times New Roman" w:hAnsi="Times New Roman" w:cs="Times New Roman"/>
          <w:b w:val="0"/>
          <w:bCs/>
          <w:sz w:val="24"/>
          <w:szCs w:val="24"/>
        </w:rPr>
        <w:t xml:space="preserve"> Весь лесной фонд лесничеств</w:t>
      </w:r>
      <w:r w:rsidR="00241D55">
        <w:rPr>
          <w:rFonts w:ascii="Times New Roman" w:hAnsi="Times New Roman" w:cs="Times New Roman"/>
          <w:b w:val="0"/>
          <w:bCs/>
          <w:sz w:val="24"/>
          <w:szCs w:val="24"/>
        </w:rPr>
        <w:t>а</w:t>
      </w:r>
      <w:r w:rsidR="0047120C">
        <w:rPr>
          <w:rFonts w:ascii="Times New Roman" w:hAnsi="Times New Roman" w:cs="Times New Roman"/>
          <w:b w:val="0"/>
          <w:bCs/>
          <w:sz w:val="24"/>
          <w:szCs w:val="24"/>
        </w:rPr>
        <w:t xml:space="preserve"> может использоваться</w:t>
      </w:r>
      <w:r w:rsidRPr="00161A33">
        <w:rPr>
          <w:rFonts w:ascii="Times New Roman" w:hAnsi="Times New Roman" w:cs="Times New Roman"/>
          <w:b w:val="0"/>
          <w:bCs/>
          <w:sz w:val="24"/>
          <w:szCs w:val="24"/>
        </w:rPr>
        <w:t xml:space="preserve"> </w:t>
      </w:r>
      <w:r w:rsidR="0047120C">
        <w:rPr>
          <w:rFonts w:ascii="Times New Roman" w:hAnsi="Times New Roman" w:cs="Times New Roman"/>
          <w:b w:val="0"/>
          <w:bCs/>
          <w:sz w:val="24"/>
          <w:szCs w:val="24"/>
        </w:rPr>
        <w:t>в рекреационных целях – для оздоровительного, активного и тихого прогулочного отдыха, туризма, физкультурно-оздоровительной и спортивной деятельности.</w:t>
      </w:r>
    </w:p>
    <w:p w:rsidR="00532BA9" w:rsidRPr="00211618" w:rsidRDefault="009B7630" w:rsidP="00211618">
      <w:pPr>
        <w:pStyle w:val="1"/>
        <w:keepNext w:val="0"/>
        <w:keepLines w:val="0"/>
        <w:widowControl w:val="0"/>
        <w:spacing w:before="240" w:after="240"/>
        <w:jc w:val="center"/>
        <w:rPr>
          <w:color w:val="000000" w:themeColor="text1"/>
        </w:rPr>
      </w:pPr>
      <w:bookmarkStart w:id="90" w:name="_Toc231304046"/>
      <w:r w:rsidRPr="00211618">
        <w:rPr>
          <w:color w:val="000000" w:themeColor="text1"/>
        </w:rPr>
        <w:lastRenderedPageBreak/>
        <w:t>2.4.7</w:t>
      </w:r>
      <w:r w:rsidR="00E106D1" w:rsidRPr="00211618">
        <w:rPr>
          <w:color w:val="000000" w:themeColor="text1"/>
        </w:rPr>
        <w:t>.</w:t>
      </w:r>
      <w:r w:rsidR="00532BA9" w:rsidRPr="00211618">
        <w:rPr>
          <w:color w:val="000000" w:themeColor="text1"/>
        </w:rPr>
        <w:t xml:space="preserve"> Минерально-сырьевые ресурсы</w:t>
      </w:r>
      <w:bookmarkEnd w:id="90"/>
    </w:p>
    <w:p w:rsidR="00532BA9" w:rsidRPr="00B11B15" w:rsidRDefault="00532BA9" w:rsidP="00106B20">
      <w:pPr>
        <w:spacing w:after="0" w:line="240" w:lineRule="auto"/>
        <w:ind w:firstLine="709"/>
        <w:jc w:val="both"/>
        <w:rPr>
          <w:szCs w:val="20"/>
        </w:rPr>
      </w:pPr>
      <w:r w:rsidRPr="00B11B15">
        <w:rPr>
          <w:szCs w:val="20"/>
        </w:rPr>
        <w:t xml:space="preserve">Полезные ископаемые - минеральные образования земной коры, химический состав которых позволяет использовать их в сфере материального производства </w:t>
      </w:r>
      <w:r w:rsidR="00B22940">
        <w:rPr>
          <w:szCs w:val="20"/>
        </w:rPr>
        <w:t>поселения</w:t>
      </w:r>
      <w:r w:rsidRPr="00B11B15">
        <w:rPr>
          <w:szCs w:val="20"/>
        </w:rPr>
        <w:t xml:space="preserve">, связанные с осадочными породами, разрабатываются главным образом для строительных целей карьерным способом. </w:t>
      </w:r>
    </w:p>
    <w:p w:rsidR="00532BA9" w:rsidRPr="00B11B15" w:rsidRDefault="00B11B15" w:rsidP="00532BA9">
      <w:pPr>
        <w:spacing w:after="0" w:line="240" w:lineRule="auto"/>
        <w:ind w:firstLine="709"/>
        <w:jc w:val="both"/>
        <w:rPr>
          <w:szCs w:val="20"/>
        </w:rPr>
      </w:pPr>
      <w:r w:rsidRPr="00B11B15">
        <w:rPr>
          <w:szCs w:val="20"/>
        </w:rPr>
        <w:t xml:space="preserve">На территории </w:t>
      </w:r>
      <w:r w:rsidR="00B55983">
        <w:rPr>
          <w:szCs w:val="20"/>
        </w:rPr>
        <w:t>город</w:t>
      </w:r>
      <w:r w:rsidR="004278F5">
        <w:rPr>
          <w:szCs w:val="20"/>
        </w:rPr>
        <w:t>а Сердобск</w:t>
      </w:r>
      <w:r w:rsidRPr="00B11B15">
        <w:rPr>
          <w:szCs w:val="20"/>
        </w:rPr>
        <w:t xml:space="preserve"> </w:t>
      </w:r>
      <w:r w:rsidR="00F86C57" w:rsidRPr="00B11B15">
        <w:rPr>
          <w:szCs w:val="20"/>
        </w:rPr>
        <w:t>месторождения полезных ископаемых</w:t>
      </w:r>
      <w:r w:rsidRPr="00B11B15">
        <w:rPr>
          <w:szCs w:val="20"/>
        </w:rPr>
        <w:t xml:space="preserve"> отсутствуют</w:t>
      </w:r>
      <w:r w:rsidR="00F81E31">
        <w:rPr>
          <w:szCs w:val="20"/>
        </w:rPr>
        <w:t>.</w:t>
      </w:r>
    </w:p>
    <w:p w:rsidR="00BA02AA" w:rsidRPr="008E517B" w:rsidRDefault="00E106D1" w:rsidP="00211618">
      <w:pPr>
        <w:pStyle w:val="1"/>
        <w:keepNext w:val="0"/>
        <w:keepLines w:val="0"/>
        <w:widowControl w:val="0"/>
        <w:spacing w:before="240" w:after="240"/>
        <w:jc w:val="center"/>
        <w:rPr>
          <w:color w:val="000000" w:themeColor="text1"/>
        </w:rPr>
      </w:pPr>
      <w:bookmarkStart w:id="91" w:name="_Toc178257027"/>
      <w:bookmarkStart w:id="92" w:name="_Toc197350619"/>
      <w:bookmarkStart w:id="93" w:name="_Toc231304047"/>
      <w:r w:rsidRPr="008E517B">
        <w:rPr>
          <w:color w:val="000000" w:themeColor="text1"/>
        </w:rPr>
        <w:t>2.5.</w:t>
      </w:r>
      <w:r w:rsidR="00BA02AA" w:rsidRPr="008E517B">
        <w:rPr>
          <w:color w:val="000000" w:themeColor="text1"/>
        </w:rPr>
        <w:t xml:space="preserve"> </w:t>
      </w:r>
      <w:hyperlink w:anchor="_Toc1686131">
        <w:r w:rsidR="00BA02AA" w:rsidRPr="008E517B">
          <w:rPr>
            <w:color w:val="000000" w:themeColor="text1"/>
          </w:rPr>
          <w:t>Планировочные ограничения использования территории</w:t>
        </w:r>
        <w:bookmarkEnd w:id="91"/>
        <w:bookmarkEnd w:id="92"/>
        <w:bookmarkEnd w:id="93"/>
      </w:hyperlink>
    </w:p>
    <w:p w:rsidR="00BA02AA" w:rsidRPr="00F75C14" w:rsidRDefault="00BA02AA" w:rsidP="008E517B">
      <w:pPr>
        <w:autoSpaceDE w:val="0"/>
        <w:autoSpaceDN w:val="0"/>
        <w:spacing w:after="0" w:line="240" w:lineRule="auto"/>
        <w:ind w:firstLine="709"/>
        <w:contextualSpacing/>
        <w:jc w:val="both"/>
        <w:rPr>
          <w:szCs w:val="24"/>
        </w:rPr>
      </w:pPr>
      <w:r w:rsidRPr="00F75C14">
        <w:rPr>
          <w:szCs w:val="24"/>
        </w:rPr>
        <w:t xml:space="preserve">На территории </w:t>
      </w:r>
      <w:r w:rsidR="00B55983">
        <w:rPr>
          <w:szCs w:val="24"/>
        </w:rPr>
        <w:t>города Сердобск</w:t>
      </w:r>
      <w:r w:rsidRPr="00F75C14">
        <w:rPr>
          <w:szCs w:val="24"/>
        </w:rPr>
        <w:t xml:space="preserve"> располагаются объекты, для которых устанавливаются зоны с особыми условиями использования территории.</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Согласно Градостроительному кодексу Российской Федерации,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870D89" w:rsidRPr="00BF7313" w:rsidRDefault="00870D89" w:rsidP="00870D89">
      <w:pPr>
        <w:widowControl w:val="0"/>
        <w:spacing w:after="0" w:line="240" w:lineRule="auto"/>
        <w:ind w:firstLine="709"/>
        <w:jc w:val="both"/>
        <w:rPr>
          <w:rFonts w:eastAsia="Calibri"/>
          <w:lang w:eastAsia="en-US"/>
        </w:rPr>
      </w:pPr>
      <w:r w:rsidRPr="00BF7313">
        <w:rPr>
          <w:rFonts w:eastAsia="Calibri"/>
          <w:lang w:eastAsia="en-US"/>
        </w:rPr>
        <w:t>В соответствии со с</w:t>
      </w:r>
      <w:r w:rsidR="00241D55">
        <w:rPr>
          <w:rFonts w:eastAsia="Calibri"/>
          <w:lang w:eastAsia="en-US"/>
        </w:rPr>
        <w:t xml:space="preserve">татьей 106 Земельного кодекса </w:t>
      </w:r>
      <w:r w:rsidR="00241D55" w:rsidRPr="00F75C14">
        <w:rPr>
          <w:rFonts w:eastAsia="Calibri"/>
          <w:lang w:eastAsia="en-US"/>
        </w:rPr>
        <w:t>Российской Федерации</w:t>
      </w:r>
      <w:r w:rsidRPr="00BF7313">
        <w:rPr>
          <w:rFonts w:eastAsia="Calibri"/>
          <w:lang w:eastAsia="en-US"/>
        </w:rPr>
        <w:t xml:space="preserve">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BA02AA" w:rsidRPr="00F75C14" w:rsidRDefault="00870D89" w:rsidP="00870D89">
      <w:pPr>
        <w:widowControl w:val="0"/>
        <w:spacing w:after="0" w:line="240" w:lineRule="auto"/>
        <w:ind w:firstLine="709"/>
        <w:jc w:val="both"/>
        <w:rPr>
          <w:rFonts w:eastAsia="Calibri"/>
          <w:lang w:eastAsia="en-US"/>
        </w:rPr>
      </w:pPr>
      <w:r w:rsidRPr="00BF7313">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Правительством РФ утверждается положение.</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BA02AA" w:rsidRPr="00F75C14" w:rsidRDefault="00BA02AA" w:rsidP="00BA02AA">
      <w:pPr>
        <w:autoSpaceDE w:val="0"/>
        <w:autoSpaceDN w:val="0"/>
        <w:adjustRightInd w:val="0"/>
        <w:spacing w:after="0" w:line="240" w:lineRule="auto"/>
        <w:ind w:firstLine="708"/>
        <w:jc w:val="both"/>
        <w:rPr>
          <w:rFonts w:eastAsia="Calibri"/>
          <w:lang w:eastAsia="en-US"/>
        </w:rPr>
      </w:pPr>
      <w:r w:rsidRPr="00F75C14">
        <w:rPr>
          <w:rFonts w:eastAsia="Calibri"/>
          <w:lang w:eastAsia="en-US"/>
        </w:rPr>
        <w:t>В соответствии с п. 8 ст. 26 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lastRenderedPageBreak/>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BA02AA" w:rsidRPr="00F75C14" w:rsidRDefault="00BA02AA" w:rsidP="00BA02AA">
      <w:pPr>
        <w:autoSpaceDE w:val="0"/>
        <w:autoSpaceDN w:val="0"/>
        <w:adjustRightInd w:val="0"/>
        <w:spacing w:after="0" w:line="240" w:lineRule="auto"/>
        <w:ind w:firstLine="540"/>
        <w:jc w:val="both"/>
        <w:rPr>
          <w:rFonts w:eastAsia="Calibri"/>
          <w:lang w:eastAsia="en-US"/>
        </w:rPr>
      </w:pPr>
      <w:r w:rsidRPr="00F75C14">
        <w:rPr>
          <w:rFonts w:eastAsia="Calibri"/>
          <w:lang w:eastAsia="en-US"/>
        </w:rPr>
        <w:t>4) решением суда.</w:t>
      </w:r>
    </w:p>
    <w:p w:rsidR="00BA02AA" w:rsidRPr="00F75C14" w:rsidRDefault="00BA02AA" w:rsidP="00BA02AA">
      <w:pPr>
        <w:widowControl w:val="0"/>
        <w:spacing w:after="0" w:line="240" w:lineRule="auto"/>
        <w:ind w:firstLine="709"/>
        <w:jc w:val="both"/>
        <w:rPr>
          <w:rFonts w:eastAsia="Calibri"/>
          <w:szCs w:val="24"/>
          <w:lang w:eastAsia="en-US"/>
        </w:rPr>
      </w:pPr>
      <w:r w:rsidRPr="00F75C14">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F75C14">
        <w:rPr>
          <w:rFonts w:eastAsia="Calibri"/>
          <w:lang w:eastAsia="en-US"/>
        </w:rPr>
        <w:t>Федерального закона от 03.08.2018 №</w:t>
      </w:r>
      <w:r w:rsidR="004F394B">
        <w:rPr>
          <w:rFonts w:eastAsia="Calibri"/>
          <w:lang w:eastAsia="en-US"/>
        </w:rPr>
        <w:t xml:space="preserve"> </w:t>
      </w:r>
      <w:r w:rsidRPr="00F75C14">
        <w:rPr>
          <w:rFonts w:eastAsia="Calibri"/>
          <w:lang w:eastAsia="en-US"/>
        </w:rPr>
        <w:t>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BA02AA" w:rsidRPr="00F75C14" w:rsidRDefault="008D1569" w:rsidP="00BA02AA">
      <w:pPr>
        <w:widowControl w:val="0"/>
        <w:spacing w:after="0" w:line="240" w:lineRule="auto"/>
        <w:ind w:firstLine="709"/>
        <w:jc w:val="both"/>
        <w:rPr>
          <w:color w:val="000000" w:themeColor="text1"/>
          <w:szCs w:val="24"/>
        </w:rPr>
      </w:pPr>
      <w:r w:rsidRPr="00486C37">
        <w:rPr>
          <w:rFonts w:eastAsia="Calibri"/>
          <w:szCs w:val="24"/>
          <w:lang w:eastAsia="en-US"/>
        </w:rPr>
        <w:t>Анализ современного использования территории</w:t>
      </w:r>
      <w:r>
        <w:rPr>
          <w:rFonts w:eastAsia="Calibri"/>
          <w:szCs w:val="24"/>
          <w:lang w:eastAsia="en-US"/>
        </w:rPr>
        <w:t xml:space="preserve"> </w:t>
      </w:r>
      <w:r w:rsidR="00B22940">
        <w:rPr>
          <w:rFonts w:eastAsia="Calibri"/>
          <w:szCs w:val="24"/>
          <w:lang w:eastAsia="en-US"/>
        </w:rPr>
        <w:t>города Сердобск</w:t>
      </w:r>
      <w:r>
        <w:rPr>
          <w:rFonts w:eastAsia="Calibri"/>
          <w:szCs w:val="24"/>
          <w:lang w:eastAsia="en-US"/>
        </w:rPr>
        <w:t xml:space="preserve"> позволил выявить нижеуказанные </w:t>
      </w:r>
      <w:r w:rsidRPr="00486C37">
        <w:rPr>
          <w:rFonts w:eastAsia="Calibri"/>
          <w:szCs w:val="24"/>
          <w:lang w:eastAsia="en-US"/>
        </w:rPr>
        <w:t>зоны с особыми условиями использования территории</w:t>
      </w:r>
      <w:r w:rsidR="00BA02AA" w:rsidRPr="00F75C14">
        <w:rPr>
          <w:color w:val="000000" w:themeColor="text1"/>
          <w:szCs w:val="24"/>
        </w:rPr>
        <w:t xml:space="preserve"> </w:t>
      </w:r>
      <w:r>
        <w:rPr>
          <w:color w:val="000000" w:themeColor="text1"/>
          <w:szCs w:val="24"/>
        </w:rPr>
        <w:t>(таблица</w:t>
      </w:r>
      <w:r w:rsidR="00BA02AA" w:rsidRPr="00F75C14">
        <w:rPr>
          <w:color w:val="000000" w:themeColor="text1"/>
          <w:szCs w:val="24"/>
        </w:rPr>
        <w:t xml:space="preserve"> 2.5</w:t>
      </w:r>
      <w:r>
        <w:rPr>
          <w:color w:val="000000" w:themeColor="text1"/>
          <w:szCs w:val="24"/>
        </w:rPr>
        <w:t>.1</w:t>
      </w:r>
      <w:r w:rsidR="00BA02AA" w:rsidRPr="00F75C14">
        <w:rPr>
          <w:color w:val="000000" w:themeColor="text1"/>
          <w:szCs w:val="24"/>
        </w:rPr>
        <w:t>-1</w:t>
      </w:r>
      <w:r>
        <w:rPr>
          <w:color w:val="000000" w:themeColor="text1"/>
          <w:szCs w:val="24"/>
        </w:rPr>
        <w:t>)</w:t>
      </w:r>
      <w:r w:rsidR="00BA02AA" w:rsidRPr="00F75C14">
        <w:rPr>
          <w:color w:val="000000" w:themeColor="text1"/>
          <w:szCs w:val="24"/>
        </w:rPr>
        <w:t>.</w:t>
      </w:r>
    </w:p>
    <w:p w:rsidR="00F61711" w:rsidRDefault="00BA02AA" w:rsidP="00F61711">
      <w:pPr>
        <w:spacing w:before="240" w:after="0" w:line="240" w:lineRule="auto"/>
        <w:jc w:val="center"/>
        <w:rPr>
          <w:rFonts w:eastAsia="Calibri"/>
        </w:rPr>
      </w:pPr>
      <w:r w:rsidRPr="00791E52">
        <w:rPr>
          <w:rFonts w:eastAsia="Calibri"/>
        </w:rPr>
        <w:t>Виды зон с особыми усл</w:t>
      </w:r>
      <w:r w:rsidR="00F61711">
        <w:rPr>
          <w:rFonts w:eastAsia="Calibri"/>
        </w:rPr>
        <w:t>овиями использования территории</w:t>
      </w:r>
    </w:p>
    <w:p w:rsidR="00BA02AA" w:rsidRPr="00791E52" w:rsidRDefault="00BA02AA" w:rsidP="00F61711">
      <w:pPr>
        <w:spacing w:after="0" w:line="240" w:lineRule="auto"/>
        <w:jc w:val="center"/>
        <w:rPr>
          <w:rFonts w:eastAsia="Calibri"/>
          <w:b/>
        </w:rPr>
      </w:pPr>
      <w:r w:rsidRPr="00791E52">
        <w:rPr>
          <w:rFonts w:eastAsia="Calibri"/>
        </w:rPr>
        <w:t xml:space="preserve">муниципального образования </w:t>
      </w:r>
      <w:r w:rsidR="00B55983" w:rsidRPr="00791E52">
        <w:rPr>
          <w:rFonts w:eastAsia="Calibri"/>
        </w:rPr>
        <w:t>город Сердобск</w:t>
      </w:r>
    </w:p>
    <w:p w:rsidR="00BA02AA" w:rsidRPr="00F75C14" w:rsidRDefault="00BA02AA" w:rsidP="00F61711">
      <w:pPr>
        <w:spacing w:before="240" w:after="0" w:line="240" w:lineRule="auto"/>
        <w:jc w:val="right"/>
        <w:rPr>
          <w:color w:val="000000" w:themeColor="text1"/>
          <w:szCs w:val="24"/>
        </w:rPr>
      </w:pPr>
      <w:r w:rsidRPr="00F75C14">
        <w:rPr>
          <w:color w:val="000000" w:themeColor="text1"/>
          <w:szCs w:val="24"/>
        </w:rPr>
        <w:t>Таблица 2.5</w:t>
      </w:r>
      <w:r w:rsidR="008D1569">
        <w:rPr>
          <w:color w:val="000000" w:themeColor="text1"/>
          <w:szCs w:val="24"/>
        </w:rPr>
        <w:t>.1</w:t>
      </w:r>
      <w:r w:rsidRPr="00F75C14">
        <w:rPr>
          <w:color w:val="000000" w:themeColor="text1"/>
          <w:szCs w:val="24"/>
        </w:rPr>
        <w:t>-1</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752"/>
        <w:gridCol w:w="8818"/>
      </w:tblGrid>
      <w:tr w:rsidR="00BA02AA" w:rsidRPr="00F75C14" w:rsidTr="004C739B">
        <w:tc>
          <w:tcPr>
            <w:tcW w:w="393" w:type="pct"/>
            <w:shd w:val="clear" w:color="auto" w:fill="auto"/>
            <w:vAlign w:val="center"/>
          </w:tcPr>
          <w:p w:rsidR="00BA02AA" w:rsidRPr="00F75C14" w:rsidRDefault="00BA02AA" w:rsidP="008B190B">
            <w:pPr>
              <w:widowControl w:val="0"/>
              <w:spacing w:after="0" w:line="240" w:lineRule="auto"/>
              <w:jc w:val="center"/>
              <w:rPr>
                <w:rFonts w:eastAsia="Calibri"/>
                <w:b/>
                <w:color w:val="000000" w:themeColor="text1"/>
                <w:szCs w:val="24"/>
                <w:lang w:eastAsia="en-US"/>
              </w:rPr>
            </w:pPr>
            <w:bookmarkStart w:id="94" w:name="_Hlk130913247"/>
            <w:r w:rsidRPr="00F75C14">
              <w:rPr>
                <w:rFonts w:eastAsia="Calibri"/>
                <w:b/>
                <w:color w:val="000000" w:themeColor="text1"/>
                <w:szCs w:val="24"/>
                <w:lang w:eastAsia="en-US"/>
              </w:rPr>
              <w:t>№</w:t>
            </w:r>
          </w:p>
        </w:tc>
        <w:tc>
          <w:tcPr>
            <w:tcW w:w="4607" w:type="pct"/>
            <w:shd w:val="clear" w:color="auto" w:fill="auto"/>
          </w:tcPr>
          <w:p w:rsidR="00BA02AA" w:rsidRPr="00F75C14" w:rsidRDefault="00BA02AA" w:rsidP="008B190B">
            <w:pPr>
              <w:widowControl w:val="0"/>
              <w:spacing w:after="0" w:line="240" w:lineRule="auto"/>
              <w:jc w:val="center"/>
              <w:rPr>
                <w:rFonts w:eastAsia="Calibri"/>
                <w:b/>
                <w:color w:val="000000" w:themeColor="text1"/>
                <w:szCs w:val="24"/>
                <w:lang w:eastAsia="en-US"/>
              </w:rPr>
            </w:pPr>
            <w:r w:rsidRPr="00F75C14">
              <w:rPr>
                <w:rFonts w:eastAsia="Calibri"/>
                <w:b/>
                <w:color w:val="000000" w:themeColor="text1"/>
                <w:szCs w:val="24"/>
                <w:lang w:eastAsia="en-US"/>
              </w:rPr>
              <w:t>Вид зоны с особыми условиями использования территории</w:t>
            </w:r>
          </w:p>
        </w:tc>
      </w:tr>
      <w:tr w:rsidR="00BA02AA" w:rsidRPr="00F75C14" w:rsidTr="004C739B">
        <w:tc>
          <w:tcPr>
            <w:tcW w:w="393" w:type="pct"/>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1</w:t>
            </w:r>
          </w:p>
        </w:tc>
        <w:tc>
          <w:tcPr>
            <w:tcW w:w="4607" w:type="pct"/>
            <w:shd w:val="clear" w:color="auto" w:fill="auto"/>
          </w:tcPr>
          <w:p w:rsidR="00BA02AA" w:rsidRPr="00ED1FD8" w:rsidRDefault="00BA02AA" w:rsidP="008B190B">
            <w:pPr>
              <w:widowControl w:val="0"/>
              <w:spacing w:after="0" w:line="240" w:lineRule="auto"/>
              <w:jc w:val="both"/>
              <w:rPr>
                <w:rFonts w:eastAsia="Calibri"/>
                <w:szCs w:val="24"/>
                <w:lang w:eastAsia="en-US"/>
              </w:rPr>
            </w:pPr>
            <w:r w:rsidRPr="00ED1FD8">
              <w:rPr>
                <w:rFonts w:eastAsia="Calibri"/>
                <w:szCs w:val="24"/>
                <w:lang w:eastAsia="en-US"/>
              </w:rPr>
              <w:t>Охранная зона объектов электроэнергетики (объектов электросетевого хозяйства и объектов по производству электрической энергии)</w:t>
            </w:r>
          </w:p>
        </w:tc>
      </w:tr>
      <w:tr w:rsidR="00BA02AA" w:rsidRPr="00F75C14" w:rsidTr="004C739B">
        <w:tc>
          <w:tcPr>
            <w:tcW w:w="393" w:type="pct"/>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2</w:t>
            </w:r>
          </w:p>
        </w:tc>
        <w:tc>
          <w:tcPr>
            <w:tcW w:w="4607" w:type="pct"/>
            <w:shd w:val="clear" w:color="auto" w:fill="auto"/>
          </w:tcPr>
          <w:p w:rsidR="00BA02AA" w:rsidRPr="00ED1FD8" w:rsidRDefault="004C6419" w:rsidP="004C6419">
            <w:pPr>
              <w:widowControl w:val="0"/>
              <w:spacing w:after="0" w:line="240" w:lineRule="auto"/>
              <w:jc w:val="both"/>
              <w:rPr>
                <w:rFonts w:eastAsia="Calibri"/>
                <w:szCs w:val="24"/>
                <w:lang w:eastAsia="en-US"/>
              </w:rPr>
            </w:pPr>
            <w:r w:rsidRPr="00ED1FD8">
              <w:rPr>
                <w:rFonts w:eastAsia="Calibri"/>
                <w:szCs w:val="24"/>
                <w:lang w:eastAsia="en-US"/>
              </w:rPr>
              <w:t>Охранная зона</w:t>
            </w:r>
            <w:r w:rsidR="00BA02AA" w:rsidRPr="00ED1FD8">
              <w:rPr>
                <w:rFonts w:eastAsia="Calibri"/>
                <w:szCs w:val="24"/>
                <w:lang w:eastAsia="en-US"/>
              </w:rPr>
              <w:t xml:space="preserve"> трубопроводов (газопроводов, нефтепроводов и нефтепродуктопроводов, трубопроводов для продуктов переработки нефти и газа, аммиакопроводов)</w:t>
            </w:r>
          </w:p>
        </w:tc>
      </w:tr>
      <w:tr w:rsidR="00BA02AA" w:rsidRPr="00F75C14" w:rsidTr="004C739B">
        <w:tc>
          <w:tcPr>
            <w:tcW w:w="393" w:type="pct"/>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3</w:t>
            </w:r>
          </w:p>
        </w:tc>
        <w:tc>
          <w:tcPr>
            <w:tcW w:w="4607" w:type="pct"/>
            <w:shd w:val="clear" w:color="auto" w:fill="auto"/>
          </w:tcPr>
          <w:p w:rsidR="00BA02AA" w:rsidRPr="00ED1FD8" w:rsidRDefault="00BA02AA" w:rsidP="008B190B">
            <w:pPr>
              <w:widowControl w:val="0"/>
              <w:spacing w:after="0" w:line="240" w:lineRule="auto"/>
              <w:jc w:val="both"/>
              <w:rPr>
                <w:rFonts w:eastAsia="Calibri"/>
                <w:szCs w:val="24"/>
                <w:lang w:eastAsia="en-US"/>
              </w:rPr>
            </w:pPr>
            <w:r w:rsidRPr="00ED1FD8">
              <w:rPr>
                <w:rFonts w:eastAsia="Calibri"/>
                <w:szCs w:val="24"/>
                <w:lang w:eastAsia="en-US"/>
              </w:rPr>
              <w:t>Охранная зона линий и сооружений связи</w:t>
            </w:r>
          </w:p>
        </w:tc>
      </w:tr>
      <w:tr w:rsidR="00BA02AA" w:rsidRPr="00F75C14" w:rsidTr="004C739B">
        <w:tc>
          <w:tcPr>
            <w:tcW w:w="393" w:type="pct"/>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4</w:t>
            </w:r>
          </w:p>
        </w:tc>
        <w:tc>
          <w:tcPr>
            <w:tcW w:w="4607" w:type="pct"/>
            <w:shd w:val="clear" w:color="auto" w:fill="auto"/>
          </w:tcPr>
          <w:p w:rsidR="00BA02AA" w:rsidRPr="00ED1FD8" w:rsidRDefault="00BA02AA" w:rsidP="008B190B">
            <w:pPr>
              <w:widowControl w:val="0"/>
              <w:spacing w:after="0" w:line="240" w:lineRule="auto"/>
              <w:jc w:val="both"/>
              <w:rPr>
                <w:rFonts w:eastAsia="Calibri"/>
                <w:szCs w:val="24"/>
                <w:lang w:eastAsia="en-US"/>
              </w:rPr>
            </w:pPr>
            <w:r w:rsidRPr="00ED1FD8">
              <w:rPr>
                <w:rFonts w:eastAsia="Calibri"/>
                <w:szCs w:val="24"/>
                <w:lang w:eastAsia="en-US"/>
              </w:rPr>
              <w:t>Водоохранная зона</w:t>
            </w:r>
          </w:p>
        </w:tc>
      </w:tr>
      <w:tr w:rsidR="00BA02AA" w:rsidRPr="00F75C14" w:rsidTr="004C739B">
        <w:tc>
          <w:tcPr>
            <w:tcW w:w="393" w:type="pct"/>
            <w:shd w:val="clear" w:color="auto" w:fill="auto"/>
            <w:vAlign w:val="center"/>
          </w:tcPr>
          <w:p w:rsidR="00BA02AA" w:rsidRPr="00F75C14" w:rsidRDefault="00BA02AA"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5</w:t>
            </w:r>
          </w:p>
        </w:tc>
        <w:tc>
          <w:tcPr>
            <w:tcW w:w="4607" w:type="pct"/>
            <w:shd w:val="clear" w:color="auto" w:fill="auto"/>
          </w:tcPr>
          <w:p w:rsidR="00BA02AA" w:rsidRPr="00ED1FD8" w:rsidRDefault="00BA02AA" w:rsidP="008B190B">
            <w:pPr>
              <w:widowControl w:val="0"/>
              <w:spacing w:after="0" w:line="240" w:lineRule="auto"/>
              <w:jc w:val="both"/>
              <w:rPr>
                <w:rFonts w:eastAsia="Calibri"/>
                <w:szCs w:val="24"/>
                <w:lang w:eastAsia="en-US"/>
              </w:rPr>
            </w:pPr>
            <w:r w:rsidRPr="00ED1FD8">
              <w:rPr>
                <w:rFonts w:eastAsia="Calibri"/>
                <w:szCs w:val="24"/>
                <w:lang w:eastAsia="en-US"/>
              </w:rPr>
              <w:t>Прибрежная защитная полоса</w:t>
            </w:r>
          </w:p>
        </w:tc>
      </w:tr>
      <w:tr w:rsidR="00BA02AA" w:rsidRPr="00F75C14" w:rsidTr="004C739B">
        <w:tc>
          <w:tcPr>
            <w:tcW w:w="393" w:type="pct"/>
            <w:shd w:val="clear" w:color="auto" w:fill="auto"/>
            <w:vAlign w:val="center"/>
          </w:tcPr>
          <w:p w:rsidR="00BA02AA" w:rsidRPr="00F75C14" w:rsidRDefault="00732646" w:rsidP="008B190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6</w:t>
            </w:r>
          </w:p>
        </w:tc>
        <w:tc>
          <w:tcPr>
            <w:tcW w:w="4607" w:type="pct"/>
            <w:shd w:val="clear" w:color="auto" w:fill="auto"/>
          </w:tcPr>
          <w:p w:rsidR="00BA02AA" w:rsidRPr="00ED1FD8" w:rsidRDefault="00BA02AA" w:rsidP="008B190B">
            <w:pPr>
              <w:widowControl w:val="0"/>
              <w:spacing w:after="0" w:line="240" w:lineRule="auto"/>
              <w:jc w:val="both"/>
              <w:rPr>
                <w:rFonts w:eastAsia="Calibri"/>
                <w:szCs w:val="24"/>
                <w:lang w:eastAsia="en-US"/>
              </w:rPr>
            </w:pPr>
            <w:r w:rsidRPr="00ED1FD8">
              <w:rPr>
                <w:rFonts w:eastAsia="Calibri"/>
                <w:szCs w:val="24"/>
                <w:lang w:eastAsia="en-US"/>
              </w:rPr>
              <w:t>Зоны санитарной охраны источников питьевого и хозяйственно-бытового водоснабжения</w:t>
            </w:r>
          </w:p>
        </w:tc>
      </w:tr>
      <w:tr w:rsidR="00426E62" w:rsidRPr="00F75C14" w:rsidTr="004C739B">
        <w:tc>
          <w:tcPr>
            <w:tcW w:w="393" w:type="pct"/>
            <w:shd w:val="clear" w:color="auto" w:fill="auto"/>
            <w:vAlign w:val="center"/>
          </w:tcPr>
          <w:p w:rsidR="00426E62" w:rsidRPr="00A115C1" w:rsidRDefault="00426E62" w:rsidP="00426E62">
            <w:pPr>
              <w:widowControl w:val="0"/>
              <w:spacing w:after="0" w:line="240" w:lineRule="auto"/>
              <w:jc w:val="center"/>
              <w:rPr>
                <w:rFonts w:eastAsia="Calibri"/>
                <w:color w:val="000000" w:themeColor="text1"/>
                <w:szCs w:val="24"/>
                <w:lang w:eastAsia="en-US"/>
              </w:rPr>
            </w:pPr>
            <w:r w:rsidRPr="00A115C1">
              <w:rPr>
                <w:rFonts w:eastAsia="Calibri"/>
                <w:color w:val="000000" w:themeColor="text1"/>
                <w:szCs w:val="24"/>
                <w:lang w:eastAsia="en-US"/>
              </w:rPr>
              <w:t>7</w:t>
            </w:r>
          </w:p>
        </w:tc>
        <w:tc>
          <w:tcPr>
            <w:tcW w:w="4607" w:type="pct"/>
            <w:shd w:val="clear" w:color="auto" w:fill="auto"/>
          </w:tcPr>
          <w:p w:rsidR="00426E62" w:rsidRPr="00ED1FD8" w:rsidRDefault="00426E62" w:rsidP="00426E62">
            <w:pPr>
              <w:autoSpaceDE w:val="0"/>
              <w:autoSpaceDN w:val="0"/>
              <w:adjustRightInd w:val="0"/>
              <w:spacing w:after="0" w:line="240" w:lineRule="auto"/>
              <w:rPr>
                <w:rFonts w:eastAsiaTheme="minorHAnsi"/>
                <w:szCs w:val="24"/>
                <w:lang w:eastAsia="en-US"/>
              </w:rPr>
            </w:pPr>
            <w:r w:rsidRPr="00ED1FD8">
              <w:rPr>
                <w:rFonts w:eastAsiaTheme="minorHAnsi"/>
                <w:szCs w:val="24"/>
                <w:lang w:eastAsia="en-US"/>
              </w:rPr>
              <w:t>Санитарно-защитная зона</w:t>
            </w:r>
          </w:p>
        </w:tc>
      </w:tr>
      <w:tr w:rsidR="00426E62" w:rsidRPr="00F75C14" w:rsidTr="004C739B">
        <w:tc>
          <w:tcPr>
            <w:tcW w:w="393" w:type="pct"/>
            <w:shd w:val="clear" w:color="auto" w:fill="auto"/>
            <w:vAlign w:val="center"/>
          </w:tcPr>
          <w:p w:rsidR="00426E62" w:rsidRPr="000A649A" w:rsidRDefault="00426E62" w:rsidP="00426E62">
            <w:pPr>
              <w:widowControl w:val="0"/>
              <w:spacing w:after="0" w:line="240" w:lineRule="auto"/>
              <w:jc w:val="center"/>
              <w:rPr>
                <w:rFonts w:eastAsia="Calibri"/>
                <w:color w:val="FF0000"/>
                <w:szCs w:val="24"/>
                <w:lang w:eastAsia="en-US"/>
              </w:rPr>
            </w:pPr>
            <w:r w:rsidRPr="00A115C1">
              <w:rPr>
                <w:rFonts w:eastAsia="Calibri"/>
                <w:color w:val="000000" w:themeColor="text1"/>
                <w:szCs w:val="24"/>
                <w:lang w:eastAsia="en-US"/>
              </w:rPr>
              <w:t>8</w:t>
            </w:r>
          </w:p>
        </w:tc>
        <w:tc>
          <w:tcPr>
            <w:tcW w:w="4607" w:type="pct"/>
            <w:shd w:val="clear" w:color="auto" w:fill="auto"/>
          </w:tcPr>
          <w:p w:rsidR="00426E62" w:rsidRPr="00ED1FD8" w:rsidRDefault="00426E62" w:rsidP="00426E62">
            <w:pPr>
              <w:autoSpaceDE w:val="0"/>
              <w:autoSpaceDN w:val="0"/>
              <w:adjustRightInd w:val="0"/>
              <w:spacing w:after="0" w:line="240" w:lineRule="auto"/>
              <w:rPr>
                <w:rFonts w:eastAsiaTheme="minorHAnsi"/>
                <w:szCs w:val="24"/>
                <w:lang w:eastAsia="en-US"/>
              </w:rPr>
            </w:pPr>
            <w:r w:rsidRPr="00ED1FD8">
              <w:rPr>
                <w:rFonts w:eastAsiaTheme="minorHAnsi"/>
                <w:szCs w:val="24"/>
                <w:lang w:eastAsia="en-U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tc>
      </w:tr>
      <w:tr w:rsidR="00426E62" w:rsidRPr="00F75C14" w:rsidTr="004C739B">
        <w:tc>
          <w:tcPr>
            <w:tcW w:w="393" w:type="pct"/>
            <w:shd w:val="clear" w:color="auto" w:fill="auto"/>
            <w:vAlign w:val="center"/>
          </w:tcPr>
          <w:p w:rsidR="00426E62" w:rsidRDefault="00426E62" w:rsidP="00426E62">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9</w:t>
            </w:r>
          </w:p>
        </w:tc>
        <w:tc>
          <w:tcPr>
            <w:tcW w:w="4607" w:type="pct"/>
            <w:shd w:val="clear" w:color="auto" w:fill="auto"/>
          </w:tcPr>
          <w:p w:rsidR="00426E62" w:rsidRPr="00ED1FD8" w:rsidRDefault="00426E62" w:rsidP="00426E62">
            <w:pPr>
              <w:autoSpaceDE w:val="0"/>
              <w:autoSpaceDN w:val="0"/>
              <w:adjustRightInd w:val="0"/>
              <w:spacing w:after="0" w:line="240" w:lineRule="auto"/>
              <w:jc w:val="both"/>
              <w:rPr>
                <w:rFonts w:eastAsiaTheme="minorHAnsi"/>
                <w:szCs w:val="24"/>
                <w:lang w:eastAsia="en-US"/>
              </w:rPr>
            </w:pPr>
            <w:r w:rsidRPr="00ED1FD8">
              <w:rPr>
                <w:rFonts w:eastAsiaTheme="minorHAnsi"/>
                <w:szCs w:val="24"/>
                <w:lang w:eastAsia="en-US"/>
              </w:rPr>
              <w:t>Зоны затопления и подтопления</w:t>
            </w:r>
          </w:p>
        </w:tc>
      </w:tr>
      <w:tr w:rsidR="004278F5" w:rsidRPr="00F75C14" w:rsidTr="004C739B">
        <w:tc>
          <w:tcPr>
            <w:tcW w:w="393" w:type="pct"/>
            <w:shd w:val="clear" w:color="auto" w:fill="auto"/>
            <w:vAlign w:val="center"/>
          </w:tcPr>
          <w:p w:rsidR="004278F5" w:rsidRDefault="004278F5" w:rsidP="00426E62">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10</w:t>
            </w:r>
          </w:p>
        </w:tc>
        <w:tc>
          <w:tcPr>
            <w:tcW w:w="4607" w:type="pct"/>
            <w:shd w:val="clear" w:color="auto" w:fill="auto"/>
          </w:tcPr>
          <w:p w:rsidR="004278F5" w:rsidRPr="00ED1FD8" w:rsidRDefault="00ED1FD8" w:rsidP="00ED1FD8">
            <w:pPr>
              <w:autoSpaceDE w:val="0"/>
              <w:autoSpaceDN w:val="0"/>
              <w:adjustRightInd w:val="0"/>
              <w:spacing w:after="0" w:line="240" w:lineRule="auto"/>
              <w:rPr>
                <w:rFonts w:eastAsiaTheme="minorHAnsi"/>
                <w:szCs w:val="24"/>
                <w:lang w:eastAsia="en-US"/>
              </w:rPr>
            </w:pPr>
            <w:r w:rsidRPr="00ED1FD8">
              <w:rPr>
                <w:rFonts w:eastAsiaTheme="minorHAnsi"/>
                <w:szCs w:val="24"/>
                <w:lang w:eastAsia="en-US"/>
              </w:rPr>
              <w:t>Зоны охраны объектов культурного наследия</w:t>
            </w:r>
          </w:p>
        </w:tc>
      </w:tr>
      <w:tr w:rsidR="004278F5" w:rsidRPr="00F75C14" w:rsidTr="004C739B">
        <w:tc>
          <w:tcPr>
            <w:tcW w:w="393" w:type="pct"/>
            <w:shd w:val="clear" w:color="auto" w:fill="auto"/>
            <w:vAlign w:val="center"/>
          </w:tcPr>
          <w:p w:rsidR="004278F5" w:rsidRDefault="004278F5" w:rsidP="00426E62">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11</w:t>
            </w:r>
          </w:p>
        </w:tc>
        <w:tc>
          <w:tcPr>
            <w:tcW w:w="4607" w:type="pct"/>
            <w:shd w:val="clear" w:color="auto" w:fill="auto"/>
          </w:tcPr>
          <w:p w:rsidR="004278F5" w:rsidRPr="00ED1FD8" w:rsidRDefault="006B1E10" w:rsidP="006B1E10">
            <w:pPr>
              <w:autoSpaceDE w:val="0"/>
              <w:autoSpaceDN w:val="0"/>
              <w:adjustRightInd w:val="0"/>
              <w:spacing w:after="0" w:line="240" w:lineRule="auto"/>
              <w:rPr>
                <w:rFonts w:eastAsiaTheme="minorHAnsi"/>
                <w:szCs w:val="24"/>
                <w:lang w:eastAsia="en-US"/>
              </w:rPr>
            </w:pPr>
            <w:r w:rsidRPr="00ED1FD8">
              <w:rPr>
                <w:rFonts w:eastAsiaTheme="minorHAnsi"/>
                <w:szCs w:val="24"/>
                <w:lang w:eastAsia="en-US"/>
              </w:rPr>
              <w:t>Защитная зона объекта культурного наследия</w:t>
            </w:r>
          </w:p>
        </w:tc>
      </w:tr>
      <w:tr w:rsidR="004928C2" w:rsidRPr="00F75C14" w:rsidTr="004C739B">
        <w:tc>
          <w:tcPr>
            <w:tcW w:w="393" w:type="pct"/>
            <w:shd w:val="clear" w:color="auto" w:fill="auto"/>
            <w:vAlign w:val="center"/>
          </w:tcPr>
          <w:p w:rsidR="004928C2" w:rsidRDefault="004928C2" w:rsidP="00426E62">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12</w:t>
            </w:r>
          </w:p>
        </w:tc>
        <w:tc>
          <w:tcPr>
            <w:tcW w:w="4607" w:type="pct"/>
            <w:shd w:val="clear" w:color="auto" w:fill="auto"/>
          </w:tcPr>
          <w:p w:rsidR="004928C2" w:rsidRPr="00ED1FD8" w:rsidRDefault="00A842B9" w:rsidP="00A842B9">
            <w:pPr>
              <w:autoSpaceDE w:val="0"/>
              <w:autoSpaceDN w:val="0"/>
              <w:adjustRightInd w:val="0"/>
              <w:spacing w:after="0" w:line="240" w:lineRule="auto"/>
              <w:jc w:val="both"/>
              <w:rPr>
                <w:rFonts w:eastAsiaTheme="minorHAnsi"/>
                <w:szCs w:val="24"/>
                <w:lang w:eastAsia="en-US"/>
              </w:rPr>
            </w:pPr>
            <w:r w:rsidRPr="00ED1FD8">
              <w:rPr>
                <w:rFonts w:eastAsiaTheme="minorHAnsi"/>
                <w:szCs w:val="24"/>
                <w:lang w:eastAsia="en-US"/>
              </w:rPr>
              <w:t xml:space="preserve">Охранная </w:t>
            </w:r>
            <w:hyperlink r:id="rId46" w:history="1">
              <w:r w:rsidRPr="00ED1FD8">
                <w:rPr>
                  <w:rFonts w:eastAsiaTheme="minorHAnsi"/>
                  <w:szCs w:val="24"/>
                  <w:lang w:eastAsia="en-US"/>
                </w:rPr>
                <w:t>зона</w:t>
              </w:r>
            </w:hyperlink>
            <w:r w:rsidRPr="00ED1FD8">
              <w:rPr>
                <w:rFonts w:eastAsiaTheme="minorHAnsi"/>
                <w:szCs w:val="24"/>
                <w:lang w:eastAsia="en-US"/>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tc>
      </w:tr>
      <w:bookmarkEnd w:id="94"/>
    </w:tbl>
    <w:p w:rsidR="00BA02AA" w:rsidRPr="00F75C14" w:rsidRDefault="00BA02AA" w:rsidP="00BA02AA">
      <w:pPr>
        <w:spacing w:after="0" w:line="240" w:lineRule="auto"/>
        <w:ind w:firstLine="709"/>
        <w:jc w:val="both"/>
        <w:rPr>
          <w:color w:val="00B050"/>
          <w:szCs w:val="24"/>
        </w:rPr>
      </w:pPr>
    </w:p>
    <w:p w:rsidR="00BA02AA" w:rsidRPr="00F75C14" w:rsidRDefault="00BA02AA" w:rsidP="00BA02AA">
      <w:pPr>
        <w:spacing w:after="0" w:line="240" w:lineRule="auto"/>
        <w:ind w:firstLine="709"/>
        <w:jc w:val="both"/>
        <w:rPr>
          <w:rFonts w:eastAsia="Lucida Sans Unicode"/>
          <w:color w:val="000000" w:themeColor="text1"/>
          <w:szCs w:val="24"/>
        </w:rPr>
      </w:pPr>
      <w:r w:rsidRPr="00F75C14">
        <w:rPr>
          <w:color w:val="000000" w:themeColor="text1"/>
          <w:szCs w:val="24"/>
        </w:rPr>
        <w:t>Границы зон с особыми условиями использования территории отображены на карте «</w:t>
      </w:r>
      <w:r w:rsidRPr="00F75C14">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BA02AA" w:rsidRPr="00F75C14" w:rsidRDefault="00BA02AA" w:rsidP="001325B7">
      <w:pPr>
        <w:pStyle w:val="a3"/>
        <w:spacing w:line="0" w:lineRule="atLeast"/>
        <w:rPr>
          <w:rFonts w:eastAsia="Calibri"/>
          <w:i/>
          <w:strike/>
          <w:color w:val="FF0000"/>
          <w:u w:val="single"/>
          <w:lang w:eastAsia="en-US"/>
        </w:rPr>
      </w:pPr>
    </w:p>
    <w:p w:rsidR="00BA02AA" w:rsidRPr="00F75C14" w:rsidRDefault="00BA02AA" w:rsidP="008E517B">
      <w:pPr>
        <w:spacing w:after="0" w:line="240" w:lineRule="auto"/>
        <w:ind w:firstLine="709"/>
        <w:contextualSpacing/>
        <w:jc w:val="both"/>
        <w:rPr>
          <w:i/>
          <w:szCs w:val="24"/>
          <w:u w:val="single"/>
        </w:rPr>
      </w:pPr>
      <w:r w:rsidRPr="00F75C14">
        <w:rPr>
          <w:rFonts w:eastAsia="Calibri"/>
          <w:i/>
          <w:szCs w:val="24"/>
          <w:u w:val="single"/>
          <w:lang w:eastAsia="en-US"/>
        </w:rPr>
        <w:t>Охранная зона объектов электроэнергетики (объектов электросетевого хозяйства и объектов по производству электрической энергии)</w:t>
      </w:r>
    </w:p>
    <w:p w:rsidR="00BA02AA" w:rsidRPr="00F75C14" w:rsidRDefault="00BA02AA" w:rsidP="004C739B">
      <w:pPr>
        <w:autoSpaceDE w:val="0"/>
        <w:autoSpaceDN w:val="0"/>
        <w:adjustRightInd w:val="0"/>
        <w:spacing w:after="0" w:line="240" w:lineRule="auto"/>
        <w:ind w:firstLine="709"/>
        <w:contextualSpacing/>
        <w:jc w:val="both"/>
        <w:rPr>
          <w:szCs w:val="24"/>
        </w:rPr>
      </w:pPr>
      <w:r w:rsidRPr="00F75C14">
        <w:rPr>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w:t>
      </w:r>
      <w:r w:rsidRPr="00F75C14">
        <w:rPr>
          <w:szCs w:val="24"/>
        </w:rPr>
        <w:lastRenderedPageBreak/>
        <w:t>устанавливается постановлением Правительства Российской Федерации от 24.02.2</w:t>
      </w:r>
      <w:r w:rsidR="004C739B">
        <w:rPr>
          <w:szCs w:val="24"/>
        </w:rPr>
        <w:t>009 № </w:t>
      </w:r>
      <w:r w:rsidRPr="00F75C14">
        <w:rPr>
          <w:szCs w:val="24"/>
        </w:rPr>
        <w:t xml:space="preserve">160 (с последующими изменениями) (далее – Правила охраны электрических сетей). </w:t>
      </w:r>
    </w:p>
    <w:p w:rsidR="00BA02AA" w:rsidRPr="00F75C14" w:rsidRDefault="00BA02AA" w:rsidP="00BA02AA">
      <w:pPr>
        <w:pStyle w:val="a3"/>
        <w:ind w:firstLine="709"/>
        <w:contextualSpacing/>
      </w:pPr>
      <w:r w:rsidRPr="00F75C14">
        <w:t>Охранные зоны объектов электросетевого хозяйства устанавливаются:</w:t>
      </w:r>
    </w:p>
    <w:p w:rsidR="00BA02AA" w:rsidRPr="00F75C14" w:rsidRDefault="00BA02AA" w:rsidP="00BA02AA">
      <w:pPr>
        <w:autoSpaceDE w:val="0"/>
        <w:autoSpaceDN w:val="0"/>
        <w:spacing w:after="0" w:line="240" w:lineRule="auto"/>
        <w:ind w:firstLine="709"/>
        <w:contextualSpacing/>
        <w:jc w:val="both"/>
        <w:rPr>
          <w:szCs w:val="24"/>
        </w:rPr>
      </w:pPr>
      <w:r w:rsidRPr="00F75C14">
        <w:rPr>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w:t>
      </w:r>
      <w:bookmarkStart w:id="95" w:name="_Toc36131787"/>
      <w:bookmarkStart w:id="96" w:name="_Toc36132715"/>
      <w:bookmarkStart w:id="97" w:name="_Toc45096685"/>
      <w:r w:rsidRPr="00F75C14">
        <w:rPr>
          <w:szCs w:val="24"/>
        </w:rPr>
        <w:t>ии, приведенном в таблице 2.5</w:t>
      </w:r>
      <w:r w:rsidR="00D07435">
        <w:rPr>
          <w:szCs w:val="24"/>
        </w:rPr>
        <w:t>.1</w:t>
      </w:r>
      <w:r w:rsidRPr="00F75C14">
        <w:rPr>
          <w:szCs w:val="24"/>
        </w:rPr>
        <w:t>-2.</w:t>
      </w:r>
    </w:p>
    <w:p w:rsidR="00BA02AA" w:rsidRPr="00F75C14" w:rsidRDefault="00BA02AA" w:rsidP="00BA02AA">
      <w:pPr>
        <w:pStyle w:val="a3"/>
        <w:jc w:val="center"/>
      </w:pPr>
      <w:bookmarkStart w:id="98" w:name="_Toc36131788"/>
      <w:bookmarkStart w:id="99" w:name="_Toc36132716"/>
      <w:bookmarkEnd w:id="95"/>
      <w:bookmarkEnd w:id="96"/>
      <w:bookmarkEnd w:id="97"/>
    </w:p>
    <w:p w:rsidR="00BA02AA" w:rsidRPr="009606F9" w:rsidRDefault="00BA02AA" w:rsidP="009606F9">
      <w:pPr>
        <w:spacing w:after="0" w:line="240" w:lineRule="auto"/>
        <w:jc w:val="center"/>
      </w:pPr>
      <w:r w:rsidRPr="009606F9">
        <w:t>Охранные зоны воздушных линий электропередач</w:t>
      </w:r>
      <w:bookmarkEnd w:id="98"/>
      <w:bookmarkEnd w:id="99"/>
    </w:p>
    <w:p w:rsidR="00BA02AA" w:rsidRPr="00F75C14" w:rsidRDefault="00BA02AA" w:rsidP="00BA02AA">
      <w:pPr>
        <w:pStyle w:val="a3"/>
        <w:jc w:val="right"/>
      </w:pPr>
      <w:r w:rsidRPr="00F75C14">
        <w:t>Таблица 2.5</w:t>
      </w:r>
      <w:r w:rsidR="0035403F">
        <w:t>.1</w:t>
      </w:r>
      <w:r w:rsidRPr="00F75C14">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265"/>
        <w:gridCol w:w="7213"/>
      </w:tblGrid>
      <w:tr w:rsidR="00BA02AA" w:rsidRPr="00F75C14" w:rsidTr="004C739B">
        <w:trPr>
          <w:trHeight w:val="375"/>
          <w:jc w:val="center"/>
        </w:trPr>
        <w:tc>
          <w:tcPr>
            <w:tcW w:w="119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Проектный номинальный класс напряжения, кВ</w:t>
            </w:r>
          </w:p>
        </w:tc>
        <w:tc>
          <w:tcPr>
            <w:tcW w:w="380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Расстояние, м</w:t>
            </w:r>
          </w:p>
        </w:tc>
      </w:tr>
      <w:tr w:rsidR="00BA02AA" w:rsidRPr="00F75C14" w:rsidTr="004C739B">
        <w:trPr>
          <w:trHeight w:val="1404"/>
          <w:jc w:val="center"/>
        </w:trPr>
        <w:tc>
          <w:tcPr>
            <w:tcW w:w="119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до 1</w:t>
            </w:r>
          </w:p>
        </w:tc>
        <w:tc>
          <w:tcPr>
            <w:tcW w:w="380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A02AA" w:rsidRPr="00F75C14" w:rsidTr="004C739B">
        <w:trPr>
          <w:trHeight w:val="492"/>
          <w:jc w:val="center"/>
        </w:trPr>
        <w:tc>
          <w:tcPr>
            <w:tcW w:w="119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1 - 20</w:t>
            </w:r>
          </w:p>
        </w:tc>
        <w:tc>
          <w:tcPr>
            <w:tcW w:w="380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10 (5 - для линий с самонесущими или изолированными проводами, размещенных в границах населенных пунктов)</w:t>
            </w:r>
          </w:p>
        </w:tc>
      </w:tr>
      <w:tr w:rsidR="00BA02AA" w:rsidRPr="00F75C14" w:rsidTr="004C739B">
        <w:trPr>
          <w:trHeight w:val="28"/>
          <w:jc w:val="center"/>
        </w:trPr>
        <w:tc>
          <w:tcPr>
            <w:tcW w:w="119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35</w:t>
            </w:r>
          </w:p>
        </w:tc>
        <w:tc>
          <w:tcPr>
            <w:tcW w:w="380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15</w:t>
            </w:r>
          </w:p>
        </w:tc>
      </w:tr>
      <w:tr w:rsidR="00BA02AA" w:rsidRPr="00F75C14" w:rsidTr="004C739B">
        <w:trPr>
          <w:trHeight w:val="212"/>
          <w:jc w:val="center"/>
        </w:trPr>
        <w:tc>
          <w:tcPr>
            <w:tcW w:w="119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110</w:t>
            </w:r>
          </w:p>
        </w:tc>
        <w:tc>
          <w:tcPr>
            <w:tcW w:w="380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20</w:t>
            </w:r>
          </w:p>
        </w:tc>
      </w:tr>
      <w:tr w:rsidR="00BA02AA" w:rsidRPr="00F75C14" w:rsidTr="004C739B">
        <w:trPr>
          <w:trHeight w:val="110"/>
          <w:jc w:val="center"/>
        </w:trPr>
        <w:tc>
          <w:tcPr>
            <w:tcW w:w="119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150, 220</w:t>
            </w:r>
          </w:p>
        </w:tc>
        <w:tc>
          <w:tcPr>
            <w:tcW w:w="3805" w:type="pct"/>
            <w:vAlign w:val="center"/>
          </w:tcPr>
          <w:p w:rsidR="00BA02AA" w:rsidRPr="00F75C14" w:rsidRDefault="00BA02AA" w:rsidP="00D07435">
            <w:pPr>
              <w:autoSpaceDE w:val="0"/>
              <w:autoSpaceDN w:val="0"/>
              <w:spacing w:after="0" w:line="0" w:lineRule="atLeast"/>
              <w:contextualSpacing/>
              <w:jc w:val="center"/>
              <w:rPr>
                <w:szCs w:val="24"/>
              </w:rPr>
            </w:pPr>
            <w:r w:rsidRPr="00F75C14">
              <w:rPr>
                <w:szCs w:val="24"/>
              </w:rPr>
              <w:t>25</w:t>
            </w:r>
          </w:p>
        </w:tc>
      </w:tr>
    </w:tbl>
    <w:p w:rsidR="00BA02AA" w:rsidRPr="00F75C14" w:rsidRDefault="00BA02AA" w:rsidP="004C739B">
      <w:pPr>
        <w:autoSpaceDE w:val="0"/>
        <w:autoSpaceDN w:val="0"/>
        <w:adjustRightInd w:val="0"/>
        <w:spacing w:before="240" w:after="0" w:line="240" w:lineRule="auto"/>
        <w:ind w:firstLine="709"/>
        <w:contextualSpacing/>
        <w:jc w:val="both"/>
        <w:rPr>
          <w:szCs w:val="24"/>
        </w:rPr>
      </w:pPr>
      <w:r w:rsidRPr="00F75C14">
        <w:rPr>
          <w:szCs w:val="24"/>
        </w:rPr>
        <w:t xml:space="preserve">б) вдоль подземных кабельных линий электропередачи </w:t>
      </w:r>
      <w:r w:rsidRPr="00F75C14">
        <w:rPr>
          <w:b/>
          <w:szCs w:val="24"/>
        </w:rPr>
        <w:t>-</w:t>
      </w:r>
      <w:r w:rsidRPr="00F75C14">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F75C14">
        <w:rPr>
          <w:b/>
          <w:szCs w:val="24"/>
        </w:rPr>
        <w:t xml:space="preserve">- </w:t>
      </w:r>
      <w:r w:rsidRPr="00F75C14">
        <w:rPr>
          <w:szCs w:val="24"/>
        </w:rPr>
        <w:t>на 0,6 метра в сторону зданий и сооружений и на 1 метр в сторону проезжей части улицы);</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 xml:space="preserve">в) вдоль подводных кабельных линий электропередачи </w:t>
      </w:r>
      <w:r w:rsidRPr="00F75C14">
        <w:rPr>
          <w:b/>
          <w:szCs w:val="24"/>
        </w:rPr>
        <w:t>-</w:t>
      </w:r>
      <w:r w:rsidRPr="00F75C14">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A02AA" w:rsidRPr="00F75C14" w:rsidRDefault="00BA02AA" w:rsidP="00BA02AA">
      <w:pPr>
        <w:autoSpaceDE w:val="0"/>
        <w:autoSpaceDN w:val="0"/>
        <w:adjustRightInd w:val="0"/>
        <w:spacing w:after="0" w:line="240" w:lineRule="auto"/>
        <w:ind w:firstLine="709"/>
        <w:contextualSpacing/>
        <w:jc w:val="both"/>
        <w:rPr>
          <w:szCs w:val="24"/>
        </w:rPr>
      </w:pPr>
      <w:r w:rsidRPr="00F75C14">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rPr>
          <w:szCs w:val="24"/>
        </w:rPr>
      </w:pPr>
      <w:proofErr w:type="spellStart"/>
      <w:r w:rsidRPr="00F75C14">
        <w:rPr>
          <w:szCs w:val="24"/>
        </w:rPr>
        <w:t>д</w:t>
      </w:r>
      <w:proofErr w:type="spellEnd"/>
      <w:r w:rsidRPr="00F75C14">
        <w:rPr>
          <w:szCs w:val="24"/>
        </w:rPr>
        <w:t xml:space="preserve">) вокруг подстанций </w:t>
      </w:r>
      <w:r w:rsidRPr="00F75C14">
        <w:rPr>
          <w:b/>
          <w:szCs w:val="24"/>
        </w:rPr>
        <w:t>-</w:t>
      </w:r>
      <w:r w:rsidRPr="00F75C14">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w:t>
      </w:r>
      <w:r w:rsidR="00A13283">
        <w:rPr>
          <w:szCs w:val="24"/>
        </w:rPr>
        <w:t>-2</w:t>
      </w:r>
      <w:r w:rsidRPr="00F75C14">
        <w:rPr>
          <w:szCs w:val="24"/>
        </w:rPr>
        <w:t xml:space="preserve"> применительно к высшему классу напряжения подстанции.</w:t>
      </w:r>
    </w:p>
    <w:p w:rsidR="00BA02AA" w:rsidRPr="00F75C14" w:rsidRDefault="00BA02AA" w:rsidP="00BA02AA">
      <w:pPr>
        <w:autoSpaceDE w:val="0"/>
        <w:autoSpaceDN w:val="0"/>
        <w:adjustRightInd w:val="0"/>
        <w:spacing w:after="0" w:line="240" w:lineRule="auto"/>
        <w:ind w:firstLine="708"/>
        <w:jc w:val="both"/>
        <w:rPr>
          <w:szCs w:val="24"/>
        </w:rPr>
      </w:pPr>
      <w:r w:rsidRPr="00F75C14">
        <w:t xml:space="preserve">Согласно п.8 Правил охраны электрических сетей в охранных зонах запрещается </w:t>
      </w:r>
      <w:r w:rsidRPr="00F75C14">
        <w:rPr>
          <w:szCs w:val="24"/>
        </w:rPr>
        <w:t xml:space="preserve">осуществлять любые действия, которые могут нарушить безопасную работу объектов </w:t>
      </w:r>
      <w:r w:rsidRPr="00F75C14">
        <w:rPr>
          <w:szCs w:val="24"/>
        </w:rPr>
        <w:lastRenderedPageBreak/>
        <w:t>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A02AA" w:rsidRPr="00F75C14" w:rsidRDefault="00BA02AA" w:rsidP="00BA02AA">
      <w:pPr>
        <w:autoSpaceDE w:val="0"/>
        <w:autoSpaceDN w:val="0"/>
        <w:adjustRightInd w:val="0"/>
        <w:spacing w:after="0" w:line="240" w:lineRule="auto"/>
        <w:ind w:firstLine="709"/>
        <w:contextualSpacing/>
        <w:jc w:val="both"/>
      </w:pPr>
      <w:r w:rsidRPr="00F75C14">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BA02AA" w:rsidRPr="00F75C14" w:rsidRDefault="00BA02AA" w:rsidP="00BA02AA">
      <w:pPr>
        <w:tabs>
          <w:tab w:val="left" w:pos="0"/>
        </w:tabs>
        <w:autoSpaceDE w:val="0"/>
        <w:autoSpaceDN w:val="0"/>
        <w:adjustRightInd w:val="0"/>
        <w:spacing w:after="0" w:line="240" w:lineRule="auto"/>
        <w:ind w:firstLine="709"/>
        <w:contextualSpacing/>
        <w:jc w:val="both"/>
      </w:pPr>
      <w:r w:rsidRPr="00F75C14">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г) размещать свалки;</w:t>
      </w:r>
    </w:p>
    <w:p w:rsidR="00BA02AA" w:rsidRPr="00F75C14" w:rsidRDefault="00BA02AA" w:rsidP="00BA02AA">
      <w:pPr>
        <w:autoSpaceDE w:val="0"/>
        <w:autoSpaceDN w:val="0"/>
        <w:adjustRightInd w:val="0"/>
        <w:spacing w:after="0" w:line="240" w:lineRule="auto"/>
        <w:ind w:firstLine="709"/>
        <w:contextualSpacing/>
        <w:jc w:val="both"/>
      </w:pPr>
      <w:proofErr w:type="spellStart"/>
      <w:r w:rsidRPr="00F75C14">
        <w:t>д</w:t>
      </w:r>
      <w:proofErr w:type="spellEnd"/>
      <w:r w:rsidRPr="00F75C14">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BA02AA" w:rsidRPr="00F75C14" w:rsidRDefault="00BA02AA" w:rsidP="00BA02AA">
      <w:pPr>
        <w:autoSpaceDE w:val="0"/>
        <w:autoSpaceDN w:val="0"/>
        <w:adjustRightInd w:val="0"/>
        <w:spacing w:after="0" w:line="240" w:lineRule="auto"/>
        <w:ind w:firstLine="709"/>
        <w:contextualSpacing/>
        <w:jc w:val="both"/>
      </w:pPr>
      <w:r w:rsidRPr="00F75C14">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BA02AA" w:rsidRPr="00F75C14" w:rsidRDefault="00BA02AA" w:rsidP="00BA02AA">
      <w:pPr>
        <w:autoSpaceDE w:val="0"/>
        <w:autoSpaceDN w:val="0"/>
        <w:adjustRightInd w:val="0"/>
        <w:spacing w:after="0" w:line="240" w:lineRule="auto"/>
        <w:ind w:firstLine="709"/>
        <w:contextualSpacing/>
        <w:jc w:val="both"/>
      </w:pPr>
      <w:proofErr w:type="spellStart"/>
      <w:r w:rsidRPr="00F75C14">
        <w:t>з</w:t>
      </w:r>
      <w:proofErr w:type="spellEnd"/>
      <w:r w:rsidRPr="00F75C14">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A02AA" w:rsidRPr="00F75C14" w:rsidRDefault="00BA02AA" w:rsidP="00BA02AA">
      <w:pPr>
        <w:autoSpaceDE w:val="0"/>
        <w:autoSpaceDN w:val="0"/>
        <w:adjustRightInd w:val="0"/>
        <w:spacing w:after="0" w:line="240" w:lineRule="auto"/>
        <w:ind w:firstLine="708"/>
        <w:jc w:val="both"/>
        <w:rPr>
          <w:szCs w:val="24"/>
        </w:rPr>
      </w:pPr>
      <w:bookmarkStart w:id="100" w:name="Par13"/>
      <w:bookmarkEnd w:id="100"/>
      <w:r w:rsidRPr="00F75C14">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F75C14">
        <w:t>Правил охраны электрических сетей</w:t>
      </w:r>
      <w:r w:rsidRPr="00F75C14">
        <w:rPr>
          <w:szCs w:val="24"/>
        </w:rPr>
        <w:t>, запрещается:</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а) складировать или размещать хранилища любых, в том числе горюче-смазочных, материалов;</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proofErr w:type="spellStart"/>
      <w:r w:rsidRPr="00F75C14">
        <w:rPr>
          <w:szCs w:val="24"/>
        </w:rPr>
        <w:lastRenderedPageBreak/>
        <w:t>д</w:t>
      </w:r>
      <w:proofErr w:type="spellEnd"/>
      <w:r w:rsidRPr="00F75C14">
        <w:rPr>
          <w:szCs w:val="24"/>
        </w:rPr>
        <w:t>) осуществлять проход судов с поднятыми стрелами кранов и других механизмов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ж) устанавливать рекламные конструкции.</w:t>
      </w:r>
    </w:p>
    <w:p w:rsidR="00BA02AA" w:rsidRPr="00F75C14" w:rsidRDefault="00BA02AA" w:rsidP="00BA02AA">
      <w:pPr>
        <w:pStyle w:val="a3"/>
        <w:ind w:firstLine="709"/>
        <w:contextualSpacing/>
      </w:pPr>
      <w:r w:rsidRPr="00F75C14">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BA02AA" w:rsidRPr="00F75C14" w:rsidRDefault="00BA02AA" w:rsidP="00BA02AA">
      <w:pPr>
        <w:autoSpaceDE w:val="0"/>
        <w:autoSpaceDN w:val="0"/>
        <w:adjustRightInd w:val="0"/>
        <w:spacing w:after="0" w:line="240" w:lineRule="auto"/>
        <w:ind w:firstLine="709"/>
        <w:contextualSpacing/>
        <w:jc w:val="both"/>
      </w:pPr>
      <w:r w:rsidRPr="00F75C14">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BA02AA" w:rsidRPr="00F75C14" w:rsidRDefault="00BA02AA" w:rsidP="00BA02AA">
      <w:pPr>
        <w:autoSpaceDE w:val="0"/>
        <w:autoSpaceDN w:val="0"/>
        <w:adjustRightInd w:val="0"/>
        <w:spacing w:after="0" w:line="240" w:lineRule="auto"/>
        <w:ind w:firstLine="709"/>
        <w:contextualSpacing/>
        <w:jc w:val="both"/>
      </w:pPr>
      <w:r w:rsidRPr="00F75C14">
        <w:t>а) горные, взрывные, мелиоративные работы, в том числе связанные с временным затоплением земель;</w:t>
      </w:r>
    </w:p>
    <w:p w:rsidR="00BA02AA" w:rsidRPr="00F75C14" w:rsidRDefault="00BA02AA" w:rsidP="00BA02AA">
      <w:pPr>
        <w:autoSpaceDE w:val="0"/>
        <w:autoSpaceDN w:val="0"/>
        <w:adjustRightInd w:val="0"/>
        <w:spacing w:after="0" w:line="240" w:lineRule="auto"/>
        <w:ind w:firstLine="709"/>
        <w:contextualSpacing/>
        <w:jc w:val="both"/>
      </w:pPr>
      <w:r w:rsidRPr="00F75C14">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A02AA" w:rsidRPr="00F75C14" w:rsidRDefault="00BA02AA" w:rsidP="00BA02AA">
      <w:pPr>
        <w:autoSpaceDE w:val="0"/>
        <w:autoSpaceDN w:val="0"/>
        <w:adjustRightInd w:val="0"/>
        <w:spacing w:after="0" w:line="240" w:lineRule="auto"/>
        <w:ind w:firstLine="709"/>
        <w:contextualSpacing/>
        <w:jc w:val="both"/>
      </w:pPr>
      <w:r w:rsidRPr="00F75C14">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proofErr w:type="spellStart"/>
      <w:r w:rsidRPr="00F75C14">
        <w:t>д</w:t>
      </w:r>
      <w:proofErr w:type="spellEnd"/>
      <w:r w:rsidRPr="00F75C14">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A02AA" w:rsidRPr="00F75C14" w:rsidRDefault="00BA02AA" w:rsidP="00BA02AA">
      <w:pPr>
        <w:autoSpaceDE w:val="0"/>
        <w:autoSpaceDN w:val="0"/>
        <w:adjustRightInd w:val="0"/>
        <w:spacing w:after="0" w:line="240" w:lineRule="auto"/>
        <w:ind w:firstLine="709"/>
        <w:contextualSpacing/>
        <w:jc w:val="both"/>
      </w:pPr>
      <w:r w:rsidRPr="00F75C14">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A02AA" w:rsidRDefault="00BA02AA" w:rsidP="00BA02AA">
      <w:pPr>
        <w:autoSpaceDE w:val="0"/>
        <w:autoSpaceDN w:val="0"/>
        <w:adjustRightInd w:val="0"/>
        <w:spacing w:after="0" w:line="240" w:lineRule="auto"/>
        <w:ind w:firstLine="709"/>
        <w:contextualSpacing/>
        <w:jc w:val="both"/>
        <w:rPr>
          <w:color w:val="000000" w:themeColor="text1"/>
        </w:rPr>
      </w:pPr>
      <w:proofErr w:type="spellStart"/>
      <w:r w:rsidRPr="00F75C14">
        <w:rPr>
          <w:color w:val="000000" w:themeColor="text1"/>
        </w:rPr>
        <w:t>з</w:t>
      </w:r>
      <w:proofErr w:type="spellEnd"/>
      <w:r w:rsidRPr="00F75C14">
        <w:rPr>
          <w:color w:val="000000" w:themeColor="text1"/>
        </w:rPr>
        <w:t>) посадка и вырубка деревьев и кустарников.</w:t>
      </w:r>
    </w:p>
    <w:p w:rsidR="00CC05FE" w:rsidRPr="00F3259D" w:rsidRDefault="00CC05FE" w:rsidP="00F3259D">
      <w:pPr>
        <w:autoSpaceDE w:val="0"/>
        <w:autoSpaceDN w:val="0"/>
        <w:adjustRightInd w:val="0"/>
        <w:spacing w:after="0" w:line="240" w:lineRule="auto"/>
        <w:ind w:firstLine="709"/>
        <w:contextualSpacing/>
        <w:jc w:val="both"/>
        <w:rPr>
          <w:color w:val="000000" w:themeColor="text1"/>
        </w:rPr>
      </w:pPr>
    </w:p>
    <w:p w:rsidR="00BA02AA" w:rsidRPr="00F75C14" w:rsidRDefault="00BA02AA" w:rsidP="008E517B">
      <w:pPr>
        <w:widowControl w:val="0"/>
        <w:spacing w:after="0" w:line="240" w:lineRule="atLeast"/>
        <w:ind w:firstLine="709"/>
        <w:jc w:val="both"/>
        <w:rPr>
          <w:i/>
          <w:u w:val="single"/>
        </w:rPr>
      </w:pPr>
      <w:r w:rsidRPr="00F75C14">
        <w:rPr>
          <w:rFonts w:eastAsia="Calibri"/>
          <w:i/>
          <w:szCs w:val="24"/>
          <w:u w:val="single"/>
          <w:lang w:eastAsia="en-US"/>
        </w:rPr>
        <w:t>Охранные зоны трубопроводов (газопроводов, нефтепроводов и нефтепродуктопроводов, трубопроводов для продуктов переработки нефти и газа, аммиакопроводов)</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В соответствии с Федеральным законом от 31.03.1999 №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w:t>
      </w:r>
      <w:r w:rsidR="00941777">
        <w:rPr>
          <w:color w:val="000000" w:themeColor="text1"/>
          <w:szCs w:val="24"/>
        </w:rPr>
        <w:t>оссийской Федерации</w:t>
      </w:r>
      <w:r w:rsidRPr="00F75C14">
        <w:rPr>
          <w:color w:val="000000" w:themeColor="text1"/>
          <w:szCs w:val="24"/>
        </w:rPr>
        <w:t xml:space="preserve">,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 xml:space="preserve">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w:t>
      </w:r>
      <w:r w:rsidRPr="00F75C14">
        <w:rPr>
          <w:color w:val="000000" w:themeColor="text1"/>
          <w:szCs w:val="24"/>
        </w:rPr>
        <w:lastRenderedPageBreak/>
        <w:t>Правительства Российской Федерации от 20.11.2000 № 878 «Об утверждении Правил охраны газораспределительных сетей» (с последующими изменениями).</w:t>
      </w:r>
    </w:p>
    <w:p w:rsidR="00BA02AA" w:rsidRPr="00F75C14" w:rsidRDefault="00BA02AA" w:rsidP="00BA02AA">
      <w:pPr>
        <w:widowControl w:val="0"/>
        <w:autoSpaceDE w:val="0"/>
        <w:autoSpaceDN w:val="0"/>
        <w:adjustRightInd w:val="0"/>
        <w:spacing w:after="0" w:line="240" w:lineRule="auto"/>
        <w:ind w:firstLine="720"/>
        <w:jc w:val="both"/>
        <w:rPr>
          <w:szCs w:val="24"/>
        </w:rPr>
      </w:pPr>
      <w:r w:rsidRPr="00F75C14">
        <w:rPr>
          <w:szCs w:val="24"/>
        </w:rPr>
        <w:t>Для газораспределительных сетей устанавливаются следующие охранные зоны:</w:t>
      </w:r>
    </w:p>
    <w:p w:rsidR="00BA02AA" w:rsidRPr="00F75C14" w:rsidRDefault="00BA02AA" w:rsidP="00BA02AA">
      <w:pPr>
        <w:widowControl w:val="0"/>
        <w:autoSpaceDE w:val="0"/>
        <w:autoSpaceDN w:val="0"/>
        <w:adjustRightInd w:val="0"/>
        <w:spacing w:after="0" w:line="240" w:lineRule="auto"/>
        <w:ind w:firstLine="720"/>
        <w:jc w:val="both"/>
        <w:rPr>
          <w:szCs w:val="24"/>
        </w:rPr>
      </w:pPr>
      <w:r w:rsidRPr="00F75C14">
        <w:rPr>
          <w:szCs w:val="24"/>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BA02AA" w:rsidRPr="00F75C14" w:rsidRDefault="00BA02AA" w:rsidP="00BA02AA">
      <w:pPr>
        <w:widowControl w:val="0"/>
        <w:autoSpaceDE w:val="0"/>
        <w:autoSpaceDN w:val="0"/>
        <w:adjustRightInd w:val="0"/>
        <w:spacing w:after="0" w:line="240" w:lineRule="auto"/>
        <w:ind w:firstLine="720"/>
        <w:jc w:val="both"/>
        <w:rPr>
          <w:color w:val="00B050"/>
          <w:szCs w:val="24"/>
        </w:rPr>
      </w:pPr>
      <w:r w:rsidRPr="00F75C14">
        <w:rPr>
          <w:szCs w:val="24"/>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F75C14">
        <w:rPr>
          <w:color w:val="00B050"/>
          <w:szCs w:val="24"/>
        </w:rPr>
        <w:t>.</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BA02AA" w:rsidRPr="00F75C14" w:rsidRDefault="00BA02AA" w:rsidP="00BA02AA">
      <w:pPr>
        <w:widowControl w:val="0"/>
        <w:spacing w:after="0" w:line="240" w:lineRule="auto"/>
        <w:ind w:firstLine="708"/>
        <w:jc w:val="both"/>
        <w:rPr>
          <w:color w:val="000000" w:themeColor="text1"/>
          <w:szCs w:val="24"/>
        </w:rPr>
      </w:pPr>
      <w:r w:rsidRPr="00F75C14">
        <w:rPr>
          <w:color w:val="000000" w:themeColor="text1"/>
          <w:szCs w:val="24"/>
        </w:rPr>
        <w:t xml:space="preserve">На земельные участки, входящие в </w:t>
      </w:r>
      <w:hyperlink w:anchor="sub_360" w:history="1">
        <w:r w:rsidRPr="00F75C14">
          <w:rPr>
            <w:color w:val="000000" w:themeColor="text1"/>
            <w:szCs w:val="24"/>
          </w:rPr>
          <w:t>охранные зоны газораспределительных сетей</w:t>
        </w:r>
      </w:hyperlink>
      <w:r w:rsidRPr="00F75C14">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а) строить объекты жилищно-гражданского и производственного назначения;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proofErr w:type="spellStart"/>
      <w:r w:rsidRPr="00F75C14">
        <w:rPr>
          <w:color w:val="000000" w:themeColor="text1"/>
          <w:szCs w:val="24"/>
        </w:rPr>
        <w:t>д</w:t>
      </w:r>
      <w:proofErr w:type="spellEnd"/>
      <w:r w:rsidRPr="00F75C14">
        <w:rPr>
          <w:color w:val="000000" w:themeColor="text1"/>
          <w:szCs w:val="24"/>
        </w:rPr>
        <w:t>) устраивать свалки и склады, разливать растворы кислот, солей, щелочей и других химически активных веществ;</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ж) разводить огонь и размещать источники огня;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proofErr w:type="spellStart"/>
      <w:r w:rsidRPr="00F75C14">
        <w:rPr>
          <w:color w:val="000000" w:themeColor="text1"/>
          <w:szCs w:val="24"/>
        </w:rPr>
        <w:t>з</w:t>
      </w:r>
      <w:proofErr w:type="spellEnd"/>
      <w:r w:rsidRPr="00F75C14">
        <w:rPr>
          <w:color w:val="000000" w:themeColor="text1"/>
          <w:szCs w:val="24"/>
        </w:rPr>
        <w:t>) рыть погреба, копать и обрабатывать почву сельскохозяйственными и мелиоративными орудиями и механизмами на глубину более 0,3 метра;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xml:space="preserve">и) открывать калитки и двери газорегуляторных пунктов, станций катодной и дренажной защиты, люки подземных колодцев, включать или отключать </w:t>
      </w:r>
      <w:r w:rsidRPr="00F75C14">
        <w:rPr>
          <w:color w:val="000000" w:themeColor="text1"/>
          <w:szCs w:val="24"/>
        </w:rPr>
        <w:lastRenderedPageBreak/>
        <w:t>электроснабжение средств связи, освещения и систем телемеханики;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л) самовольно подключаться к газораспределительным сетям.</w:t>
      </w:r>
    </w:p>
    <w:p w:rsidR="00BA02AA" w:rsidRPr="00F75C14" w:rsidRDefault="00BA02AA" w:rsidP="00BA02AA">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BA02AA" w:rsidRDefault="00BA02AA" w:rsidP="00BA02AA">
      <w:pPr>
        <w:widowControl w:val="0"/>
        <w:autoSpaceDE w:val="0"/>
        <w:autoSpaceDN w:val="0"/>
        <w:adjustRightInd w:val="0"/>
        <w:spacing w:after="0" w:line="240" w:lineRule="auto"/>
        <w:ind w:firstLine="720"/>
        <w:contextualSpacing/>
        <w:jc w:val="both"/>
        <w:rPr>
          <w:color w:val="000000" w:themeColor="text1"/>
          <w:szCs w:val="24"/>
        </w:rPr>
      </w:pPr>
      <w:r w:rsidRPr="00F75C14">
        <w:rPr>
          <w:color w:val="000000" w:themeColor="text1"/>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w:t>
      </w:r>
      <w:r w:rsidR="009606F9">
        <w:rPr>
          <w:color w:val="000000" w:themeColor="text1"/>
          <w:szCs w:val="24"/>
        </w:rPr>
        <w:t>в, владельцев и пользователей.</w:t>
      </w:r>
    </w:p>
    <w:p w:rsidR="00BA02AA" w:rsidRPr="009606F9" w:rsidRDefault="00BA02AA" w:rsidP="009606F9">
      <w:pPr>
        <w:spacing w:before="240" w:after="0" w:line="240" w:lineRule="auto"/>
        <w:ind w:firstLine="708"/>
        <w:rPr>
          <w:i/>
          <w:u w:val="single"/>
        </w:rPr>
      </w:pPr>
      <w:r w:rsidRPr="009606F9">
        <w:rPr>
          <w:i/>
          <w:u w:val="single"/>
        </w:rPr>
        <w:t>Охранная зона линий и сооружений связи</w:t>
      </w:r>
    </w:p>
    <w:p w:rsidR="00BA02AA" w:rsidRPr="00F75C14" w:rsidRDefault="00BA02AA" w:rsidP="009606F9">
      <w:pPr>
        <w:pStyle w:val="Default"/>
        <w:ind w:firstLine="709"/>
        <w:jc w:val="both"/>
        <w:rPr>
          <w:color w:val="auto"/>
        </w:rPr>
      </w:pPr>
      <w:r w:rsidRPr="00F75C14">
        <w:rPr>
          <w:color w:val="auto"/>
        </w:rPr>
        <w:t xml:space="preserve">Охранные зоны для линий и сооружений связи устанавливаются согласно постановлению Правительства Российской Федерации от 09.06.1995 </w:t>
      </w:r>
      <w:r w:rsidR="000B142E" w:rsidRPr="00F75C14">
        <w:rPr>
          <w:color w:val="auto"/>
        </w:rPr>
        <w:t xml:space="preserve">№ </w:t>
      </w:r>
      <w:r w:rsidR="000B142E">
        <w:rPr>
          <w:color w:val="auto"/>
        </w:rPr>
        <w:t>578</w:t>
      </w:r>
      <w:r w:rsidRPr="00F75C14">
        <w:rPr>
          <w:color w:val="auto"/>
        </w:rPr>
        <w:t xml:space="preserve"> «Об утверждении Правил охраны линий и сооружений связи» (далее – Правила охраны). </w:t>
      </w:r>
    </w:p>
    <w:p w:rsidR="00BA02AA" w:rsidRPr="00F75C14" w:rsidRDefault="00BA02AA" w:rsidP="00BA02AA">
      <w:pPr>
        <w:pStyle w:val="Default"/>
        <w:ind w:firstLine="709"/>
        <w:jc w:val="both"/>
        <w:rPr>
          <w:color w:val="auto"/>
        </w:rPr>
      </w:pPr>
      <w:r w:rsidRPr="00F75C14">
        <w:rPr>
          <w:color w:val="auto"/>
        </w:rPr>
        <w:t xml:space="preserve">На трассах кабельных и воздушных линий связи и линий радиофикации: </w:t>
      </w:r>
    </w:p>
    <w:p w:rsidR="00BA02AA" w:rsidRPr="00F75C14" w:rsidRDefault="00BA02AA" w:rsidP="00BA02AA">
      <w:pPr>
        <w:pStyle w:val="Default"/>
        <w:ind w:firstLine="709"/>
        <w:jc w:val="both"/>
        <w:rPr>
          <w:color w:val="auto"/>
        </w:rPr>
      </w:pPr>
      <w:r w:rsidRPr="00F75C14">
        <w:rPr>
          <w:color w:val="auto"/>
        </w:rPr>
        <w:t xml:space="preserve">а) устанавливаются охранные зоны с особыми условиями использования: </w:t>
      </w:r>
    </w:p>
    <w:p w:rsidR="00BA02AA" w:rsidRPr="00F75C14" w:rsidRDefault="00BA02AA" w:rsidP="00BA02AA">
      <w:pPr>
        <w:pStyle w:val="Default"/>
        <w:ind w:firstLine="709"/>
        <w:jc w:val="both"/>
        <w:rPr>
          <w:color w:val="auto"/>
        </w:rPr>
      </w:pPr>
      <w:r w:rsidRPr="00F75C14">
        <w:rPr>
          <w:b/>
          <w:color w:val="auto"/>
        </w:rPr>
        <w:t>-</w:t>
      </w:r>
      <w:r w:rsidRPr="00F75C14">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F75C14">
        <w:rPr>
          <w:b/>
          <w:color w:val="auto"/>
        </w:rPr>
        <w:t xml:space="preserve">- </w:t>
      </w:r>
      <w:r w:rsidRPr="00F75C14">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BA02AA" w:rsidRPr="00F75C14" w:rsidRDefault="00BA02AA" w:rsidP="00BA02AA">
      <w:pPr>
        <w:autoSpaceDE w:val="0"/>
        <w:autoSpaceDN w:val="0"/>
        <w:adjustRightInd w:val="0"/>
        <w:spacing w:after="0" w:line="240" w:lineRule="auto"/>
        <w:ind w:firstLine="708"/>
        <w:jc w:val="both"/>
        <w:rPr>
          <w:szCs w:val="24"/>
        </w:rPr>
      </w:pPr>
      <w:r w:rsidRPr="00F75C14">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BA02AA" w:rsidRPr="00F75C14" w:rsidRDefault="00BA02AA" w:rsidP="00BA02AA">
      <w:pPr>
        <w:pStyle w:val="Default"/>
        <w:ind w:firstLine="709"/>
        <w:jc w:val="both"/>
        <w:rPr>
          <w:color w:val="auto"/>
        </w:rPr>
      </w:pPr>
      <w:r w:rsidRPr="00F75C14">
        <w:rPr>
          <w:b/>
          <w:color w:val="auto"/>
        </w:rPr>
        <w:t>-</w:t>
      </w:r>
      <w:r w:rsidRPr="00F75C14">
        <w:rPr>
          <w:color w:val="auto"/>
        </w:rPr>
        <w:t xml:space="preserve"> </w:t>
      </w:r>
      <w:r w:rsidRPr="00F75C14">
        <w:rPr>
          <w:color w:val="000000" w:themeColor="text1"/>
        </w:rPr>
        <w:t xml:space="preserve">для надземных и подземных необслуживаемых усилительных </w:t>
      </w:r>
      <w:r w:rsidRPr="00F75C14">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BA02AA" w:rsidRPr="00F75C14" w:rsidRDefault="00BA02AA" w:rsidP="00BA02AA">
      <w:pPr>
        <w:pStyle w:val="Default"/>
        <w:ind w:firstLine="709"/>
        <w:jc w:val="both"/>
        <w:rPr>
          <w:color w:val="auto"/>
        </w:rPr>
      </w:pPr>
      <w:r w:rsidRPr="00F75C14">
        <w:rPr>
          <w:color w:val="auto"/>
        </w:rPr>
        <w:t xml:space="preserve">б) создаются просеки в лесных массивах и зеленых насаждениях: </w:t>
      </w:r>
    </w:p>
    <w:p w:rsidR="00BA02AA" w:rsidRPr="00F75C14" w:rsidRDefault="00BA02AA" w:rsidP="00BA02AA">
      <w:pPr>
        <w:pStyle w:val="Default"/>
        <w:ind w:firstLine="709"/>
        <w:jc w:val="both"/>
        <w:rPr>
          <w:color w:val="auto"/>
        </w:rPr>
      </w:pPr>
      <w:r w:rsidRPr="00F75C14">
        <w:rPr>
          <w:color w:val="auto"/>
        </w:rPr>
        <w:t xml:space="preserve">при высоте насаждений менее 4 метров </w:t>
      </w:r>
      <w:r w:rsidRPr="00F75C14">
        <w:rPr>
          <w:b/>
          <w:color w:val="auto"/>
        </w:rPr>
        <w:t xml:space="preserve">- </w:t>
      </w:r>
      <w:r w:rsidRPr="00F75C14">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BA02AA" w:rsidRPr="00F75C14" w:rsidRDefault="00BA02AA" w:rsidP="00BA02AA">
      <w:pPr>
        <w:pStyle w:val="Default"/>
        <w:ind w:firstLine="709"/>
        <w:jc w:val="both"/>
        <w:rPr>
          <w:color w:val="auto"/>
        </w:rPr>
      </w:pPr>
      <w:r w:rsidRPr="00F75C14">
        <w:rPr>
          <w:color w:val="auto"/>
        </w:rPr>
        <w:t xml:space="preserve">при высоте насаждений более 4 метров </w:t>
      </w:r>
      <w:r w:rsidRPr="00F75C14">
        <w:rPr>
          <w:b/>
          <w:color w:val="auto"/>
        </w:rPr>
        <w:t>-</w:t>
      </w:r>
      <w:r w:rsidRPr="00F75C14">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BA02AA" w:rsidRPr="00F75C14" w:rsidRDefault="00BA02AA" w:rsidP="00BA02AA">
      <w:pPr>
        <w:pStyle w:val="Default"/>
        <w:ind w:firstLine="709"/>
        <w:jc w:val="both"/>
        <w:rPr>
          <w:color w:val="auto"/>
        </w:rPr>
      </w:pPr>
      <w:r w:rsidRPr="00F75C14">
        <w:rPr>
          <w:color w:val="auto"/>
        </w:rPr>
        <w:t xml:space="preserve">вдоль трассы кабеля связи - шириной не менее 6 метров (по 3 метра с каждой стороны от кабеля связи); </w:t>
      </w:r>
    </w:p>
    <w:p w:rsidR="00BA02AA" w:rsidRPr="00F75C14" w:rsidRDefault="00BA02AA" w:rsidP="00BA02AA">
      <w:pPr>
        <w:pStyle w:val="Default"/>
        <w:ind w:firstLine="709"/>
        <w:jc w:val="both"/>
        <w:rPr>
          <w:color w:val="auto"/>
        </w:rPr>
      </w:pPr>
      <w:r w:rsidRPr="00F75C14">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BA02AA" w:rsidRPr="00F75C14" w:rsidRDefault="00BA02AA" w:rsidP="00BA02AA">
      <w:pPr>
        <w:pStyle w:val="Default"/>
        <w:ind w:firstLine="709"/>
        <w:jc w:val="both"/>
        <w:rPr>
          <w:color w:val="auto"/>
        </w:rPr>
      </w:pPr>
      <w:r w:rsidRPr="00F75C14">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w:t>
      </w:r>
      <w:r w:rsidRPr="00F75C14">
        <w:rPr>
          <w:color w:val="auto"/>
        </w:rPr>
        <w:lastRenderedPageBreak/>
        <w:t xml:space="preserve">строительства радиорелейных линий связи и согласовываются с органами местного самоуправления. </w:t>
      </w:r>
    </w:p>
    <w:p w:rsidR="00BA02AA" w:rsidRPr="00F75C14" w:rsidRDefault="00BA02AA" w:rsidP="00BA02AA">
      <w:pPr>
        <w:autoSpaceDE w:val="0"/>
        <w:autoSpaceDN w:val="0"/>
        <w:spacing w:after="0" w:line="240" w:lineRule="auto"/>
        <w:ind w:firstLine="709"/>
        <w:contextualSpacing/>
        <w:jc w:val="both"/>
        <w:rPr>
          <w:szCs w:val="24"/>
        </w:rPr>
      </w:pPr>
      <w:r w:rsidRPr="00F75C14">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75C14">
        <w:rPr>
          <w:color w:val="000000" w:themeColor="text1"/>
        </w:rPr>
        <w:t>шурфованием</w:t>
      </w:r>
      <w:proofErr w:type="spellEnd"/>
      <w:r w:rsidRPr="00F75C14">
        <w:rPr>
          <w:color w:val="000000" w:themeColor="text1"/>
        </w:rPr>
        <w:t>, взятием проб грунта, осуществлением взрывных работ;</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защиту подземных коммуникаций от коррозии без учета проходящих подземных кабельных линий связи;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огораживать трассы линий связи, препятствуя свободному доступу к ним технического персонала;</w:t>
      </w:r>
    </w:p>
    <w:p w:rsidR="00BA02AA" w:rsidRPr="00F75C14" w:rsidRDefault="00BA02AA" w:rsidP="00BA02AA">
      <w:pPr>
        <w:widowControl w:val="0"/>
        <w:autoSpaceDE w:val="0"/>
        <w:autoSpaceDN w:val="0"/>
        <w:adjustRightInd w:val="0"/>
        <w:spacing w:after="0" w:line="240" w:lineRule="auto"/>
        <w:ind w:firstLine="720"/>
        <w:jc w:val="both"/>
        <w:rPr>
          <w:color w:val="000000" w:themeColor="text1"/>
        </w:rPr>
      </w:pPr>
      <w:r w:rsidRPr="00F75C14">
        <w:rPr>
          <w:color w:val="000000" w:themeColor="text1"/>
        </w:rPr>
        <w:t>- самовольно подключаться к абонентской телефонной линии и линии радиофикации в целях пользования услугами связи;</w:t>
      </w:r>
    </w:p>
    <w:p w:rsidR="00BA02AA" w:rsidRPr="000F1647" w:rsidRDefault="00BA02AA" w:rsidP="000F1647">
      <w:pPr>
        <w:widowControl w:val="0"/>
        <w:autoSpaceDE w:val="0"/>
        <w:autoSpaceDN w:val="0"/>
        <w:adjustRightInd w:val="0"/>
        <w:spacing w:after="0" w:line="240" w:lineRule="auto"/>
        <w:ind w:firstLine="720"/>
        <w:contextualSpacing/>
        <w:jc w:val="both"/>
        <w:rPr>
          <w:color w:val="000000" w:themeColor="text1"/>
        </w:rPr>
      </w:pPr>
      <w:r w:rsidRPr="00F75C14">
        <w:rPr>
          <w:color w:val="000000" w:themeColor="text1"/>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BA02AA" w:rsidRPr="009606F9" w:rsidRDefault="00BA02AA" w:rsidP="009606F9">
      <w:pPr>
        <w:spacing w:before="240" w:after="0" w:line="240" w:lineRule="auto"/>
        <w:ind w:firstLine="708"/>
        <w:rPr>
          <w:i/>
          <w:u w:val="single"/>
        </w:rPr>
      </w:pPr>
      <w:r w:rsidRPr="009606F9">
        <w:rPr>
          <w:i/>
          <w:u w:val="single"/>
        </w:rPr>
        <w:t>Водоохранные зоны и прибрежная защитная полоса</w:t>
      </w:r>
    </w:p>
    <w:p w:rsidR="00BA02AA" w:rsidRPr="00F75C14" w:rsidRDefault="00BA02AA" w:rsidP="00BA02AA">
      <w:pPr>
        <w:spacing w:after="0" w:line="240" w:lineRule="auto"/>
        <w:ind w:firstLine="709"/>
        <w:jc w:val="both"/>
        <w:rPr>
          <w:szCs w:val="24"/>
        </w:rPr>
      </w:pPr>
      <w:r w:rsidRPr="00F75C14">
        <w:rPr>
          <w:szCs w:val="24"/>
        </w:rPr>
        <w:t xml:space="preserve">В соответствии с Водным кодексом Российской Федерации водоохранными зонами являются территории, которые примыкают к береговой линии (границам водного объекта) </w:t>
      </w:r>
      <w:r w:rsidRPr="00F75C14">
        <w:rPr>
          <w:szCs w:val="24"/>
        </w:rPr>
        <w:lastRenderedPageBreak/>
        <w:t>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A02AA" w:rsidRPr="00F75C14" w:rsidRDefault="00BA02AA" w:rsidP="00BA02AA">
      <w:pPr>
        <w:spacing w:after="0" w:line="240" w:lineRule="auto"/>
        <w:ind w:firstLine="709"/>
        <w:jc w:val="both"/>
        <w:rPr>
          <w:szCs w:val="24"/>
        </w:rPr>
      </w:pPr>
      <w:r w:rsidRPr="00F75C14">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A02AA" w:rsidRPr="00F75C14" w:rsidRDefault="00BA02AA" w:rsidP="00BA02AA">
      <w:pPr>
        <w:autoSpaceDE w:val="0"/>
        <w:autoSpaceDN w:val="0"/>
        <w:spacing w:after="0" w:line="240" w:lineRule="auto"/>
        <w:ind w:firstLine="709"/>
        <w:jc w:val="both"/>
        <w:rPr>
          <w:szCs w:val="24"/>
        </w:rPr>
      </w:pPr>
      <w:r w:rsidRPr="00F75C14">
        <w:rPr>
          <w:szCs w:val="24"/>
        </w:rPr>
        <w:t xml:space="preserve">В соответствии со статьей 65 Водного кодекса РФ </w:t>
      </w:r>
      <w:r w:rsidRPr="00F75C14">
        <w:rPr>
          <w:b/>
          <w:i/>
          <w:szCs w:val="24"/>
        </w:rPr>
        <w:t xml:space="preserve">ширина водоохранной зоны </w:t>
      </w:r>
      <w:r w:rsidRPr="00F75C14">
        <w:rPr>
          <w:szCs w:val="24"/>
        </w:rPr>
        <w:t>рек или ручьев устанавливается от их истока для рек или ручьев протяженностью:</w:t>
      </w:r>
    </w:p>
    <w:p w:rsidR="00BA02AA" w:rsidRPr="00F75C14" w:rsidRDefault="00BA02AA" w:rsidP="00BA02AA">
      <w:pPr>
        <w:spacing w:after="0" w:line="240" w:lineRule="auto"/>
        <w:ind w:firstLine="709"/>
        <w:jc w:val="both"/>
        <w:rPr>
          <w:szCs w:val="24"/>
        </w:rPr>
      </w:pPr>
      <w:r w:rsidRPr="00F75C14">
        <w:rPr>
          <w:szCs w:val="24"/>
        </w:rPr>
        <w:t>1) до десяти километров – в размере пятидесяти метров;</w:t>
      </w:r>
    </w:p>
    <w:p w:rsidR="00BA02AA" w:rsidRPr="00F75C14" w:rsidRDefault="00BA02AA" w:rsidP="00BA02AA">
      <w:pPr>
        <w:spacing w:after="0" w:line="240" w:lineRule="auto"/>
        <w:ind w:left="709"/>
        <w:contextualSpacing/>
        <w:rPr>
          <w:szCs w:val="24"/>
        </w:rPr>
      </w:pPr>
      <w:r w:rsidRPr="00F75C14">
        <w:rPr>
          <w:szCs w:val="24"/>
        </w:rPr>
        <w:t>2) от десяти до пятидесяти километров – в размере ста метров;</w:t>
      </w:r>
    </w:p>
    <w:p w:rsidR="00BA02AA" w:rsidRPr="00F75C14" w:rsidRDefault="00BA02AA" w:rsidP="00BA02AA">
      <w:pPr>
        <w:spacing w:after="0" w:line="240" w:lineRule="auto"/>
        <w:ind w:left="709"/>
        <w:contextualSpacing/>
        <w:rPr>
          <w:szCs w:val="24"/>
        </w:rPr>
      </w:pPr>
      <w:r w:rsidRPr="00F75C14">
        <w:rPr>
          <w:szCs w:val="24"/>
        </w:rPr>
        <w:t>3) от пятидесяти километров и более – в размере двухсот метров.</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BA02AA" w:rsidRPr="00F75C14" w:rsidRDefault="00BA02AA" w:rsidP="00BA02AA">
      <w:pPr>
        <w:spacing w:after="0" w:line="240" w:lineRule="auto"/>
        <w:ind w:firstLine="709"/>
        <w:contextualSpacing/>
        <w:jc w:val="both"/>
        <w:rPr>
          <w:szCs w:val="24"/>
        </w:rPr>
      </w:pPr>
      <w:r w:rsidRPr="00F75C14">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BA02AA" w:rsidRPr="00F75C14" w:rsidRDefault="00BA02AA" w:rsidP="00BA02AA">
      <w:pPr>
        <w:spacing w:after="0" w:line="240" w:lineRule="auto"/>
        <w:ind w:firstLine="709"/>
        <w:jc w:val="both"/>
        <w:rPr>
          <w:szCs w:val="24"/>
        </w:rPr>
      </w:pPr>
      <w:r w:rsidRPr="00F75C14">
        <w:rPr>
          <w:szCs w:val="24"/>
        </w:rPr>
        <w:t>Водоохранные зоны рек, их частей, помещенные в закрытые коллекторы, не устанавливаются.</w:t>
      </w:r>
    </w:p>
    <w:p w:rsidR="00BA02AA" w:rsidRPr="00F75C14" w:rsidRDefault="00BA02AA" w:rsidP="00BA02AA">
      <w:pPr>
        <w:autoSpaceDE w:val="0"/>
        <w:autoSpaceDN w:val="0"/>
        <w:adjustRightInd w:val="0"/>
        <w:spacing w:after="0" w:line="240" w:lineRule="auto"/>
        <w:ind w:firstLine="709"/>
        <w:jc w:val="both"/>
        <w:rPr>
          <w:szCs w:val="24"/>
        </w:rPr>
      </w:pPr>
      <w:r w:rsidRPr="00F75C14">
        <w:rPr>
          <w:b/>
          <w:i/>
          <w:szCs w:val="24"/>
        </w:rPr>
        <w:t>Ширина прибрежной защитной полосы</w:t>
      </w:r>
      <w:r w:rsidRPr="00F75C14">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A02AA" w:rsidRPr="00F75C14" w:rsidRDefault="00BA02AA" w:rsidP="00BA02AA">
      <w:pPr>
        <w:spacing w:after="0" w:line="240" w:lineRule="auto"/>
        <w:ind w:firstLine="709"/>
        <w:jc w:val="both"/>
        <w:rPr>
          <w:szCs w:val="24"/>
        </w:rPr>
      </w:pPr>
      <w:r w:rsidRPr="00F75C14">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BA02AA" w:rsidRPr="00F75C14" w:rsidRDefault="00BA02AA" w:rsidP="00BA02AA">
      <w:pPr>
        <w:spacing w:after="0" w:line="240" w:lineRule="auto"/>
        <w:ind w:firstLine="709"/>
        <w:contextualSpacing/>
        <w:jc w:val="both"/>
        <w:rPr>
          <w:szCs w:val="24"/>
        </w:rPr>
      </w:pPr>
      <w:r w:rsidRPr="00F75C14">
        <w:rPr>
          <w:szCs w:val="24"/>
        </w:rPr>
        <w:t xml:space="preserve">Сведения о водоохранных зонах и прибрежных защитных полосах рек и ручьев, расположенных на территории </w:t>
      </w:r>
      <w:r w:rsidR="000F1647">
        <w:rPr>
          <w:szCs w:val="24"/>
        </w:rPr>
        <w:t>города Сердобска</w:t>
      </w:r>
      <w:r w:rsidRPr="00F75C14">
        <w:rPr>
          <w:szCs w:val="24"/>
        </w:rPr>
        <w:t xml:space="preserve"> представлены в таблице 2.5-3</w:t>
      </w:r>
    </w:p>
    <w:p w:rsidR="00BA02AA" w:rsidRPr="00F75C14" w:rsidRDefault="00BA02AA" w:rsidP="00BA02AA">
      <w:pPr>
        <w:spacing w:after="0" w:line="240" w:lineRule="auto"/>
        <w:contextualSpacing/>
        <w:rPr>
          <w:szCs w:val="24"/>
        </w:rPr>
      </w:pPr>
    </w:p>
    <w:p w:rsidR="00BA02AA" w:rsidRPr="00F75C14" w:rsidRDefault="0035403F" w:rsidP="00BA02AA">
      <w:pPr>
        <w:pStyle w:val="13"/>
        <w:spacing w:before="0" w:beforeAutospacing="0" w:after="0" w:afterAutospacing="0"/>
        <w:jc w:val="center"/>
      </w:pPr>
      <w:bookmarkStart w:id="101" w:name="_Toc36131811"/>
      <w:bookmarkStart w:id="102" w:name="_Toc36132739"/>
      <w:bookmarkStart w:id="103" w:name="_Toc45096686"/>
      <w:r>
        <w:rPr>
          <w:rFonts w:eastAsia="Calibri"/>
          <w:color w:val="000000"/>
          <w:lang w:eastAsia="en-US"/>
        </w:rPr>
        <w:t>В</w:t>
      </w:r>
      <w:r w:rsidR="00BA02AA">
        <w:rPr>
          <w:rFonts w:eastAsia="Calibri"/>
          <w:color w:val="000000"/>
          <w:lang w:eastAsia="en-US"/>
        </w:rPr>
        <w:t>одо</w:t>
      </w:r>
      <w:r w:rsidR="008E044E">
        <w:rPr>
          <w:rFonts w:eastAsia="Calibri"/>
          <w:color w:val="000000"/>
          <w:lang w:eastAsia="en-US"/>
        </w:rPr>
        <w:t>о</w:t>
      </w:r>
      <w:r>
        <w:rPr>
          <w:rFonts w:eastAsia="Calibri"/>
          <w:color w:val="000000"/>
          <w:lang w:eastAsia="en-US"/>
        </w:rPr>
        <w:t>хранные зоны и прибрежные защитные</w:t>
      </w:r>
      <w:r w:rsidR="00BA02AA" w:rsidRPr="00F75C14">
        <w:rPr>
          <w:rFonts w:eastAsia="Calibri"/>
          <w:color w:val="000000"/>
          <w:lang w:eastAsia="en-US"/>
        </w:rPr>
        <w:t xml:space="preserve"> полос</w:t>
      </w:r>
      <w:r>
        <w:rPr>
          <w:rFonts w:eastAsia="Calibri"/>
          <w:color w:val="000000"/>
          <w:lang w:eastAsia="en-US"/>
        </w:rPr>
        <w:t>ы</w:t>
      </w:r>
      <w:r w:rsidR="00BA02AA" w:rsidRPr="00F75C14">
        <w:rPr>
          <w:rFonts w:eastAsia="Calibri"/>
          <w:color w:val="000000"/>
          <w:lang w:eastAsia="en-US"/>
        </w:rPr>
        <w:t xml:space="preserve"> гидрологических объектов</w:t>
      </w:r>
      <w:r>
        <w:rPr>
          <w:rFonts w:eastAsia="Calibri"/>
          <w:color w:val="000000"/>
          <w:lang w:eastAsia="en-US"/>
        </w:rPr>
        <w:t>,</w:t>
      </w:r>
      <w:r w:rsidR="00BA02AA" w:rsidRPr="00F75C14">
        <w:rPr>
          <w:rFonts w:eastAsia="Calibri"/>
          <w:color w:val="000000"/>
          <w:lang w:eastAsia="en-US"/>
        </w:rPr>
        <w:t xml:space="preserve"> расположенных на территории муниципального образования</w:t>
      </w:r>
      <w:r>
        <w:rPr>
          <w:rFonts w:eastAsia="Calibri"/>
          <w:color w:val="000000"/>
          <w:lang w:eastAsia="en-US"/>
        </w:rPr>
        <w:t xml:space="preserve"> </w:t>
      </w:r>
      <w:r w:rsidR="000F1647">
        <w:rPr>
          <w:rFonts w:eastAsia="Calibri"/>
          <w:color w:val="000000"/>
          <w:lang w:eastAsia="en-US"/>
        </w:rPr>
        <w:t>город Сердобск</w:t>
      </w:r>
    </w:p>
    <w:p w:rsidR="00BA02AA" w:rsidRPr="00BB0200" w:rsidRDefault="00BA02AA" w:rsidP="00BB0200">
      <w:pPr>
        <w:spacing w:before="240" w:after="0" w:line="240" w:lineRule="auto"/>
        <w:jc w:val="right"/>
      </w:pPr>
      <w:r w:rsidRPr="00BB0200">
        <w:t xml:space="preserve">Таблица </w:t>
      </w:r>
      <w:bookmarkEnd w:id="101"/>
      <w:bookmarkEnd w:id="102"/>
      <w:bookmarkEnd w:id="103"/>
      <w:r w:rsidRPr="00BB0200">
        <w:t>2.5</w:t>
      </w:r>
      <w:r w:rsidR="0035403F" w:rsidRPr="00BB0200">
        <w:t>.1</w:t>
      </w:r>
      <w:r w:rsidRPr="00BB0200">
        <w:t>-3</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677"/>
        <w:gridCol w:w="1841"/>
        <w:gridCol w:w="1985"/>
        <w:gridCol w:w="1700"/>
        <w:gridCol w:w="1631"/>
        <w:gridCol w:w="1736"/>
      </w:tblGrid>
      <w:tr w:rsidR="004C739B" w:rsidRPr="004C739B" w:rsidTr="004C739B">
        <w:trPr>
          <w:jc w:val="center"/>
        </w:trPr>
        <w:tc>
          <w:tcPr>
            <w:tcW w:w="354" w:type="pct"/>
            <w:vAlign w:val="center"/>
          </w:tcPr>
          <w:p w:rsidR="004C739B" w:rsidRPr="004C739B" w:rsidRDefault="004C739B" w:rsidP="00BB0200">
            <w:pPr>
              <w:spacing w:before="240" w:after="0" w:line="240" w:lineRule="auto"/>
              <w:jc w:val="center"/>
              <w:rPr>
                <w:b/>
                <w:szCs w:val="24"/>
              </w:rPr>
            </w:pPr>
            <w:r>
              <w:rPr>
                <w:b/>
                <w:szCs w:val="24"/>
              </w:rPr>
              <w:t xml:space="preserve">№ </w:t>
            </w:r>
            <w:proofErr w:type="spellStart"/>
            <w:r>
              <w:rPr>
                <w:b/>
                <w:szCs w:val="24"/>
              </w:rPr>
              <w:t>п</w:t>
            </w:r>
            <w:proofErr w:type="spellEnd"/>
            <w:r>
              <w:rPr>
                <w:b/>
                <w:szCs w:val="24"/>
              </w:rPr>
              <w:t>/</w:t>
            </w:r>
            <w:proofErr w:type="spellStart"/>
            <w:r>
              <w:rPr>
                <w:b/>
                <w:szCs w:val="24"/>
              </w:rPr>
              <w:t>п</w:t>
            </w:r>
            <w:proofErr w:type="spellEnd"/>
          </w:p>
        </w:tc>
        <w:tc>
          <w:tcPr>
            <w:tcW w:w="962" w:type="pct"/>
            <w:vAlign w:val="center"/>
          </w:tcPr>
          <w:p w:rsidR="004C739B" w:rsidRPr="004C739B" w:rsidRDefault="004C739B" w:rsidP="008B190B">
            <w:pPr>
              <w:spacing w:after="0" w:line="240" w:lineRule="auto"/>
              <w:jc w:val="center"/>
              <w:rPr>
                <w:b/>
                <w:szCs w:val="24"/>
              </w:rPr>
            </w:pPr>
            <w:r w:rsidRPr="004C739B">
              <w:rPr>
                <w:b/>
                <w:szCs w:val="24"/>
              </w:rPr>
              <w:t>Наименование водного объекта</w:t>
            </w:r>
          </w:p>
        </w:tc>
        <w:tc>
          <w:tcPr>
            <w:tcW w:w="1037" w:type="pct"/>
            <w:vAlign w:val="center"/>
          </w:tcPr>
          <w:p w:rsidR="004C739B" w:rsidRPr="004C739B" w:rsidRDefault="004C739B" w:rsidP="008B190B">
            <w:pPr>
              <w:spacing w:after="0" w:line="240" w:lineRule="auto"/>
              <w:jc w:val="center"/>
              <w:rPr>
                <w:b/>
                <w:szCs w:val="24"/>
              </w:rPr>
            </w:pPr>
            <w:r w:rsidRPr="004C739B">
              <w:rPr>
                <w:b/>
                <w:szCs w:val="24"/>
              </w:rPr>
              <w:t>Протяженность реки/</w:t>
            </w:r>
            <w:r>
              <w:rPr>
                <w:b/>
                <w:szCs w:val="24"/>
              </w:rPr>
              <w:t xml:space="preserve"> </w:t>
            </w:r>
            <w:r w:rsidRPr="004C739B">
              <w:rPr>
                <w:b/>
                <w:szCs w:val="24"/>
              </w:rPr>
              <w:t>водосборная площадь, км/кв.км</w:t>
            </w:r>
          </w:p>
        </w:tc>
        <w:tc>
          <w:tcPr>
            <w:tcW w:w="888" w:type="pct"/>
            <w:vAlign w:val="center"/>
          </w:tcPr>
          <w:p w:rsidR="004C739B" w:rsidRPr="004C739B" w:rsidRDefault="004C739B" w:rsidP="008B190B">
            <w:pPr>
              <w:spacing w:after="0" w:line="240" w:lineRule="auto"/>
              <w:jc w:val="center"/>
              <w:rPr>
                <w:b/>
                <w:szCs w:val="24"/>
              </w:rPr>
            </w:pPr>
            <w:r w:rsidRPr="004C739B">
              <w:rPr>
                <w:b/>
                <w:szCs w:val="24"/>
              </w:rPr>
              <w:t>Ширина водоохраной зоны, м</w:t>
            </w:r>
          </w:p>
        </w:tc>
        <w:tc>
          <w:tcPr>
            <w:tcW w:w="852" w:type="pct"/>
            <w:vAlign w:val="center"/>
          </w:tcPr>
          <w:p w:rsidR="004C739B" w:rsidRPr="004C739B" w:rsidRDefault="004C739B" w:rsidP="008B190B">
            <w:pPr>
              <w:spacing w:after="0" w:line="240" w:lineRule="auto"/>
              <w:jc w:val="center"/>
              <w:rPr>
                <w:b/>
                <w:szCs w:val="24"/>
              </w:rPr>
            </w:pPr>
            <w:r w:rsidRPr="004C739B">
              <w:rPr>
                <w:b/>
                <w:szCs w:val="24"/>
              </w:rPr>
              <w:t>Ширина прибрежной защитной полосы, м</w:t>
            </w:r>
          </w:p>
        </w:tc>
        <w:tc>
          <w:tcPr>
            <w:tcW w:w="907" w:type="pct"/>
            <w:vAlign w:val="center"/>
          </w:tcPr>
          <w:p w:rsidR="004C739B" w:rsidRPr="004C739B" w:rsidRDefault="004C739B" w:rsidP="008B190B">
            <w:pPr>
              <w:spacing w:after="0" w:line="240" w:lineRule="auto"/>
              <w:jc w:val="center"/>
              <w:rPr>
                <w:b/>
                <w:szCs w:val="24"/>
              </w:rPr>
            </w:pPr>
            <w:r w:rsidRPr="004C739B">
              <w:rPr>
                <w:b/>
                <w:szCs w:val="24"/>
              </w:rPr>
              <w:t>Береговая полоса</w:t>
            </w:r>
          </w:p>
        </w:tc>
      </w:tr>
      <w:tr w:rsidR="004C739B" w:rsidRPr="004C739B" w:rsidTr="004C739B">
        <w:trPr>
          <w:jc w:val="center"/>
        </w:trPr>
        <w:tc>
          <w:tcPr>
            <w:tcW w:w="354" w:type="pct"/>
          </w:tcPr>
          <w:p w:rsidR="004C739B" w:rsidRPr="004C739B" w:rsidRDefault="004C739B" w:rsidP="000F1647">
            <w:pPr>
              <w:spacing w:after="0" w:line="240" w:lineRule="auto"/>
              <w:jc w:val="center"/>
              <w:rPr>
                <w:szCs w:val="24"/>
              </w:rPr>
            </w:pPr>
            <w:r>
              <w:rPr>
                <w:szCs w:val="24"/>
              </w:rPr>
              <w:t>1</w:t>
            </w:r>
          </w:p>
        </w:tc>
        <w:tc>
          <w:tcPr>
            <w:tcW w:w="962" w:type="pct"/>
            <w:vAlign w:val="center"/>
          </w:tcPr>
          <w:p w:rsidR="004C739B" w:rsidRPr="004C739B" w:rsidRDefault="004C739B" w:rsidP="00BB0200">
            <w:pPr>
              <w:spacing w:after="0" w:line="240" w:lineRule="auto"/>
              <w:rPr>
                <w:szCs w:val="24"/>
              </w:rPr>
            </w:pPr>
            <w:r w:rsidRPr="004C739B">
              <w:rPr>
                <w:szCs w:val="24"/>
              </w:rPr>
              <w:t>река Сердоба</w:t>
            </w:r>
          </w:p>
        </w:tc>
        <w:tc>
          <w:tcPr>
            <w:tcW w:w="1037" w:type="pct"/>
            <w:vAlign w:val="center"/>
          </w:tcPr>
          <w:p w:rsidR="004C739B" w:rsidRPr="004C739B" w:rsidRDefault="004C739B" w:rsidP="000F1647">
            <w:pPr>
              <w:spacing w:after="0" w:line="240" w:lineRule="auto"/>
              <w:jc w:val="center"/>
              <w:rPr>
                <w:szCs w:val="24"/>
              </w:rPr>
            </w:pPr>
            <w:r w:rsidRPr="004C739B">
              <w:rPr>
                <w:szCs w:val="24"/>
              </w:rPr>
              <w:t>160/4040</w:t>
            </w:r>
          </w:p>
        </w:tc>
        <w:tc>
          <w:tcPr>
            <w:tcW w:w="888" w:type="pct"/>
            <w:vAlign w:val="center"/>
          </w:tcPr>
          <w:p w:rsidR="004C739B" w:rsidRPr="004C739B" w:rsidRDefault="004C739B" w:rsidP="008B190B">
            <w:pPr>
              <w:spacing w:after="0" w:line="240" w:lineRule="auto"/>
              <w:jc w:val="center"/>
              <w:rPr>
                <w:szCs w:val="24"/>
              </w:rPr>
            </w:pPr>
            <w:r w:rsidRPr="004C739B">
              <w:rPr>
                <w:szCs w:val="24"/>
              </w:rPr>
              <w:t>200</w:t>
            </w:r>
          </w:p>
        </w:tc>
        <w:tc>
          <w:tcPr>
            <w:tcW w:w="852" w:type="pct"/>
            <w:vAlign w:val="center"/>
          </w:tcPr>
          <w:p w:rsidR="004C739B" w:rsidRPr="004C739B" w:rsidRDefault="004C739B" w:rsidP="008B190B">
            <w:pPr>
              <w:spacing w:after="0" w:line="240" w:lineRule="auto"/>
              <w:jc w:val="center"/>
              <w:rPr>
                <w:szCs w:val="24"/>
              </w:rPr>
            </w:pPr>
            <w:r w:rsidRPr="004C739B">
              <w:rPr>
                <w:szCs w:val="24"/>
              </w:rPr>
              <w:t>40</w:t>
            </w:r>
          </w:p>
        </w:tc>
        <w:tc>
          <w:tcPr>
            <w:tcW w:w="907" w:type="pct"/>
          </w:tcPr>
          <w:p w:rsidR="004C739B" w:rsidRPr="004C739B" w:rsidRDefault="004C739B" w:rsidP="008B190B">
            <w:pPr>
              <w:spacing w:after="0" w:line="240" w:lineRule="auto"/>
              <w:jc w:val="center"/>
              <w:rPr>
                <w:szCs w:val="24"/>
              </w:rPr>
            </w:pPr>
            <w:r w:rsidRPr="004C739B">
              <w:rPr>
                <w:szCs w:val="24"/>
              </w:rPr>
              <w:t>20</w:t>
            </w:r>
          </w:p>
        </w:tc>
      </w:tr>
      <w:tr w:rsidR="004C739B" w:rsidRPr="004C739B" w:rsidTr="004C739B">
        <w:trPr>
          <w:jc w:val="center"/>
        </w:trPr>
        <w:tc>
          <w:tcPr>
            <w:tcW w:w="354" w:type="pct"/>
            <w:vAlign w:val="center"/>
          </w:tcPr>
          <w:p w:rsidR="004C739B" w:rsidRPr="004C739B" w:rsidRDefault="004C739B" w:rsidP="004C739B">
            <w:pPr>
              <w:spacing w:after="0" w:line="240" w:lineRule="auto"/>
              <w:jc w:val="center"/>
              <w:rPr>
                <w:szCs w:val="24"/>
              </w:rPr>
            </w:pPr>
            <w:r>
              <w:rPr>
                <w:szCs w:val="24"/>
              </w:rPr>
              <w:t>2</w:t>
            </w:r>
          </w:p>
        </w:tc>
        <w:tc>
          <w:tcPr>
            <w:tcW w:w="962" w:type="pct"/>
            <w:vAlign w:val="center"/>
          </w:tcPr>
          <w:p w:rsidR="004C739B" w:rsidRPr="004C739B" w:rsidRDefault="004C739B" w:rsidP="00BB0200">
            <w:pPr>
              <w:spacing w:after="0" w:line="240" w:lineRule="auto"/>
              <w:rPr>
                <w:szCs w:val="24"/>
              </w:rPr>
            </w:pPr>
            <w:r w:rsidRPr="004C739B">
              <w:rPr>
                <w:szCs w:val="24"/>
              </w:rPr>
              <w:t>прочее</w:t>
            </w:r>
          </w:p>
        </w:tc>
        <w:tc>
          <w:tcPr>
            <w:tcW w:w="1037" w:type="pct"/>
            <w:vAlign w:val="center"/>
          </w:tcPr>
          <w:p w:rsidR="004C739B" w:rsidRPr="004C739B" w:rsidRDefault="004C739B" w:rsidP="008B190B">
            <w:pPr>
              <w:spacing w:after="0" w:line="240" w:lineRule="auto"/>
              <w:jc w:val="center"/>
              <w:rPr>
                <w:szCs w:val="24"/>
              </w:rPr>
            </w:pPr>
            <w:r w:rsidRPr="004C739B">
              <w:rPr>
                <w:szCs w:val="24"/>
              </w:rPr>
              <w:t>-</w:t>
            </w:r>
          </w:p>
        </w:tc>
        <w:tc>
          <w:tcPr>
            <w:tcW w:w="888" w:type="pct"/>
            <w:vAlign w:val="center"/>
          </w:tcPr>
          <w:p w:rsidR="004C739B" w:rsidRPr="004C739B" w:rsidRDefault="004C739B" w:rsidP="008B190B">
            <w:pPr>
              <w:spacing w:after="0" w:line="240" w:lineRule="auto"/>
              <w:jc w:val="center"/>
              <w:rPr>
                <w:szCs w:val="24"/>
              </w:rPr>
            </w:pPr>
            <w:r w:rsidRPr="004C739B">
              <w:rPr>
                <w:szCs w:val="24"/>
              </w:rPr>
              <w:t>50</w:t>
            </w:r>
          </w:p>
        </w:tc>
        <w:tc>
          <w:tcPr>
            <w:tcW w:w="852" w:type="pct"/>
            <w:vAlign w:val="center"/>
          </w:tcPr>
          <w:p w:rsidR="004C739B" w:rsidRPr="004C739B" w:rsidRDefault="004C739B" w:rsidP="008B190B">
            <w:pPr>
              <w:spacing w:after="0" w:line="240" w:lineRule="auto"/>
              <w:jc w:val="center"/>
              <w:rPr>
                <w:szCs w:val="24"/>
              </w:rPr>
            </w:pPr>
            <w:r w:rsidRPr="004C739B">
              <w:rPr>
                <w:szCs w:val="24"/>
              </w:rPr>
              <w:t>50</w:t>
            </w:r>
          </w:p>
        </w:tc>
        <w:tc>
          <w:tcPr>
            <w:tcW w:w="907" w:type="pct"/>
          </w:tcPr>
          <w:p w:rsidR="004C739B" w:rsidRPr="004C739B" w:rsidRDefault="004C739B" w:rsidP="004C739B">
            <w:pPr>
              <w:spacing w:after="0" w:line="240" w:lineRule="auto"/>
              <w:jc w:val="both"/>
              <w:rPr>
                <w:szCs w:val="24"/>
              </w:rPr>
            </w:pPr>
            <w:r w:rsidRPr="00BB0200">
              <w:rPr>
                <w:sz w:val="22"/>
                <w:szCs w:val="24"/>
              </w:rPr>
              <w:t>отображены в соответствии со ст. 65 Водного Кодекса РФ</w:t>
            </w:r>
          </w:p>
        </w:tc>
      </w:tr>
    </w:tbl>
    <w:p w:rsidR="008E517B" w:rsidRDefault="008E517B" w:rsidP="00BA02AA">
      <w:pPr>
        <w:autoSpaceDE w:val="0"/>
        <w:autoSpaceDN w:val="0"/>
        <w:adjustRightInd w:val="0"/>
        <w:spacing w:after="0" w:line="240" w:lineRule="auto"/>
        <w:ind w:firstLine="720"/>
        <w:jc w:val="both"/>
        <w:rPr>
          <w:szCs w:val="24"/>
        </w:rPr>
      </w:pP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lastRenderedPageBreak/>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Российской Федерации, в отношении вышеуказанных зон принятие решения об установлении или изменении не требуется. </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В границах водоохранных зон запрещаются (в соответствии с п.15 ст.65 Водного кодекса Российской Федерации):</w:t>
      </w:r>
    </w:p>
    <w:p w:rsidR="00BA02AA" w:rsidRPr="00F75C14" w:rsidRDefault="00BA02AA" w:rsidP="00BA02AA">
      <w:pPr>
        <w:spacing w:after="0" w:line="240" w:lineRule="auto"/>
        <w:ind w:firstLineChars="295" w:firstLine="708"/>
        <w:jc w:val="both"/>
        <w:rPr>
          <w:szCs w:val="24"/>
        </w:rPr>
      </w:pPr>
      <w:r w:rsidRPr="00F75C14">
        <w:rPr>
          <w:szCs w:val="24"/>
        </w:rPr>
        <w:t>1) использование сточных вод в целях повышения почвенного плодородия;</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2) размещение кладбищ, </w:t>
      </w:r>
      <w:r>
        <w:rPr>
          <w:szCs w:val="24"/>
        </w:rPr>
        <w:t>объектов уничтожения биологических отходов</w:t>
      </w:r>
      <w:r w:rsidRPr="00F75C14">
        <w:rPr>
          <w:szCs w:val="24"/>
        </w:rPr>
        <w:t xml:space="preserve">, объектов размещения отходов производства и потребления, химических, взрывчатых, токсичных, отравляющих и ядовитых веществ </w:t>
      </w:r>
      <w:r w:rsidRPr="00F75C14">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47" w:history="1">
        <w:r w:rsidRPr="00F75C14">
          <w:rPr>
            <w:rFonts w:eastAsiaTheme="minorHAnsi"/>
            <w:szCs w:val="24"/>
            <w:lang w:eastAsia="en-US"/>
          </w:rPr>
          <w:t>перечень</w:t>
        </w:r>
      </w:hyperlink>
      <w:r w:rsidRPr="00F75C14">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F75C14">
        <w:rPr>
          <w:szCs w:val="24"/>
        </w:rPr>
        <w:t>,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BA02AA" w:rsidRPr="00F75C14" w:rsidRDefault="00BA02AA" w:rsidP="00BA02AA">
      <w:pPr>
        <w:autoSpaceDE w:val="0"/>
        <w:autoSpaceDN w:val="0"/>
        <w:adjustRightInd w:val="0"/>
        <w:spacing w:after="0" w:line="240" w:lineRule="auto"/>
        <w:ind w:firstLineChars="295" w:firstLine="708"/>
        <w:jc w:val="both"/>
        <w:rPr>
          <w:szCs w:val="24"/>
        </w:rPr>
      </w:pPr>
      <w:r w:rsidRPr="00F75C14">
        <w:rPr>
          <w:szCs w:val="24"/>
        </w:rPr>
        <w:t>3) осуществление авиационных мер по борьбе с вредными организмами;</w:t>
      </w:r>
    </w:p>
    <w:p w:rsidR="00BA02AA" w:rsidRPr="004928C2" w:rsidRDefault="00BA02AA" w:rsidP="004928C2">
      <w:pPr>
        <w:autoSpaceDE w:val="0"/>
        <w:autoSpaceDN w:val="0"/>
        <w:adjustRightInd w:val="0"/>
        <w:spacing w:after="0" w:line="240" w:lineRule="auto"/>
        <w:ind w:firstLine="709"/>
        <w:jc w:val="both"/>
        <w:rPr>
          <w:rFonts w:eastAsiaTheme="minorHAnsi"/>
          <w:szCs w:val="24"/>
          <w:lang w:eastAsia="en-US"/>
        </w:rPr>
      </w:pPr>
      <w:r w:rsidRPr="00F75C14">
        <w:rPr>
          <w:szCs w:val="24"/>
        </w:rPr>
        <w:t xml:space="preserve">4) </w:t>
      </w:r>
      <w:r w:rsidR="004928C2">
        <w:rPr>
          <w:rFonts w:eastAsiaTheme="minorHAnsi"/>
          <w:szCs w:val="24"/>
          <w:lang w:eastAsia="en-US"/>
        </w:rPr>
        <w:t xml:space="preserve">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а также движения транспортных средств автомобильного транспорта на период создания объектов, предназначенных для осуществления рекреационной деятельности, в соответствии с </w:t>
      </w:r>
      <w:hyperlink r:id="rId48" w:history="1">
        <w:r w:rsidR="004928C2">
          <w:rPr>
            <w:rFonts w:eastAsiaTheme="minorHAnsi"/>
            <w:szCs w:val="24"/>
            <w:lang w:eastAsia="en-US"/>
          </w:rPr>
          <w:t>ч.</w:t>
        </w:r>
        <w:r w:rsidR="004928C2" w:rsidRPr="004928C2">
          <w:rPr>
            <w:rFonts w:eastAsiaTheme="minorHAnsi"/>
            <w:szCs w:val="24"/>
            <w:lang w:eastAsia="en-US"/>
          </w:rPr>
          <w:t>16.4</w:t>
        </w:r>
      </w:hyperlink>
      <w:r w:rsidR="004928C2">
        <w:rPr>
          <w:rFonts w:eastAsiaTheme="minorHAnsi"/>
          <w:szCs w:val="24"/>
          <w:lang w:eastAsia="en-US"/>
        </w:rPr>
        <w:t xml:space="preserve"> ст.65</w:t>
      </w:r>
      <w:r w:rsidR="004928C2" w:rsidRPr="004928C2">
        <w:rPr>
          <w:szCs w:val="24"/>
        </w:rPr>
        <w:t xml:space="preserve"> </w:t>
      </w:r>
      <w:r w:rsidR="004928C2" w:rsidRPr="00F75C14">
        <w:rPr>
          <w:szCs w:val="24"/>
        </w:rPr>
        <w:t>Водного кодекса Российской Федерации</w:t>
      </w:r>
      <w:r w:rsidR="004928C2">
        <w:rPr>
          <w:rFonts w:eastAsiaTheme="minorHAnsi"/>
          <w:szCs w:val="24"/>
          <w:lang w:eastAsia="en-US"/>
        </w:rPr>
        <w:t>;</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7) сброс сточных, в том числе дренажных, вод;</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В соответствии с п.17 ст.65 Водного кодекса Российской Федерации, наряду с установленными ч. 15 ст. 65 Водного кодекса РФ ограничениями, в границах прибрежных защитных полос запрещаются:</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1) распашка земель;</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2) размещение отвалов размываемых грунтов;</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3) выпас сельскохозяйственных животных и организация для них летних лагерей, ванн.</w:t>
      </w:r>
    </w:p>
    <w:p w:rsidR="00BA02AA" w:rsidRPr="00F75C14" w:rsidRDefault="00BA02AA" w:rsidP="00BA02AA">
      <w:pPr>
        <w:autoSpaceDE w:val="0"/>
        <w:autoSpaceDN w:val="0"/>
        <w:adjustRightInd w:val="0"/>
        <w:spacing w:after="0" w:line="240" w:lineRule="auto"/>
        <w:ind w:firstLine="720"/>
        <w:jc w:val="both"/>
        <w:rPr>
          <w:szCs w:val="24"/>
        </w:rPr>
      </w:pPr>
      <w:r w:rsidRPr="00F75C14">
        <w:rPr>
          <w:szCs w:val="24"/>
        </w:rPr>
        <w:t xml:space="preserve">В границах водоохранных зон допускаются (п.16 ст.65 Водного кодекса </w:t>
      </w:r>
      <w:r w:rsidR="004928C2">
        <w:rPr>
          <w:szCs w:val="24"/>
        </w:rPr>
        <w:t>Российской Федерации</w:t>
      </w:r>
      <w:r w:rsidRPr="00F75C14">
        <w:rPr>
          <w:szCs w:val="24"/>
        </w:rPr>
        <w:t xml:space="preserve">):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w:t>
      </w:r>
      <w:r w:rsidRPr="00F75C14">
        <w:rPr>
          <w:szCs w:val="24"/>
        </w:rPr>
        <w:lastRenderedPageBreak/>
        <w:t>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Под сооружениями, обеспечивающими охрану водных объектов от загрязнения, засорения, заиления и истощения вод, понимаются:</w:t>
      </w:r>
    </w:p>
    <w:p w:rsidR="00BA02AA" w:rsidRPr="00F75C14" w:rsidRDefault="00BA02AA" w:rsidP="00BA02AA">
      <w:pPr>
        <w:widowControl w:val="0"/>
        <w:autoSpaceDE w:val="0"/>
        <w:autoSpaceDN w:val="0"/>
        <w:spacing w:after="0" w:line="240" w:lineRule="auto"/>
        <w:ind w:firstLine="540"/>
        <w:jc w:val="both"/>
        <w:rPr>
          <w:szCs w:val="24"/>
        </w:rPr>
      </w:pPr>
      <w:bookmarkStart w:id="104" w:name="P994"/>
      <w:bookmarkEnd w:id="104"/>
      <w:r w:rsidRPr="00F75C14">
        <w:rPr>
          <w:szCs w:val="24"/>
        </w:rPr>
        <w:t>1) централизованные системы водоотведения (канализации), централизованные ливневые системы водоотведения;</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5" w:name="_Hlk129079641"/>
      <w:r w:rsidRPr="00F75C14">
        <w:rPr>
          <w:szCs w:val="24"/>
        </w:rPr>
        <w:t>Водного кодекса</w:t>
      </w:r>
      <w:bookmarkEnd w:id="105"/>
      <w:r w:rsidRPr="00F75C14">
        <w:rPr>
          <w:szCs w:val="24"/>
        </w:rPr>
        <w:t xml:space="preserve"> РФ;</w:t>
      </w:r>
    </w:p>
    <w:p w:rsidR="00BA02AA" w:rsidRPr="00F75C14" w:rsidRDefault="00BA02AA" w:rsidP="00BA02AA">
      <w:pPr>
        <w:widowControl w:val="0"/>
        <w:autoSpaceDE w:val="0"/>
        <w:autoSpaceDN w:val="0"/>
        <w:spacing w:after="0" w:line="240" w:lineRule="auto"/>
        <w:ind w:firstLine="540"/>
        <w:jc w:val="both"/>
        <w:rPr>
          <w:szCs w:val="24"/>
        </w:rPr>
      </w:pPr>
      <w:r w:rsidRPr="00F75C14">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A02AA" w:rsidRPr="00F75C14" w:rsidRDefault="00BA02AA" w:rsidP="00FD0566">
      <w:pPr>
        <w:widowControl w:val="0"/>
        <w:autoSpaceDE w:val="0"/>
        <w:autoSpaceDN w:val="0"/>
        <w:spacing w:after="0" w:line="240" w:lineRule="auto"/>
        <w:ind w:firstLine="540"/>
        <w:jc w:val="both"/>
        <w:rPr>
          <w:szCs w:val="24"/>
        </w:rPr>
      </w:pPr>
      <w:r w:rsidRPr="00F75C14">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w:t>
      </w:r>
      <w:r w:rsidR="00FD0566">
        <w:rPr>
          <w:szCs w:val="24"/>
        </w:rPr>
        <w:t>оздействия на окружающую среду.</w:t>
      </w:r>
    </w:p>
    <w:p w:rsidR="00BA02AA" w:rsidRPr="00F75C14" w:rsidRDefault="00BA02AA" w:rsidP="00BA02AA">
      <w:pPr>
        <w:spacing w:after="0" w:line="240" w:lineRule="auto"/>
        <w:ind w:firstLine="709"/>
        <w:jc w:val="both"/>
        <w:rPr>
          <w:szCs w:val="24"/>
        </w:rPr>
      </w:pPr>
      <w:r w:rsidRPr="00F75C14">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9" w:anchor="P994" w:history="1">
        <w:r w:rsidRPr="00F75C14">
          <w:rPr>
            <w:szCs w:val="24"/>
          </w:rPr>
          <w:t>пункте 1 части 16</w:t>
        </w:r>
      </w:hyperlink>
      <w:r w:rsidRPr="00F75C14">
        <w:rPr>
          <w:szCs w:val="24"/>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A02AA" w:rsidRPr="00F75C14" w:rsidRDefault="00BA02AA" w:rsidP="00BA02AA">
      <w:pPr>
        <w:widowControl w:val="0"/>
        <w:autoSpaceDE w:val="0"/>
        <w:autoSpaceDN w:val="0"/>
        <w:spacing w:after="0" w:line="240" w:lineRule="auto"/>
        <w:ind w:firstLine="539"/>
        <w:jc w:val="both"/>
        <w:rPr>
          <w:szCs w:val="24"/>
        </w:rPr>
      </w:pPr>
      <w:r w:rsidRPr="00F75C14">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50" w:anchor="P977" w:history="1">
        <w:r w:rsidRPr="00F75C14">
          <w:rPr>
            <w:szCs w:val="24"/>
          </w:rPr>
          <w:t>частью 15</w:t>
        </w:r>
      </w:hyperlink>
      <w:r w:rsidRPr="00F75C14">
        <w:rPr>
          <w:szCs w:val="24"/>
        </w:rPr>
        <w:t xml:space="preserve"> статьи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A02AA" w:rsidRPr="00F75C14" w:rsidRDefault="00BA02AA" w:rsidP="00FD0566">
      <w:pPr>
        <w:widowControl w:val="0"/>
        <w:autoSpaceDE w:val="0"/>
        <w:autoSpaceDN w:val="0"/>
        <w:spacing w:after="0" w:line="240" w:lineRule="auto"/>
        <w:ind w:firstLine="539"/>
        <w:jc w:val="both"/>
        <w:rPr>
          <w:szCs w:val="24"/>
        </w:rPr>
      </w:pPr>
      <w:r w:rsidRPr="00F75C14">
        <w:rPr>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w:t>
      </w:r>
      <w:r w:rsidR="00FD0566">
        <w:rPr>
          <w:szCs w:val="24"/>
        </w:rPr>
        <w:t>ми загрязнение водных объектов.</w:t>
      </w:r>
    </w:p>
    <w:p w:rsidR="00BA02AA" w:rsidRPr="009606F9" w:rsidRDefault="00BA02AA" w:rsidP="009606F9">
      <w:pPr>
        <w:spacing w:after="0" w:line="240" w:lineRule="auto"/>
        <w:ind w:firstLine="708"/>
        <w:rPr>
          <w:b/>
          <w:i/>
        </w:rPr>
      </w:pPr>
      <w:r w:rsidRPr="009606F9">
        <w:rPr>
          <w:b/>
          <w:i/>
        </w:rPr>
        <w:t>Береговая полоса</w:t>
      </w:r>
    </w:p>
    <w:p w:rsidR="008F4D4A" w:rsidRDefault="00BA02AA" w:rsidP="00BA02AA">
      <w:pPr>
        <w:spacing w:after="0" w:line="240" w:lineRule="auto"/>
        <w:ind w:firstLine="709"/>
        <w:jc w:val="both"/>
        <w:rPr>
          <w:szCs w:val="24"/>
        </w:rPr>
      </w:pPr>
      <w:r w:rsidRPr="00F75C14">
        <w:rPr>
          <w:szCs w:val="24"/>
        </w:rPr>
        <w:t xml:space="preserve">Согласно ст. 6 Водного кодекса Российской Федерации,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w:t>
      </w:r>
      <w:r w:rsidRPr="00F75C14">
        <w:rPr>
          <w:szCs w:val="24"/>
        </w:rPr>
        <w:lastRenderedPageBreak/>
        <w:t xml:space="preserve">ручьев, протяженность которых от истока до устья не более чем десять километров, составляет пять метров. </w:t>
      </w:r>
    </w:p>
    <w:p w:rsidR="00BA02AA" w:rsidRPr="00F75C14" w:rsidRDefault="00BA02AA" w:rsidP="00BA02AA">
      <w:pPr>
        <w:spacing w:after="0" w:line="240" w:lineRule="auto"/>
        <w:ind w:firstLine="709"/>
        <w:jc w:val="both"/>
        <w:rPr>
          <w:szCs w:val="24"/>
        </w:rPr>
      </w:pPr>
      <w:r w:rsidRPr="00F75C14">
        <w:rPr>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BA02AA" w:rsidRDefault="00BA02AA" w:rsidP="00BA02AA">
      <w:pPr>
        <w:spacing w:after="0" w:line="240" w:lineRule="auto"/>
        <w:ind w:firstLine="709"/>
        <w:jc w:val="both"/>
        <w:rPr>
          <w:szCs w:val="24"/>
        </w:rPr>
      </w:pPr>
      <w:r w:rsidRPr="00F75C14">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BA02AA" w:rsidRPr="00F75C14" w:rsidRDefault="00BA02AA" w:rsidP="009606F9">
      <w:pPr>
        <w:pStyle w:val="a3"/>
        <w:spacing w:before="240"/>
        <w:ind w:firstLine="709"/>
        <w:rPr>
          <w:rFonts w:eastAsia="Calibri"/>
          <w:i/>
          <w:u w:val="single"/>
          <w:lang w:eastAsia="en-US"/>
        </w:rPr>
      </w:pPr>
      <w:r w:rsidRPr="00F75C14">
        <w:rPr>
          <w:rFonts w:eastAsia="Calibri"/>
          <w:i/>
          <w:u w:val="single"/>
          <w:lang w:eastAsia="en-US"/>
        </w:rPr>
        <w:t>Зоны санитарной охраны источников питьевого и хозя</w:t>
      </w:r>
      <w:r w:rsidR="003D3773">
        <w:rPr>
          <w:rFonts w:eastAsia="Calibri"/>
          <w:i/>
          <w:u w:val="single"/>
          <w:lang w:eastAsia="en-US"/>
        </w:rPr>
        <w:t>йственно-бытового водоснабжения</w:t>
      </w:r>
    </w:p>
    <w:p w:rsidR="00BA02AA" w:rsidRPr="00F75C14" w:rsidRDefault="00BA02AA" w:rsidP="002759BC">
      <w:pPr>
        <w:autoSpaceDE w:val="0"/>
        <w:autoSpaceDN w:val="0"/>
        <w:adjustRightInd w:val="0"/>
        <w:spacing w:after="0" w:line="240" w:lineRule="auto"/>
        <w:ind w:firstLine="709"/>
        <w:jc w:val="both"/>
        <w:rPr>
          <w:color w:val="000000" w:themeColor="text1"/>
        </w:rPr>
      </w:pPr>
      <w:r w:rsidRPr="00F75C14">
        <w:rPr>
          <w:color w:val="000000" w:themeColor="text1"/>
        </w:rPr>
        <w:t>В соответствии со ст.</w:t>
      </w:r>
      <w:r w:rsidR="00F3240A">
        <w:rPr>
          <w:color w:val="000000" w:themeColor="text1"/>
        </w:rPr>
        <w:t xml:space="preserve"> </w:t>
      </w:r>
      <w:r w:rsidRPr="00F75C14">
        <w:rPr>
          <w:color w:val="000000" w:themeColor="text1"/>
        </w:rPr>
        <w:t xml:space="preserve">43 Водного кодекса Российской Федерации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FD0566" w:rsidRPr="007535DD" w:rsidRDefault="00FD0566" w:rsidP="00FD0566">
      <w:pPr>
        <w:spacing w:after="0" w:line="240" w:lineRule="auto"/>
        <w:ind w:firstLine="709"/>
        <w:jc w:val="both"/>
        <w:rPr>
          <w:szCs w:val="24"/>
        </w:rPr>
      </w:pPr>
      <w:r w:rsidRPr="007535DD">
        <w:rPr>
          <w:szCs w:val="24"/>
        </w:rPr>
        <w:t xml:space="preserve">Постановлением Главного государственного санитарного врача РФ от 14.03.2002 № 10 вводятся в действие санитарные правила и нормы (далее - </w:t>
      </w:r>
      <w:proofErr w:type="spellStart"/>
      <w:r w:rsidRPr="007535DD">
        <w:rPr>
          <w:szCs w:val="24"/>
        </w:rPr>
        <w:t>СанПиН</w:t>
      </w:r>
      <w:proofErr w:type="spellEnd"/>
      <w:r w:rsidRPr="007535DD">
        <w:rPr>
          <w:szCs w:val="24"/>
        </w:rPr>
        <w:t xml:space="preserve">) «Зоны санитарной охраны источников водоснабжения и водопроводов питьевого назначения» </w:t>
      </w:r>
      <w:proofErr w:type="spellStart"/>
      <w:r w:rsidRPr="007535DD">
        <w:rPr>
          <w:szCs w:val="24"/>
        </w:rPr>
        <w:t>СанПиН</w:t>
      </w:r>
      <w:proofErr w:type="spellEnd"/>
      <w:r w:rsidRPr="007535DD">
        <w:rPr>
          <w:szCs w:val="24"/>
        </w:rPr>
        <w:t xml:space="preserve"> 2.1.4.1110-02. (</w:t>
      </w:r>
      <w:r w:rsidR="00A0269E">
        <w:rPr>
          <w:szCs w:val="24"/>
        </w:rPr>
        <w:t>срок действия документа – до 01.03. 2028</w:t>
      </w:r>
      <w:r w:rsidR="00A0269E" w:rsidRPr="007535DD">
        <w:rPr>
          <w:szCs w:val="24"/>
        </w:rPr>
        <w:t xml:space="preserve"> в связи с изданием</w:t>
      </w:r>
      <w:r w:rsidRPr="007535DD">
        <w:rPr>
          <w:szCs w:val="24"/>
        </w:rPr>
        <w:t xml:space="preserve"> Постановления Главного государс</w:t>
      </w:r>
      <w:r w:rsidR="00A0269E">
        <w:rPr>
          <w:szCs w:val="24"/>
        </w:rPr>
        <w:t>твенного санитарного врача от 29.12.2025 № 21</w:t>
      </w:r>
      <w:r w:rsidRPr="007535DD">
        <w:rPr>
          <w:szCs w:val="24"/>
        </w:rPr>
        <w:t>).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BA02AA" w:rsidRPr="00F75C14" w:rsidRDefault="00BA02AA" w:rsidP="002759BC">
      <w:pPr>
        <w:autoSpaceDE w:val="0"/>
        <w:autoSpaceDN w:val="0"/>
        <w:adjustRightInd w:val="0"/>
        <w:spacing w:after="0" w:line="240" w:lineRule="auto"/>
        <w:ind w:firstLine="709"/>
        <w:jc w:val="both"/>
        <w:rPr>
          <w:color w:val="000000" w:themeColor="text1"/>
        </w:rPr>
      </w:pPr>
      <w:r w:rsidRPr="00F75C14">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BA02AA" w:rsidRPr="00F75C14" w:rsidRDefault="00BA02AA" w:rsidP="00BA02AA">
      <w:pPr>
        <w:spacing w:after="0" w:line="240" w:lineRule="auto"/>
        <w:ind w:firstLine="709"/>
        <w:jc w:val="both"/>
        <w:rPr>
          <w:szCs w:val="24"/>
        </w:rPr>
      </w:pPr>
      <w:r w:rsidRPr="00F75C14">
        <w:rPr>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A02AA" w:rsidRPr="00F75C14" w:rsidRDefault="00BA02AA" w:rsidP="00BA02AA">
      <w:pPr>
        <w:spacing w:after="0" w:line="240" w:lineRule="auto"/>
        <w:ind w:firstLine="709"/>
        <w:jc w:val="both"/>
        <w:rPr>
          <w:szCs w:val="24"/>
        </w:rPr>
      </w:pPr>
      <w:r w:rsidRPr="00F75C14">
        <w:rPr>
          <w:szCs w:val="24"/>
        </w:rPr>
        <w:t>Санитарная охрана водоводов обеспечивается санитарно-защитной полосой.</w:t>
      </w:r>
    </w:p>
    <w:p w:rsidR="00BA02AA" w:rsidRPr="00F75C14" w:rsidRDefault="00BA02AA" w:rsidP="00BA02AA">
      <w:pPr>
        <w:spacing w:after="0" w:line="240" w:lineRule="auto"/>
        <w:ind w:firstLine="709"/>
        <w:jc w:val="both"/>
        <w:rPr>
          <w:szCs w:val="24"/>
        </w:rPr>
      </w:pPr>
      <w:r w:rsidRPr="00F75C14">
        <w:rPr>
          <w:szCs w:val="24"/>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A02AA" w:rsidRPr="00F75C14" w:rsidRDefault="00BA02AA" w:rsidP="009606F9">
      <w:pPr>
        <w:spacing w:after="0" w:line="240" w:lineRule="auto"/>
        <w:ind w:firstLine="708"/>
        <w:rPr>
          <w:b/>
          <w:i/>
          <w:szCs w:val="24"/>
        </w:rPr>
      </w:pPr>
      <w:r w:rsidRPr="009606F9">
        <w:rPr>
          <w:b/>
          <w:i/>
        </w:rPr>
        <w:t>Определение границ поясов ЗСО подземного источника</w:t>
      </w:r>
    </w:p>
    <w:p w:rsidR="00BA02AA" w:rsidRPr="00F75C14" w:rsidRDefault="00BA02AA" w:rsidP="00BA02AA">
      <w:pPr>
        <w:spacing w:after="0" w:line="240" w:lineRule="auto"/>
        <w:ind w:firstLine="709"/>
        <w:jc w:val="both"/>
        <w:rPr>
          <w:szCs w:val="24"/>
        </w:rPr>
      </w:pPr>
      <w:r w:rsidRPr="00F75C14">
        <w:rPr>
          <w:szCs w:val="24"/>
          <w:u w:val="single"/>
        </w:rPr>
        <w:t>Граница первого пояса ЗСО</w:t>
      </w:r>
      <w:r w:rsidRPr="00F75C14">
        <w:rPr>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BA02AA" w:rsidRPr="00F75C14" w:rsidRDefault="00BA02AA" w:rsidP="00BA02AA">
      <w:pPr>
        <w:spacing w:after="0" w:line="240" w:lineRule="auto"/>
        <w:ind w:firstLine="709"/>
        <w:jc w:val="both"/>
        <w:rPr>
          <w:szCs w:val="24"/>
        </w:rPr>
      </w:pPr>
      <w:r w:rsidRPr="00F75C14">
        <w:rPr>
          <w:szCs w:val="24"/>
          <w:u w:val="single"/>
        </w:rPr>
        <w:lastRenderedPageBreak/>
        <w:t>Граница второго пояса ЗСО</w:t>
      </w:r>
      <w:r w:rsidRPr="00F75C14">
        <w:rPr>
          <w:szCs w:val="24"/>
        </w:rPr>
        <w:t xml:space="preserve">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BA02AA" w:rsidRPr="00F75C14" w:rsidRDefault="00BA02AA" w:rsidP="00BA02AA">
      <w:pPr>
        <w:spacing w:after="0" w:line="240" w:lineRule="auto"/>
        <w:ind w:firstLine="709"/>
        <w:jc w:val="both"/>
        <w:rPr>
          <w:szCs w:val="24"/>
        </w:rPr>
      </w:pPr>
      <w:r w:rsidRPr="00F75C14">
        <w:rPr>
          <w:szCs w:val="24"/>
          <w:u w:val="single"/>
        </w:rPr>
        <w:t>Граница третьего пояса ЗСО</w:t>
      </w:r>
      <w:r w:rsidRPr="00F75C14">
        <w:rPr>
          <w:szCs w:val="24"/>
        </w:rPr>
        <w:t>, предназначенного для защиты водоносного пласта от химических загрязнений, также определяется гидродинамическими расчетами.</w:t>
      </w:r>
    </w:p>
    <w:p w:rsidR="00BA02AA" w:rsidRPr="00F75C14" w:rsidRDefault="00BA02AA" w:rsidP="00BA02AA">
      <w:pPr>
        <w:spacing w:after="0" w:line="240" w:lineRule="auto"/>
        <w:ind w:firstLine="709"/>
        <w:jc w:val="both"/>
        <w:rPr>
          <w:szCs w:val="24"/>
        </w:rPr>
      </w:pPr>
      <w:r w:rsidRPr="00F75C14">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BA02AA" w:rsidRPr="00F75C14" w:rsidRDefault="00BA02AA" w:rsidP="009606F9">
      <w:pPr>
        <w:spacing w:after="0" w:line="240" w:lineRule="auto"/>
        <w:ind w:firstLine="708"/>
        <w:rPr>
          <w:b/>
          <w:i/>
          <w:szCs w:val="24"/>
        </w:rPr>
      </w:pPr>
      <w:r w:rsidRPr="00F75C14">
        <w:rPr>
          <w:b/>
          <w:i/>
          <w:szCs w:val="24"/>
        </w:rPr>
        <w:t>Определение границ ЗСО водопроводных сооружений и водоводов</w:t>
      </w:r>
    </w:p>
    <w:p w:rsidR="00BA02AA" w:rsidRPr="00F75C14" w:rsidRDefault="00BA02AA" w:rsidP="00BA02AA">
      <w:pPr>
        <w:spacing w:after="0" w:line="240" w:lineRule="auto"/>
        <w:ind w:firstLine="709"/>
        <w:jc w:val="both"/>
        <w:rPr>
          <w:szCs w:val="24"/>
        </w:rPr>
      </w:pPr>
      <w:r w:rsidRPr="00F75C14">
        <w:rPr>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w:t>
      </w:r>
    </w:p>
    <w:p w:rsidR="00BA02AA" w:rsidRPr="00F75C14" w:rsidRDefault="00BA02AA" w:rsidP="00BA02AA">
      <w:pPr>
        <w:spacing w:after="0" w:line="240" w:lineRule="auto"/>
        <w:ind w:firstLine="709"/>
        <w:jc w:val="both"/>
        <w:rPr>
          <w:szCs w:val="24"/>
        </w:rPr>
      </w:pPr>
      <w:r w:rsidRPr="00F75C14">
        <w:rPr>
          <w:szCs w:val="24"/>
        </w:rPr>
        <w:t>- от стен запасных и регулирующих емкостей, фильтров и контактных осветлителей – не менее 30 м;</w:t>
      </w:r>
    </w:p>
    <w:p w:rsidR="00BA02AA" w:rsidRPr="00F75C14" w:rsidRDefault="00BA02AA" w:rsidP="00BA02AA">
      <w:pPr>
        <w:spacing w:after="0" w:line="240" w:lineRule="auto"/>
        <w:ind w:firstLine="709"/>
        <w:jc w:val="both"/>
        <w:rPr>
          <w:szCs w:val="24"/>
        </w:rPr>
      </w:pPr>
      <w:r w:rsidRPr="00F75C14">
        <w:rPr>
          <w:szCs w:val="24"/>
        </w:rPr>
        <w:t>- от водонапорных башен - не менее 10 м;</w:t>
      </w:r>
    </w:p>
    <w:p w:rsidR="00BA02AA" w:rsidRPr="00F75C14" w:rsidRDefault="00BA02AA" w:rsidP="00BA02AA">
      <w:pPr>
        <w:spacing w:after="0" w:line="240" w:lineRule="auto"/>
        <w:ind w:firstLine="709"/>
        <w:jc w:val="both"/>
        <w:rPr>
          <w:szCs w:val="24"/>
        </w:rPr>
      </w:pPr>
      <w:r w:rsidRPr="00F75C14">
        <w:rPr>
          <w:szCs w:val="24"/>
        </w:rPr>
        <w:t>- от остальных помещений (отстойники, реагентное хозяйство, склад хлора, насосные станции и др.) - не менее 15 м.</w:t>
      </w:r>
    </w:p>
    <w:p w:rsidR="00BA02AA" w:rsidRPr="00F75C14" w:rsidRDefault="00BA02AA" w:rsidP="00BA02AA">
      <w:pPr>
        <w:spacing w:after="0" w:line="240" w:lineRule="auto"/>
        <w:ind w:firstLine="709"/>
        <w:jc w:val="both"/>
        <w:rPr>
          <w:szCs w:val="24"/>
        </w:rPr>
      </w:pPr>
      <w:r w:rsidRPr="00F75C14">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BA02AA" w:rsidRPr="00F75C14" w:rsidRDefault="00BA02AA" w:rsidP="00BA02AA">
      <w:pPr>
        <w:spacing w:after="0" w:line="240" w:lineRule="auto"/>
        <w:ind w:firstLine="709"/>
        <w:jc w:val="both"/>
        <w:rPr>
          <w:szCs w:val="24"/>
        </w:rPr>
      </w:pPr>
      <w:r w:rsidRPr="00F75C14">
        <w:rPr>
          <w:szCs w:val="24"/>
        </w:rPr>
        <w:t>Ширину санитарно-защитной полосы следует принимать по обе стороны от крайних линий водопровода:</w:t>
      </w:r>
    </w:p>
    <w:p w:rsidR="00BA02AA" w:rsidRPr="00F75C14" w:rsidRDefault="00BA02AA" w:rsidP="00BA02AA">
      <w:pPr>
        <w:spacing w:after="0" w:line="240" w:lineRule="auto"/>
        <w:ind w:firstLine="709"/>
        <w:jc w:val="both"/>
        <w:rPr>
          <w:szCs w:val="24"/>
        </w:rPr>
      </w:pPr>
      <w:r w:rsidRPr="00F75C14">
        <w:rPr>
          <w:szCs w:val="24"/>
        </w:rPr>
        <w:t>а) при отсутствии грунтовых вод - не менее 10 м при диаметре водоводов до 1000 мм и не менее 20 м при диаметре водоводов более 1000 мм;</w:t>
      </w:r>
    </w:p>
    <w:p w:rsidR="00BA02AA" w:rsidRPr="00F75C14" w:rsidRDefault="00BA02AA" w:rsidP="00BA02AA">
      <w:pPr>
        <w:spacing w:after="0" w:line="240" w:lineRule="auto"/>
        <w:ind w:firstLine="709"/>
        <w:jc w:val="both"/>
        <w:rPr>
          <w:szCs w:val="24"/>
        </w:rPr>
      </w:pPr>
      <w:r w:rsidRPr="00F75C14">
        <w:rPr>
          <w:szCs w:val="24"/>
        </w:rPr>
        <w:t>б) при наличии грунтовых вод - не менее 50 м вне зависимости от диаметра водоводов.</w:t>
      </w:r>
    </w:p>
    <w:p w:rsidR="00BA02AA" w:rsidRPr="00F75C14" w:rsidRDefault="00BA02AA" w:rsidP="00BA02AA">
      <w:pPr>
        <w:spacing w:after="0" w:line="240" w:lineRule="auto"/>
        <w:ind w:firstLine="709"/>
        <w:jc w:val="both"/>
        <w:rPr>
          <w:szCs w:val="24"/>
        </w:rPr>
      </w:pPr>
      <w:r w:rsidRPr="00F75C14">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BA02AA" w:rsidRPr="00F75C14" w:rsidRDefault="00BA02AA" w:rsidP="00BA02AA">
      <w:pPr>
        <w:spacing w:after="0" w:line="240" w:lineRule="auto"/>
        <w:ind w:firstLine="709"/>
        <w:jc w:val="both"/>
        <w:rPr>
          <w:szCs w:val="24"/>
        </w:rPr>
      </w:pPr>
      <w:r w:rsidRPr="00F75C14">
        <w:rPr>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BA02AA" w:rsidRPr="00F75C14" w:rsidRDefault="00BA02AA" w:rsidP="00BA02AA">
      <w:pPr>
        <w:spacing w:after="0" w:line="240" w:lineRule="auto"/>
        <w:ind w:firstLine="709"/>
        <w:jc w:val="both"/>
        <w:rPr>
          <w:szCs w:val="24"/>
        </w:rPr>
      </w:pPr>
      <w:r w:rsidRPr="00F75C14">
        <w:rPr>
          <w:szCs w:val="24"/>
        </w:rPr>
        <w:t>Согласно п.5 ст.18 Федерального закона от 30.03.1999 №</w:t>
      </w:r>
      <w:r w:rsidR="005F276D">
        <w:rPr>
          <w:szCs w:val="24"/>
        </w:rPr>
        <w:t xml:space="preserve"> </w:t>
      </w:r>
      <w:r w:rsidRPr="00F75C14">
        <w:rPr>
          <w:szCs w:val="24"/>
        </w:rPr>
        <w:t>52-ФЗ «О санитарно- 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BA02AA" w:rsidRDefault="00BA02AA" w:rsidP="00BA02AA">
      <w:pPr>
        <w:widowControl w:val="0"/>
        <w:spacing w:after="0" w:line="240" w:lineRule="auto"/>
        <w:ind w:firstLine="709"/>
        <w:jc w:val="both"/>
        <w:rPr>
          <w:rFonts w:eastAsia="Calibri"/>
          <w:szCs w:val="24"/>
          <w:lang w:eastAsia="en-US"/>
        </w:rPr>
      </w:pPr>
      <w:r w:rsidRPr="00F75C14">
        <w:rPr>
          <w:rFonts w:eastAsia="Calibri"/>
          <w:szCs w:val="24"/>
          <w:lang w:eastAsia="en-US"/>
        </w:rPr>
        <w:t xml:space="preserve">Генеральным планом на территории </w:t>
      </w:r>
      <w:r w:rsidR="004928C2">
        <w:rPr>
          <w:rFonts w:eastAsia="Calibri"/>
          <w:szCs w:val="24"/>
          <w:lang w:eastAsia="en-US"/>
        </w:rPr>
        <w:t>города Сердобска</w:t>
      </w:r>
      <w:r w:rsidRPr="00F75C14">
        <w:rPr>
          <w:rFonts w:eastAsia="Calibri"/>
          <w:szCs w:val="24"/>
          <w:lang w:eastAsia="en-US"/>
        </w:rPr>
        <w:t xml:space="preserve">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AD3689" w:rsidRPr="009606F9" w:rsidRDefault="00AD3689" w:rsidP="009606F9">
      <w:pPr>
        <w:spacing w:before="240" w:after="0" w:line="240" w:lineRule="auto"/>
        <w:ind w:firstLine="708"/>
        <w:rPr>
          <w:i/>
          <w:u w:val="single"/>
        </w:rPr>
      </w:pPr>
      <w:r w:rsidRPr="009606F9">
        <w:rPr>
          <w:i/>
          <w:u w:val="single"/>
        </w:rPr>
        <w:t>Санитарно-защитная зона</w:t>
      </w:r>
    </w:p>
    <w:p w:rsidR="00AD3689" w:rsidRPr="00F75C14" w:rsidRDefault="00AD3689" w:rsidP="00AD3689">
      <w:pPr>
        <w:widowControl w:val="0"/>
        <w:spacing w:after="0" w:line="240" w:lineRule="auto"/>
        <w:ind w:firstLine="709"/>
        <w:jc w:val="both"/>
        <w:rPr>
          <w:szCs w:val="24"/>
        </w:rPr>
      </w:pPr>
      <w:r w:rsidRPr="00F75C14">
        <w:lastRenderedPageBreak/>
        <w:t>Согласно Земельному кодексу Российской Федерации и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AD3689" w:rsidRPr="00F75C14" w:rsidRDefault="00AD3689" w:rsidP="00AD3689">
      <w:pPr>
        <w:pStyle w:val="Default"/>
        <w:widowControl w:val="0"/>
        <w:ind w:firstLine="709"/>
        <w:jc w:val="both"/>
        <w:rPr>
          <w:color w:val="auto"/>
        </w:rPr>
      </w:pPr>
      <w:r w:rsidRPr="00F75C14">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AD3689" w:rsidRPr="00F75C14" w:rsidRDefault="00AD3689" w:rsidP="00AD3689">
      <w:pPr>
        <w:pStyle w:val="Default"/>
        <w:widowControl w:val="0"/>
        <w:ind w:firstLine="709"/>
        <w:jc w:val="both"/>
        <w:rPr>
          <w:color w:val="auto"/>
        </w:rPr>
      </w:pPr>
      <w:r>
        <w:rPr>
          <w:color w:val="auto"/>
        </w:rPr>
        <w:t>- Земельный кодекс Российской Федерации</w:t>
      </w:r>
      <w:r w:rsidRPr="00F75C14">
        <w:rPr>
          <w:color w:val="auto"/>
        </w:rPr>
        <w:t>;</w:t>
      </w:r>
    </w:p>
    <w:p w:rsidR="00AD3689" w:rsidRPr="00F75C14" w:rsidRDefault="00AD3689" w:rsidP="00AD3689">
      <w:pPr>
        <w:pStyle w:val="Default"/>
        <w:widowControl w:val="0"/>
        <w:tabs>
          <w:tab w:val="left" w:pos="851"/>
        </w:tabs>
        <w:ind w:firstLine="709"/>
        <w:jc w:val="both"/>
        <w:rPr>
          <w:color w:val="auto"/>
        </w:rPr>
      </w:pPr>
      <w:r w:rsidRPr="00F75C14">
        <w:rPr>
          <w:color w:val="auto"/>
        </w:rPr>
        <w:t>- Федеральный закон от 30.03.1999 № 52-ФЗ «О санитарно-эпидемиологическом благополучии населения» (с последующими изменениями);</w:t>
      </w:r>
    </w:p>
    <w:p w:rsidR="00AD3689" w:rsidRPr="00F75C14" w:rsidRDefault="00AD3689" w:rsidP="00AD3689">
      <w:pPr>
        <w:pStyle w:val="Default"/>
        <w:widowControl w:val="0"/>
        <w:ind w:firstLine="709"/>
        <w:jc w:val="both"/>
        <w:rPr>
          <w:color w:val="auto"/>
        </w:rPr>
      </w:pPr>
      <w:r w:rsidRPr="00F75C14">
        <w:rPr>
          <w:color w:val="auto"/>
        </w:rPr>
        <w:t>- Постановление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AD3689" w:rsidRPr="00B329A1" w:rsidRDefault="00AD3689" w:rsidP="00AD3689">
      <w:pPr>
        <w:pStyle w:val="Default"/>
        <w:widowControl w:val="0"/>
        <w:ind w:firstLine="709"/>
        <w:jc w:val="both"/>
        <w:rPr>
          <w:bCs/>
          <w:color w:val="000000" w:themeColor="text1"/>
        </w:rPr>
      </w:pPr>
      <w:r w:rsidRPr="00F75C14">
        <w:rPr>
          <w:color w:val="auto"/>
        </w:rPr>
        <w:t xml:space="preserve">- </w:t>
      </w:r>
      <w:r w:rsidRPr="00B329A1">
        <w:rPr>
          <w:color w:val="000000" w:themeColor="text1"/>
        </w:rPr>
        <w:t xml:space="preserve">Постановление Главного государственного санитарного врача Российской Федерации от 25.09.2007 № 74 </w:t>
      </w:r>
      <w:r w:rsidRPr="00B329A1">
        <w:rPr>
          <w:bCs/>
          <w:color w:val="000000" w:themeColor="text1"/>
        </w:rPr>
        <w:t xml:space="preserve">«О введении в действие новой редакции санитарно-эпидемиологических правил и нормативов </w:t>
      </w:r>
      <w:proofErr w:type="spellStart"/>
      <w:r w:rsidRPr="00B329A1">
        <w:rPr>
          <w:bCs/>
          <w:color w:val="000000" w:themeColor="text1"/>
        </w:rPr>
        <w:t>СанПиН</w:t>
      </w:r>
      <w:proofErr w:type="spellEnd"/>
      <w:r w:rsidRPr="00B329A1">
        <w:rPr>
          <w:bCs/>
          <w:color w:val="000000" w:themeColor="text1"/>
        </w:rPr>
        <w:t xml:space="preserve"> 2.2.1/2.1.1.1200-03 "Санитарно-защитные зоны и санитарная классификация предприятий, сооружений и иных объектов"»</w:t>
      </w:r>
      <w:r w:rsidRPr="00B329A1">
        <w:rPr>
          <w:color w:val="000000" w:themeColor="text1"/>
        </w:rPr>
        <w:t xml:space="preserve"> (с последующими изменениями). </w:t>
      </w:r>
      <w:r>
        <w:t>Срок действия документа – до 01.03. 2028</w:t>
      </w:r>
      <w:r w:rsidRPr="00B329A1">
        <w:rPr>
          <w:color w:val="000000" w:themeColor="text1"/>
        </w:rPr>
        <w:t xml:space="preserve"> в связи с изданием Постановления Главного санитарного </w:t>
      </w:r>
      <w:r>
        <w:rPr>
          <w:color w:val="000000" w:themeColor="text1"/>
        </w:rPr>
        <w:t>врача Российской Федерации от 29.12.2025</w:t>
      </w:r>
      <w:r w:rsidRPr="00B329A1">
        <w:rPr>
          <w:color w:val="000000" w:themeColor="text1"/>
        </w:rPr>
        <w:t xml:space="preserve"> №</w:t>
      </w:r>
      <w:r>
        <w:rPr>
          <w:color w:val="000000" w:themeColor="text1"/>
        </w:rPr>
        <w:t xml:space="preserve"> 21</w:t>
      </w:r>
      <w:r w:rsidRPr="00B329A1">
        <w:rPr>
          <w:color w:val="000000" w:themeColor="text1"/>
        </w:rPr>
        <w:t>.</w:t>
      </w:r>
    </w:p>
    <w:p w:rsidR="00AD3689" w:rsidRPr="00F75C14" w:rsidRDefault="00AD3689" w:rsidP="00AD3689">
      <w:pPr>
        <w:pStyle w:val="Default"/>
        <w:widowControl w:val="0"/>
        <w:ind w:firstLine="709"/>
        <w:jc w:val="both"/>
        <w:rPr>
          <w:color w:val="auto"/>
        </w:rPr>
      </w:pPr>
      <w:r w:rsidRPr="00F75C14">
        <w:rPr>
          <w:color w:val="auto"/>
        </w:rPr>
        <w:t>- Постановление Главного государственного санитарного врача РФ от 28.01.2021 №</w:t>
      </w:r>
      <w:r>
        <w:rPr>
          <w:color w:val="auto"/>
        </w:rPr>
        <w:t xml:space="preserve"> </w:t>
      </w:r>
      <w:r w:rsidRPr="00F75C14">
        <w:rPr>
          <w:color w:val="auto"/>
        </w:rPr>
        <w:t xml:space="preserve">3 </w:t>
      </w:r>
      <w:r w:rsidRPr="00F75C14">
        <w:rPr>
          <w:bCs/>
          <w:color w:val="auto"/>
        </w:rPr>
        <w:t xml:space="preserve">«Об утверждении санитарных правил и норм </w:t>
      </w:r>
      <w:proofErr w:type="spellStart"/>
      <w:r w:rsidRPr="00F75C14">
        <w:rPr>
          <w:bCs/>
          <w:color w:val="auto"/>
        </w:rPr>
        <w:t>СанПиН</w:t>
      </w:r>
      <w:proofErr w:type="spellEnd"/>
      <w:r w:rsidRPr="00F75C14">
        <w:rPr>
          <w:bCs/>
          <w:color w:val="auto"/>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F75C14">
        <w:rPr>
          <w:color w:val="auto"/>
        </w:rPr>
        <w:t>.</w:t>
      </w:r>
    </w:p>
    <w:p w:rsidR="00AD3689" w:rsidRPr="00F75C14" w:rsidRDefault="00AD3689" w:rsidP="00AD3689">
      <w:pPr>
        <w:pStyle w:val="Default"/>
        <w:widowControl w:val="0"/>
        <w:ind w:firstLine="709"/>
        <w:jc w:val="both"/>
        <w:rPr>
          <w:color w:val="auto"/>
        </w:rPr>
      </w:pPr>
      <w:r w:rsidRPr="00F75C14">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r w:rsidRPr="00F75C14">
        <w:rPr>
          <w:color w:val="auto"/>
        </w:rPr>
        <w:t xml:space="preserve"> </w:t>
      </w:r>
    </w:p>
    <w:p w:rsidR="00AD3689" w:rsidRPr="00F75C14" w:rsidRDefault="00AD3689" w:rsidP="00AD3689">
      <w:pPr>
        <w:pStyle w:val="Default"/>
        <w:widowControl w:val="0"/>
        <w:ind w:firstLine="709"/>
        <w:jc w:val="both"/>
        <w:rPr>
          <w:color w:val="auto"/>
        </w:rPr>
      </w:pPr>
      <w:r w:rsidRPr="00F75C14">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AD3689" w:rsidRPr="00F75C14" w:rsidRDefault="00AD3689" w:rsidP="00AD3689">
      <w:pPr>
        <w:pStyle w:val="Default"/>
        <w:widowControl w:val="0"/>
        <w:ind w:firstLine="709"/>
        <w:jc w:val="both"/>
        <w:rPr>
          <w:color w:val="auto"/>
        </w:rPr>
      </w:pPr>
      <w:r w:rsidRPr="00F75C14">
        <w:rPr>
          <w:color w:val="auto"/>
        </w:rPr>
        <w:t xml:space="preserve">Ориентировочные размеры СЗЗ устанавливаются в соответствии с главой VII и приложениями 1-6 </w:t>
      </w:r>
      <w:proofErr w:type="spellStart"/>
      <w:r w:rsidRPr="00F75C14">
        <w:rPr>
          <w:color w:val="auto"/>
        </w:rPr>
        <w:t>СанПиН</w:t>
      </w:r>
      <w:proofErr w:type="spellEnd"/>
      <w:r w:rsidRPr="00F75C14">
        <w:rPr>
          <w:color w:val="auto"/>
        </w:rPr>
        <w:t xml:space="preserve"> 2.2.1/2.1.1.1200-03 «Санитарно-защитные зоны и санитарная классификация предприятий, сооружений и иных объектов». </w:t>
      </w:r>
    </w:p>
    <w:p w:rsidR="00AD3689" w:rsidRPr="00F75C14" w:rsidRDefault="00AD3689" w:rsidP="00AD3689">
      <w:pPr>
        <w:pStyle w:val="Default"/>
        <w:widowControl w:val="0"/>
        <w:ind w:firstLine="709"/>
        <w:jc w:val="both"/>
        <w:rPr>
          <w:color w:val="auto"/>
        </w:rPr>
      </w:pPr>
      <w:r w:rsidRPr="00F75C14">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AD3689" w:rsidRPr="00F75C14" w:rsidRDefault="00AD3689" w:rsidP="00AD3689">
      <w:pPr>
        <w:pStyle w:val="Default"/>
        <w:widowControl w:val="0"/>
        <w:ind w:firstLine="709"/>
        <w:jc w:val="both"/>
        <w:rPr>
          <w:color w:val="auto"/>
        </w:rPr>
      </w:pPr>
      <w:r w:rsidRPr="00F75C14">
        <w:rPr>
          <w:color w:val="auto"/>
        </w:rPr>
        <w:t xml:space="preserve">Режим территории санитарно-защитной зоны определен в разделе 5 </w:t>
      </w:r>
      <w:proofErr w:type="spellStart"/>
      <w:r w:rsidRPr="00F75C14">
        <w:rPr>
          <w:color w:val="auto"/>
        </w:rPr>
        <w:t>СанПиН</w:t>
      </w:r>
      <w:proofErr w:type="spellEnd"/>
      <w:r w:rsidRPr="00F75C14">
        <w:rPr>
          <w:color w:val="auto"/>
        </w:rPr>
        <w:t xml:space="preserve"> 2.2.1/2.1.1.1200-03 «Санитарно-защитные зоны и санитарная классификация предприятий, сооружений и иных объектов». </w:t>
      </w:r>
    </w:p>
    <w:p w:rsidR="00AD3689" w:rsidRPr="00F75C14" w:rsidRDefault="00AD3689" w:rsidP="00AD3689">
      <w:pPr>
        <w:pStyle w:val="Default"/>
        <w:widowControl w:val="0"/>
        <w:ind w:firstLine="709"/>
        <w:jc w:val="both"/>
        <w:rPr>
          <w:color w:val="auto"/>
        </w:rPr>
      </w:pPr>
      <w:r w:rsidRPr="00F75C14">
        <w:rPr>
          <w:color w:val="auto"/>
        </w:rPr>
        <w:t>Согласно п.5 постановления Правительства РФ от 03.03.2018 №</w:t>
      </w:r>
      <w:r>
        <w:rPr>
          <w:color w:val="auto"/>
        </w:rPr>
        <w:t xml:space="preserve"> </w:t>
      </w:r>
      <w:r w:rsidRPr="00F75C14">
        <w:rPr>
          <w:color w:val="auto"/>
        </w:rPr>
        <w:t xml:space="preserve">222 (с последующими изменениями), в границах санитарно-защитной зоны не допускается </w:t>
      </w:r>
      <w:r w:rsidRPr="00F75C14">
        <w:rPr>
          <w:color w:val="auto"/>
        </w:rPr>
        <w:lastRenderedPageBreak/>
        <w:t xml:space="preserve">использование земельных участков в целях: </w:t>
      </w:r>
    </w:p>
    <w:p w:rsidR="00AD3689" w:rsidRPr="00F75C14" w:rsidRDefault="00AD3689" w:rsidP="00AD3689">
      <w:pPr>
        <w:pStyle w:val="Default"/>
        <w:widowControl w:val="0"/>
        <w:tabs>
          <w:tab w:val="left" w:pos="993"/>
        </w:tabs>
        <w:ind w:firstLine="709"/>
        <w:jc w:val="both"/>
        <w:rPr>
          <w:color w:val="auto"/>
        </w:rPr>
      </w:pPr>
      <w:r w:rsidRPr="00F75C14">
        <w:rPr>
          <w:color w:val="auto"/>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AD3689" w:rsidRPr="00F75C14" w:rsidRDefault="00AD3689" w:rsidP="00AD3689">
      <w:pPr>
        <w:pStyle w:val="Default"/>
        <w:widowControl w:val="0"/>
        <w:tabs>
          <w:tab w:val="left" w:pos="993"/>
        </w:tabs>
        <w:ind w:firstLine="709"/>
        <w:jc w:val="both"/>
        <w:rPr>
          <w:color w:val="auto"/>
        </w:rPr>
      </w:pPr>
      <w:r w:rsidRPr="00F75C14">
        <w:rPr>
          <w:color w:val="auto"/>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AD3689" w:rsidRPr="00F75C14" w:rsidRDefault="00AD3689" w:rsidP="00AD3689">
      <w:pPr>
        <w:pStyle w:val="Default"/>
        <w:widowControl w:val="0"/>
        <w:ind w:firstLine="709"/>
        <w:jc w:val="both"/>
        <w:rPr>
          <w:color w:val="auto"/>
        </w:rPr>
      </w:pPr>
      <w:r w:rsidRPr="00F75C14">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AD3689" w:rsidRPr="00F75C14" w:rsidRDefault="00AD3689" w:rsidP="00AD3689">
      <w:pPr>
        <w:widowControl w:val="0"/>
        <w:spacing w:after="0" w:line="240" w:lineRule="auto"/>
        <w:ind w:firstLine="709"/>
        <w:jc w:val="both"/>
        <w:rPr>
          <w:rFonts w:eastAsia="Calibri"/>
          <w:lang w:eastAsia="en-US"/>
        </w:rPr>
      </w:pPr>
      <w:r w:rsidRPr="00F75C14">
        <w:rPr>
          <w:rFonts w:eastAsia="Calibri"/>
          <w:lang w:eastAsia="en-US"/>
        </w:rPr>
        <w:t xml:space="preserve">В соответствии с ч.13 ст.26 Федерального закона </w:t>
      </w:r>
      <w:r w:rsidRPr="00F75C14">
        <w:t xml:space="preserve">от 03.08.2018 № 342-ФЗ </w:t>
      </w:r>
      <w:r w:rsidRPr="00F75C14">
        <w:br/>
        <w:t>«О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r w:rsidRPr="00F75C14">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F75C14">
        <w:t>от 03.08.2018 № 342-ФЗ «О внесении изменений в Градостроительный кодекс РФ и отдельные законодательные акты Российской Федерации»</w:t>
      </w:r>
      <w:r w:rsidRPr="00F75C14">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AD3689" w:rsidRPr="00F75C14" w:rsidRDefault="00AD3689" w:rsidP="00AD3689">
      <w:pPr>
        <w:widowControl w:val="0"/>
        <w:spacing w:after="0" w:line="240" w:lineRule="auto"/>
        <w:ind w:firstLine="709"/>
        <w:jc w:val="both"/>
        <w:rPr>
          <w:rFonts w:eastAsia="Calibri"/>
          <w:lang w:eastAsia="en-US"/>
        </w:rPr>
      </w:pPr>
      <w:r w:rsidRPr="00F75C14">
        <w:rPr>
          <w:rFonts w:eastAsia="Calibri"/>
          <w:lang w:eastAsia="en-US"/>
        </w:rPr>
        <w:t xml:space="preserve">Согласно ч. 16.1 статьи 26 Федерального закона </w:t>
      </w:r>
      <w:r w:rsidRPr="00F75C14">
        <w:t>от 03.08.2018 №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w:t>
      </w:r>
      <w:r w:rsidRPr="00F75C14">
        <w:rPr>
          <w:rFonts w:eastAsia="Calibri"/>
          <w:lang w:eastAsia="en-US"/>
        </w:rPr>
        <w:t>о 01.01.2025 в целях установления, изменения, прекращения существования санитарно-защитных зон не требуются:</w:t>
      </w:r>
    </w:p>
    <w:p w:rsidR="00AD3689" w:rsidRPr="00F75C14" w:rsidRDefault="00AD3689" w:rsidP="00AD3689">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 xml:space="preserve">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w:t>
      </w:r>
      <w:r w:rsidRPr="00F75C14">
        <w:rPr>
          <w:rFonts w:eastAsia="Calibri"/>
          <w:lang w:eastAsia="en-US"/>
        </w:rPr>
        <w:lastRenderedPageBreak/>
        <w:t>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AD3689" w:rsidRPr="00FB208A" w:rsidRDefault="00AD3689" w:rsidP="00AD3689">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AD3689" w:rsidRDefault="00AD3689" w:rsidP="001D47C2">
      <w:pPr>
        <w:spacing w:after="0" w:line="240" w:lineRule="auto"/>
        <w:ind w:firstLine="709"/>
        <w:jc w:val="both"/>
        <w:rPr>
          <w:rFonts w:eastAsia="Calibri"/>
          <w:lang w:eastAsia="en-US"/>
        </w:rPr>
      </w:pPr>
    </w:p>
    <w:p w:rsidR="00AD3689" w:rsidRPr="00C03061" w:rsidRDefault="00AD3689" w:rsidP="008E517B">
      <w:pPr>
        <w:autoSpaceDE w:val="0"/>
        <w:autoSpaceDN w:val="0"/>
        <w:adjustRightInd w:val="0"/>
        <w:spacing w:after="0" w:line="240" w:lineRule="auto"/>
        <w:ind w:firstLine="709"/>
        <w:jc w:val="both"/>
        <w:rPr>
          <w:rFonts w:eastAsiaTheme="minorHAnsi"/>
          <w:i/>
          <w:szCs w:val="24"/>
          <w:u w:val="single"/>
          <w:lang w:eastAsia="en-US"/>
        </w:rPr>
      </w:pPr>
      <w:r>
        <w:rPr>
          <w:rFonts w:eastAsiaTheme="minorHAnsi"/>
          <w:i/>
          <w:szCs w:val="24"/>
          <w:u w:val="single"/>
          <w:lang w:eastAsia="en-US"/>
        </w:rPr>
        <w:t>З</w:t>
      </w:r>
      <w:r w:rsidRPr="00C03061">
        <w:rPr>
          <w:rFonts w:eastAsiaTheme="minorHAnsi"/>
          <w:i/>
          <w:szCs w:val="24"/>
          <w:u w:val="single"/>
          <w:lang w:eastAsia="en-US"/>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rsidR="00AD3689" w:rsidRPr="001E7355" w:rsidRDefault="00AD3689" w:rsidP="00AD3689">
      <w:pPr>
        <w:spacing w:after="0" w:line="240" w:lineRule="auto"/>
        <w:ind w:firstLine="708"/>
        <w:jc w:val="both"/>
        <w:rPr>
          <w:color w:val="000000" w:themeColor="text1"/>
          <w:lang w:eastAsia="en-US"/>
        </w:rPr>
      </w:pPr>
      <w:r w:rsidRPr="001E7355">
        <w:rPr>
          <w:color w:val="000000" w:themeColor="text1"/>
          <w:lang w:eastAsia="en-US"/>
        </w:rPr>
        <w:t xml:space="preserve">Согласно статье 105 Земельного кодекса </w:t>
      </w:r>
      <w:r w:rsidRPr="00C03061">
        <w:rPr>
          <w:rFonts w:eastAsiaTheme="minorHAnsi"/>
          <w:szCs w:val="24"/>
          <w:lang w:eastAsia="en-U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Pr="001E7355">
        <w:rPr>
          <w:b/>
          <w:i/>
          <w:color w:val="000000" w:themeColor="text1"/>
          <w:lang w:eastAsia="en-US"/>
        </w:rPr>
        <w:t xml:space="preserve"> </w:t>
      </w:r>
      <w:r w:rsidRPr="001E7355">
        <w:rPr>
          <w:color w:val="000000" w:themeColor="text1"/>
          <w:lang w:eastAsia="en-US"/>
        </w:rPr>
        <w:t>является зоной с особыми условиями использования территорий.</w:t>
      </w:r>
    </w:p>
    <w:p w:rsidR="00AD3689" w:rsidRPr="001E7355" w:rsidRDefault="00AD3689" w:rsidP="00AD3689">
      <w:pPr>
        <w:spacing w:after="0" w:line="240" w:lineRule="auto"/>
        <w:ind w:firstLine="708"/>
        <w:jc w:val="both"/>
        <w:rPr>
          <w:b/>
          <w:i/>
          <w:color w:val="000000" w:themeColor="text1"/>
          <w:lang w:eastAsia="en-US"/>
        </w:rPr>
      </w:pPr>
      <w:r>
        <w:rPr>
          <w:color w:val="000000" w:themeColor="text1"/>
          <w:lang w:eastAsia="en-US"/>
        </w:rPr>
        <w:t>Правительство Российской Федерации</w:t>
      </w:r>
      <w:r w:rsidRPr="001E7355">
        <w:rPr>
          <w:color w:val="000000" w:themeColor="text1"/>
          <w:lang w:eastAsia="en-US"/>
        </w:rPr>
        <w:t xml:space="preserve">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AD3689" w:rsidRPr="001E7355" w:rsidRDefault="00AD3689" w:rsidP="00AD3689">
      <w:pPr>
        <w:spacing w:after="0" w:line="240" w:lineRule="auto"/>
        <w:ind w:firstLine="708"/>
        <w:jc w:val="both"/>
        <w:rPr>
          <w:rFonts w:eastAsia="Calibri"/>
          <w:color w:val="000000" w:themeColor="text1"/>
          <w:lang w:eastAsia="en-US"/>
        </w:rPr>
      </w:pPr>
      <w:r w:rsidRPr="001E7355">
        <w:rPr>
          <w:color w:val="000000" w:themeColor="text1"/>
          <w:lang w:eastAsia="en-US"/>
        </w:rPr>
        <w:t xml:space="preserve">В соответствии с ч.19, 20, 21 ст. 26 Федерального </w:t>
      </w:r>
      <w:r w:rsidRPr="001E7355">
        <w:rPr>
          <w:rFonts w:eastAsia="Calibri"/>
          <w:color w:val="000000" w:themeColor="text1"/>
          <w:lang w:eastAsia="en-US"/>
        </w:rPr>
        <w:t xml:space="preserve">закона </w:t>
      </w:r>
      <w:r w:rsidRPr="001E7355">
        <w:rPr>
          <w:color w:val="000000" w:themeColor="text1"/>
        </w:rPr>
        <w:t>от 03.08.2018 №</w:t>
      </w:r>
      <w:r>
        <w:rPr>
          <w:color w:val="000000" w:themeColor="text1"/>
        </w:rPr>
        <w:t xml:space="preserve"> </w:t>
      </w:r>
      <w:r w:rsidRPr="001E7355">
        <w:rPr>
          <w:color w:val="000000" w:themeColor="text1"/>
        </w:rPr>
        <w:t xml:space="preserve">342-ФЗ </w:t>
      </w:r>
      <w:r w:rsidRPr="001E7355">
        <w:rPr>
          <w:color w:val="000000" w:themeColor="text1"/>
        </w:rPr>
        <w:br/>
        <w:t xml:space="preserve">«О внесении изменений в Градостроительный кодекс РФ и отдельные законодательные акты РФ» (с последующими изменениями) </w:t>
      </w:r>
      <w:r w:rsidRPr="001E7355">
        <w:rPr>
          <w:rFonts w:eastAsia="Calibri"/>
          <w:color w:val="000000" w:themeColor="text1"/>
          <w:lang w:eastAsia="en-US"/>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AD3689" w:rsidRPr="001E7355" w:rsidRDefault="00AD3689" w:rsidP="00AD3689">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lastRenderedPageBreak/>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w:t>
      </w:r>
      <w:r>
        <w:rPr>
          <w:rFonts w:eastAsia="Calibri"/>
          <w:color w:val="000000" w:themeColor="text1"/>
          <w:lang w:eastAsia="en-US"/>
        </w:rPr>
        <w:t xml:space="preserve"> </w:t>
      </w:r>
      <w:r w:rsidRPr="001E7355">
        <w:rPr>
          <w:rFonts w:eastAsia="Calibri"/>
          <w:color w:val="000000" w:themeColor="text1"/>
          <w:lang w:eastAsia="en-US"/>
        </w:rPr>
        <w:t>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AD3689" w:rsidRPr="001E7355" w:rsidRDefault="00AD3689" w:rsidP="00AD3689">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51" w:history="1">
        <w:r w:rsidRPr="001E7355">
          <w:rPr>
            <w:rFonts w:eastAsia="Calibri"/>
            <w:color w:val="000000" w:themeColor="text1"/>
            <w:lang w:eastAsia="en-US"/>
          </w:rPr>
          <w:t>статьей 106</w:t>
        </w:r>
      </w:hyperlink>
      <w:r w:rsidRPr="001E7355">
        <w:rPr>
          <w:rFonts w:eastAsia="Calibri"/>
          <w:color w:val="000000" w:themeColor="text1"/>
          <w:lang w:eastAsia="en-US"/>
        </w:rPr>
        <w:t xml:space="preserve"> Земельного кодекса Российской Федерации (в редакции Федерального закона </w:t>
      </w:r>
      <w:r w:rsidRPr="001E7355">
        <w:rPr>
          <w:color w:val="000000" w:themeColor="text1"/>
        </w:rPr>
        <w:t>от 03.08.2018 №</w:t>
      </w:r>
      <w:r>
        <w:rPr>
          <w:color w:val="000000" w:themeColor="text1"/>
        </w:rPr>
        <w:t xml:space="preserve"> </w:t>
      </w:r>
      <w:r w:rsidRPr="001E7355">
        <w:rPr>
          <w:color w:val="000000" w:themeColor="text1"/>
        </w:rPr>
        <w:t>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w:t>
      </w:r>
      <w:r w:rsidR="00553A6D" w:rsidRPr="001E7355">
        <w:rPr>
          <w:rFonts w:eastAsia="Calibri"/>
          <w:color w:val="000000" w:themeColor="text1"/>
          <w:lang w:eastAsia="en-US"/>
        </w:rPr>
        <w:t>аммиакопроводов</w:t>
      </w:r>
      <w:r w:rsidRPr="001E7355">
        <w:rPr>
          <w:rFonts w:eastAsia="Calibri"/>
          <w:color w:val="000000" w:themeColor="text1"/>
          <w:lang w:eastAsia="en-US"/>
        </w:rPr>
        <w:t xml:space="preserve"> или уполномоченной ими организацией.</w:t>
      </w:r>
    </w:p>
    <w:p w:rsidR="00AD3689" w:rsidRPr="001E7355" w:rsidRDefault="00AD3689" w:rsidP="00AD3689">
      <w:pPr>
        <w:spacing w:after="0" w:line="240" w:lineRule="auto"/>
        <w:ind w:firstLine="708"/>
        <w:jc w:val="both"/>
        <w:rPr>
          <w:color w:val="000000" w:themeColor="text1"/>
          <w:u w:val="single"/>
          <w:lang w:eastAsia="en-US"/>
        </w:rPr>
      </w:pPr>
      <w:r w:rsidRPr="001E7355">
        <w:rPr>
          <w:color w:val="000000" w:themeColor="text1"/>
          <w:u w:val="single"/>
          <w:lang w:eastAsia="en-US"/>
        </w:rPr>
        <w:t>Характеристики санитарных разрывов (санитарных полос отчуждения) магистральных трубопроводов</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color w:val="000000"/>
          <w:szCs w:val="24"/>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color w:val="000000"/>
          <w:szCs w:val="24"/>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AD3689" w:rsidRPr="00FB5352" w:rsidRDefault="00AD3689" w:rsidP="00AD3689">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 класса: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w:t>
      </w:r>
      <w:r w:rsidRPr="00FB5352">
        <w:rPr>
          <w:b/>
          <w:color w:val="000000"/>
          <w:szCs w:val="24"/>
        </w:rPr>
        <w:t xml:space="preserve"> - </w:t>
      </w:r>
      <w:r w:rsidRPr="00FB5352">
        <w:rPr>
          <w:color w:val="000000"/>
          <w:szCs w:val="24"/>
        </w:rPr>
        <w:t xml:space="preserve">от 75 до 100 метров;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300 мм </w:t>
      </w:r>
      <w:r w:rsidRPr="00FB5352">
        <w:rPr>
          <w:b/>
          <w:color w:val="000000"/>
          <w:szCs w:val="24"/>
        </w:rPr>
        <w:t>-</w:t>
      </w:r>
      <w:r w:rsidRPr="00FB5352">
        <w:rPr>
          <w:color w:val="000000"/>
          <w:szCs w:val="24"/>
        </w:rPr>
        <w:t xml:space="preserve"> 600 мм </w:t>
      </w:r>
      <w:r w:rsidRPr="00FB5352">
        <w:rPr>
          <w:b/>
          <w:color w:val="000000"/>
          <w:szCs w:val="24"/>
        </w:rPr>
        <w:t>-</w:t>
      </w:r>
      <w:r w:rsidRPr="00FB5352">
        <w:rPr>
          <w:color w:val="000000"/>
          <w:szCs w:val="24"/>
        </w:rPr>
        <w:t xml:space="preserve"> от 125 до 150 метров;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600 мм </w:t>
      </w:r>
      <w:r w:rsidRPr="00FB5352">
        <w:rPr>
          <w:b/>
          <w:color w:val="000000"/>
          <w:szCs w:val="24"/>
        </w:rPr>
        <w:t xml:space="preserve">- </w:t>
      </w:r>
      <w:r w:rsidRPr="00FB5352">
        <w:rPr>
          <w:color w:val="000000"/>
          <w:szCs w:val="24"/>
        </w:rPr>
        <w:t>800 мм</w:t>
      </w:r>
      <w:r w:rsidRPr="00FB5352">
        <w:rPr>
          <w:b/>
          <w:color w:val="000000"/>
          <w:szCs w:val="24"/>
        </w:rPr>
        <w:t xml:space="preserve"> - </w:t>
      </w:r>
      <w:r w:rsidRPr="00FB5352">
        <w:rPr>
          <w:color w:val="000000"/>
          <w:szCs w:val="24"/>
        </w:rPr>
        <w:t xml:space="preserve">от 150 до 200 метров;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800 мм </w:t>
      </w:r>
      <w:r w:rsidRPr="00FB5352">
        <w:rPr>
          <w:b/>
          <w:color w:val="000000"/>
          <w:szCs w:val="24"/>
        </w:rPr>
        <w:t xml:space="preserve">- </w:t>
      </w:r>
      <w:r w:rsidRPr="00FB5352">
        <w:rPr>
          <w:color w:val="000000"/>
          <w:szCs w:val="24"/>
        </w:rPr>
        <w:t>1000 мм</w:t>
      </w:r>
      <w:r w:rsidRPr="00FB5352">
        <w:rPr>
          <w:b/>
          <w:color w:val="000000"/>
          <w:szCs w:val="24"/>
        </w:rPr>
        <w:t xml:space="preserve"> - </w:t>
      </w:r>
      <w:r w:rsidRPr="00FB5352">
        <w:rPr>
          <w:color w:val="000000"/>
          <w:szCs w:val="24"/>
        </w:rPr>
        <w:t xml:space="preserve">от 200 до 250 метров; </w:t>
      </w:r>
    </w:p>
    <w:p w:rsidR="00AD3689" w:rsidRPr="00FB5352" w:rsidRDefault="00AD3689" w:rsidP="00AD3689">
      <w:pPr>
        <w:autoSpaceDE w:val="0"/>
        <w:autoSpaceDN w:val="0"/>
        <w:spacing w:line="240" w:lineRule="auto"/>
        <w:ind w:firstLine="709"/>
        <w:contextualSpacing/>
        <w:jc w:val="both"/>
        <w:rPr>
          <w:szCs w:val="24"/>
        </w:rPr>
      </w:pPr>
      <w:r w:rsidRPr="00FB5352">
        <w:rPr>
          <w:b/>
          <w:szCs w:val="24"/>
        </w:rPr>
        <w:t xml:space="preserve">- </w:t>
      </w:r>
      <w:r w:rsidRPr="00FB5352">
        <w:rPr>
          <w:szCs w:val="24"/>
        </w:rPr>
        <w:t xml:space="preserve">при диаметре 1000 мм </w:t>
      </w:r>
      <w:r w:rsidRPr="00FB5352">
        <w:rPr>
          <w:b/>
          <w:szCs w:val="24"/>
        </w:rPr>
        <w:t>-</w:t>
      </w:r>
      <w:r w:rsidRPr="00FB5352">
        <w:rPr>
          <w:szCs w:val="24"/>
        </w:rPr>
        <w:t xml:space="preserve"> 1200 мм </w:t>
      </w:r>
      <w:r w:rsidRPr="00FB5352">
        <w:rPr>
          <w:b/>
          <w:szCs w:val="24"/>
        </w:rPr>
        <w:t xml:space="preserve">- </w:t>
      </w:r>
      <w:r w:rsidRPr="00FB5352">
        <w:rPr>
          <w:szCs w:val="24"/>
        </w:rPr>
        <w:t>от 250 до 300 метров;</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более 1200 мм </w:t>
      </w:r>
      <w:r w:rsidRPr="00FB5352">
        <w:rPr>
          <w:b/>
          <w:color w:val="000000"/>
          <w:szCs w:val="24"/>
        </w:rPr>
        <w:t>-</w:t>
      </w:r>
      <w:r w:rsidRPr="00FB5352">
        <w:rPr>
          <w:color w:val="000000"/>
          <w:szCs w:val="24"/>
        </w:rPr>
        <w:t xml:space="preserve"> от 300 до 350 метров; </w:t>
      </w:r>
    </w:p>
    <w:p w:rsidR="00AD3689" w:rsidRPr="00FB5352" w:rsidRDefault="00AD3689" w:rsidP="00AD3689">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II класса: </w:t>
      </w:r>
    </w:p>
    <w:p w:rsidR="00AD3689" w:rsidRPr="00FB5352" w:rsidRDefault="00AD3689" w:rsidP="00AD3689">
      <w:pPr>
        <w:autoSpaceDE w:val="0"/>
        <w:autoSpaceDN w:val="0"/>
        <w:adjustRightInd w:val="0"/>
        <w:spacing w:after="0" w:line="240" w:lineRule="auto"/>
        <w:ind w:firstLine="709"/>
        <w:jc w:val="both"/>
        <w:rPr>
          <w:color w:val="000000"/>
          <w:szCs w:val="24"/>
        </w:rPr>
      </w:pPr>
      <w:r w:rsidRPr="00FB5352">
        <w:rPr>
          <w:b/>
          <w:color w:val="000000"/>
          <w:szCs w:val="24"/>
        </w:rPr>
        <w:lastRenderedPageBreak/>
        <w:t>-</w:t>
      </w:r>
      <w:r w:rsidRPr="00FB5352">
        <w:rPr>
          <w:color w:val="000000"/>
          <w:szCs w:val="24"/>
        </w:rPr>
        <w:t xml:space="preserve"> при диаметре до 300 мм </w:t>
      </w:r>
      <w:r w:rsidRPr="00FB5352">
        <w:rPr>
          <w:b/>
          <w:color w:val="000000"/>
          <w:szCs w:val="24"/>
        </w:rPr>
        <w:t xml:space="preserve">- </w:t>
      </w:r>
      <w:r w:rsidRPr="00FB5352">
        <w:rPr>
          <w:color w:val="000000"/>
          <w:szCs w:val="24"/>
        </w:rPr>
        <w:t xml:space="preserve">75 метров; </w:t>
      </w:r>
    </w:p>
    <w:p w:rsidR="00AD3689" w:rsidRDefault="00AD3689" w:rsidP="00AD3689">
      <w:pPr>
        <w:widowControl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свыше 300 мм </w:t>
      </w:r>
      <w:r w:rsidRPr="00FB5352">
        <w:rPr>
          <w:b/>
          <w:color w:val="000000"/>
          <w:szCs w:val="24"/>
        </w:rPr>
        <w:t>-</w:t>
      </w:r>
      <w:r w:rsidRPr="00FB5352">
        <w:rPr>
          <w:color w:val="000000"/>
          <w:szCs w:val="24"/>
        </w:rPr>
        <w:t xml:space="preserve"> от 100 до 125 метров.</w:t>
      </w:r>
    </w:p>
    <w:p w:rsidR="009606F9" w:rsidRDefault="009606F9" w:rsidP="009606F9">
      <w:pPr>
        <w:spacing w:before="240" w:after="0" w:line="240" w:lineRule="auto"/>
        <w:ind w:firstLine="708"/>
        <w:rPr>
          <w:i/>
          <w:u w:val="single"/>
        </w:rPr>
      </w:pPr>
    </w:p>
    <w:p w:rsidR="00E853C8" w:rsidRPr="009606F9" w:rsidRDefault="0062183A" w:rsidP="009606F9">
      <w:pPr>
        <w:spacing w:before="240" w:after="0" w:line="240" w:lineRule="auto"/>
        <w:ind w:firstLine="708"/>
        <w:rPr>
          <w:i/>
          <w:u w:val="single"/>
        </w:rPr>
      </w:pPr>
      <w:r w:rsidRPr="009606F9">
        <w:rPr>
          <w:i/>
          <w:u w:val="single"/>
        </w:rPr>
        <w:t>Зоны охраны объектов</w:t>
      </w:r>
      <w:r w:rsidR="00E853C8" w:rsidRPr="009606F9">
        <w:rPr>
          <w:i/>
          <w:u w:val="single"/>
        </w:rPr>
        <w:t xml:space="preserve"> культурного наследия</w:t>
      </w:r>
    </w:p>
    <w:p w:rsidR="001521F6" w:rsidRDefault="001521F6" w:rsidP="001521F6">
      <w:pPr>
        <w:autoSpaceDE w:val="0"/>
        <w:autoSpaceDN w:val="0"/>
        <w:adjustRightInd w:val="0"/>
        <w:spacing w:after="0" w:line="240" w:lineRule="auto"/>
        <w:ind w:firstLine="709"/>
        <w:jc w:val="both"/>
        <w:rPr>
          <w:rFonts w:eastAsiaTheme="minorHAnsi"/>
          <w:iCs/>
          <w:szCs w:val="24"/>
          <w:lang w:eastAsia="en-US"/>
        </w:rPr>
      </w:pPr>
      <w:r>
        <w:rPr>
          <w:rFonts w:eastAsiaTheme="minorHAnsi"/>
          <w:iCs/>
          <w:szCs w:val="24"/>
          <w:lang w:eastAsia="en-US"/>
        </w:rPr>
        <w:t>Согласно ст.34 Федерального закона от 25.06.2002 № 73-ФЗ «</w:t>
      </w:r>
      <w:r w:rsidRPr="001521F6">
        <w:rPr>
          <w:rFonts w:eastAsiaTheme="minorHAnsi"/>
          <w:iCs/>
          <w:szCs w:val="24"/>
          <w:lang w:eastAsia="en-US"/>
        </w:rPr>
        <w:t>Об объектах культурного наследия (памятниках истории и культуры) народов Российской Федерации</w:t>
      </w:r>
      <w:r>
        <w:rPr>
          <w:rFonts w:eastAsiaTheme="minorHAnsi"/>
          <w:iCs/>
          <w:szCs w:val="24"/>
          <w:lang w:eastAsia="en-US"/>
        </w:rPr>
        <w:t>» (с последующими изменениями) в</w:t>
      </w:r>
      <w:r w:rsidRPr="001521F6">
        <w:rPr>
          <w:rFonts w:eastAsiaTheme="minorHAnsi"/>
          <w:iCs/>
          <w:szCs w:val="24"/>
          <w:lang w:eastAsia="en-US"/>
        </w:rPr>
        <w:t xml:space="preserve">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1521F6" w:rsidRDefault="001521F6" w:rsidP="001521F6">
      <w:pPr>
        <w:autoSpaceDE w:val="0"/>
        <w:autoSpaceDN w:val="0"/>
        <w:adjustRightInd w:val="0"/>
        <w:spacing w:after="0" w:line="240" w:lineRule="auto"/>
        <w:ind w:firstLine="540"/>
        <w:jc w:val="both"/>
        <w:rPr>
          <w:rFonts w:eastAsiaTheme="minorHAnsi"/>
          <w:szCs w:val="24"/>
          <w:lang w:eastAsia="en-US"/>
        </w:rPr>
      </w:pPr>
      <w:r>
        <w:rPr>
          <w:rFonts w:eastAsiaTheme="minorHAnsi"/>
          <w:szCs w:val="24"/>
          <w:lang w:eastAsia="en-US"/>
        </w:rPr>
        <w:t>Необходимый состав зон охраны объекта культурного наследия определяется проектом зон охраны объекта культурного наследия.</w:t>
      </w:r>
    </w:p>
    <w:p w:rsidR="001521F6" w:rsidRDefault="001521F6" w:rsidP="001521F6">
      <w:pPr>
        <w:autoSpaceDE w:val="0"/>
        <w:autoSpaceDN w:val="0"/>
        <w:adjustRightInd w:val="0"/>
        <w:spacing w:after="0" w:line="240" w:lineRule="auto"/>
        <w:ind w:firstLine="540"/>
        <w:jc w:val="both"/>
        <w:rPr>
          <w:rFonts w:eastAsiaTheme="minorHAnsi"/>
          <w:szCs w:val="24"/>
          <w:lang w:eastAsia="en-US"/>
        </w:rPr>
      </w:pPr>
      <w:r w:rsidRPr="001521F6">
        <w:rPr>
          <w:rFonts w:eastAsiaTheme="minorHAnsi"/>
          <w:szCs w:val="24"/>
          <w:lang w:eastAsia="en-US"/>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1521F6" w:rsidRDefault="001521F6" w:rsidP="001521F6">
      <w:pPr>
        <w:autoSpaceDE w:val="0"/>
        <w:autoSpaceDN w:val="0"/>
        <w:adjustRightInd w:val="0"/>
        <w:spacing w:after="0" w:line="240" w:lineRule="auto"/>
        <w:ind w:firstLine="540"/>
        <w:jc w:val="both"/>
        <w:rPr>
          <w:rFonts w:eastAsiaTheme="minorHAnsi"/>
          <w:szCs w:val="24"/>
          <w:lang w:eastAsia="en-US"/>
        </w:rPr>
      </w:pPr>
      <w:r w:rsidRPr="001521F6">
        <w:rPr>
          <w:rFonts w:eastAsiaTheme="minorHAnsi"/>
          <w:szCs w:val="24"/>
          <w:lang w:eastAsia="en-US"/>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1521F6" w:rsidRDefault="001521F6" w:rsidP="001521F6">
      <w:pPr>
        <w:autoSpaceDE w:val="0"/>
        <w:autoSpaceDN w:val="0"/>
        <w:adjustRightInd w:val="0"/>
        <w:spacing w:after="0" w:line="240" w:lineRule="auto"/>
        <w:ind w:firstLine="540"/>
        <w:jc w:val="both"/>
        <w:rPr>
          <w:rFonts w:eastAsiaTheme="minorHAnsi"/>
          <w:szCs w:val="24"/>
          <w:lang w:eastAsia="en-US"/>
        </w:rPr>
      </w:pPr>
      <w:r w:rsidRPr="001521F6">
        <w:rPr>
          <w:rFonts w:eastAsiaTheme="minorHAnsi"/>
          <w:szCs w:val="24"/>
          <w:lang w:eastAsia="en-US"/>
        </w:rPr>
        <w:t>Требование об установлении зон охраны объекта культурного наследия к выявленному объекту культурного наследия не предъявляется.</w:t>
      </w:r>
    </w:p>
    <w:p w:rsidR="001521F6" w:rsidRDefault="001521F6" w:rsidP="001521F6">
      <w:pPr>
        <w:autoSpaceDE w:val="0"/>
        <w:autoSpaceDN w:val="0"/>
        <w:adjustRightInd w:val="0"/>
        <w:spacing w:after="0" w:line="240" w:lineRule="auto"/>
        <w:ind w:firstLine="540"/>
        <w:jc w:val="both"/>
        <w:rPr>
          <w:rFonts w:eastAsiaTheme="minorHAnsi"/>
          <w:szCs w:val="24"/>
          <w:lang w:eastAsia="en-US"/>
        </w:rPr>
      </w:pPr>
      <w:r w:rsidRPr="001521F6">
        <w:rPr>
          <w:rFonts w:eastAsiaTheme="minorHAnsi"/>
          <w:szCs w:val="24"/>
          <w:lang w:eastAsia="en-US"/>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и случаев, установленных Земельным </w:t>
      </w:r>
      <w:hyperlink r:id="rId52" w:history="1">
        <w:r w:rsidRPr="001521F6">
          <w:rPr>
            <w:rFonts w:eastAsiaTheme="minorHAnsi"/>
            <w:szCs w:val="24"/>
            <w:lang w:eastAsia="en-US"/>
          </w:rPr>
          <w:t>кодексом</w:t>
        </w:r>
      </w:hyperlink>
      <w:r w:rsidRPr="001521F6">
        <w:rPr>
          <w:rFonts w:eastAsiaTheme="minorHAnsi"/>
          <w:szCs w:val="24"/>
          <w:lang w:eastAsia="en-US"/>
        </w:rPr>
        <w:t xml:space="preserve"> Российской Федерации.</w:t>
      </w:r>
    </w:p>
    <w:p w:rsidR="001521F6" w:rsidRDefault="001521F6" w:rsidP="001521F6">
      <w:pPr>
        <w:autoSpaceDE w:val="0"/>
        <w:autoSpaceDN w:val="0"/>
        <w:adjustRightInd w:val="0"/>
        <w:spacing w:after="0" w:line="240" w:lineRule="auto"/>
        <w:ind w:firstLine="540"/>
        <w:jc w:val="both"/>
        <w:rPr>
          <w:rFonts w:eastAsiaTheme="minorHAnsi"/>
          <w:szCs w:val="24"/>
          <w:lang w:eastAsia="en-US"/>
        </w:rPr>
      </w:pPr>
      <w:r w:rsidRPr="001521F6">
        <w:rPr>
          <w:rFonts w:eastAsiaTheme="minorHAnsi"/>
          <w:szCs w:val="24"/>
          <w:lang w:eastAsia="en-US"/>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1521F6" w:rsidRDefault="001521F6" w:rsidP="001521F6">
      <w:pPr>
        <w:autoSpaceDE w:val="0"/>
        <w:autoSpaceDN w:val="0"/>
        <w:adjustRightInd w:val="0"/>
        <w:spacing w:after="0" w:line="240" w:lineRule="auto"/>
        <w:ind w:firstLine="540"/>
        <w:jc w:val="both"/>
        <w:rPr>
          <w:rFonts w:eastAsiaTheme="minorHAnsi"/>
          <w:szCs w:val="24"/>
          <w:lang w:eastAsia="en-US"/>
        </w:rPr>
      </w:pPr>
      <w:r w:rsidRPr="001521F6">
        <w:rPr>
          <w:rFonts w:eastAsiaTheme="minorHAnsi"/>
          <w:szCs w:val="24"/>
          <w:lang w:eastAsia="en-US"/>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1521F6" w:rsidRPr="001521F6" w:rsidRDefault="001521F6" w:rsidP="001521F6">
      <w:pPr>
        <w:autoSpaceDE w:val="0"/>
        <w:autoSpaceDN w:val="0"/>
        <w:adjustRightInd w:val="0"/>
        <w:spacing w:after="0" w:line="0" w:lineRule="atLeast"/>
        <w:ind w:firstLine="539"/>
        <w:jc w:val="both"/>
        <w:rPr>
          <w:rFonts w:eastAsiaTheme="minorHAnsi"/>
          <w:szCs w:val="24"/>
          <w:lang w:eastAsia="en-US"/>
        </w:rPr>
      </w:pPr>
      <w:r w:rsidRPr="001521F6">
        <w:rPr>
          <w:rFonts w:eastAsiaTheme="minorHAnsi"/>
          <w:szCs w:val="24"/>
          <w:lang w:eastAsia="en-US"/>
        </w:rPr>
        <w:t>Со дня установления или изменения зон охраны объектов культурного наследия независимо от ограничений использования земельных участков, установленных в границах таких зон, допускаются:</w:t>
      </w:r>
    </w:p>
    <w:p w:rsidR="001521F6" w:rsidRPr="001521F6" w:rsidRDefault="001521F6" w:rsidP="001521F6">
      <w:pPr>
        <w:autoSpaceDE w:val="0"/>
        <w:autoSpaceDN w:val="0"/>
        <w:adjustRightInd w:val="0"/>
        <w:spacing w:after="0" w:line="0" w:lineRule="atLeast"/>
        <w:ind w:firstLine="539"/>
        <w:jc w:val="both"/>
        <w:rPr>
          <w:rFonts w:eastAsiaTheme="minorHAnsi"/>
          <w:szCs w:val="24"/>
          <w:lang w:eastAsia="en-US"/>
        </w:rPr>
      </w:pPr>
      <w:r w:rsidRPr="001521F6">
        <w:rPr>
          <w:rFonts w:eastAsiaTheme="minorHAnsi"/>
          <w:szCs w:val="24"/>
          <w:lang w:eastAsia="en-US"/>
        </w:rPr>
        <w:t>1)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защитной зоны объекта культурного наследия,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1521F6" w:rsidRPr="001521F6" w:rsidRDefault="001521F6" w:rsidP="001521F6">
      <w:pPr>
        <w:autoSpaceDE w:val="0"/>
        <w:autoSpaceDN w:val="0"/>
        <w:adjustRightInd w:val="0"/>
        <w:spacing w:after="0" w:line="240" w:lineRule="auto"/>
        <w:ind w:firstLine="540"/>
        <w:jc w:val="both"/>
        <w:rPr>
          <w:rFonts w:eastAsiaTheme="minorHAnsi"/>
          <w:szCs w:val="24"/>
          <w:lang w:eastAsia="en-US"/>
        </w:rPr>
      </w:pPr>
      <w:r w:rsidRPr="001521F6">
        <w:rPr>
          <w:rFonts w:eastAsiaTheme="minorHAnsi"/>
          <w:szCs w:val="24"/>
          <w:lang w:eastAsia="en-US"/>
        </w:rPr>
        <w:lastRenderedPageBreak/>
        <w:t>2) реконструкция, капитальный ремонт объектов капитального строительства без изменения их параметров;</w:t>
      </w:r>
    </w:p>
    <w:p w:rsidR="001521F6" w:rsidRPr="001521F6" w:rsidRDefault="001521F6" w:rsidP="001521F6">
      <w:pPr>
        <w:autoSpaceDE w:val="0"/>
        <w:autoSpaceDN w:val="0"/>
        <w:adjustRightInd w:val="0"/>
        <w:spacing w:after="0" w:line="0" w:lineRule="atLeast"/>
        <w:ind w:firstLine="539"/>
        <w:jc w:val="both"/>
        <w:rPr>
          <w:rFonts w:eastAsiaTheme="minorHAnsi"/>
          <w:szCs w:val="24"/>
          <w:lang w:eastAsia="en-US"/>
        </w:rPr>
      </w:pPr>
      <w:r w:rsidRPr="001521F6">
        <w:rPr>
          <w:rFonts w:eastAsiaTheme="minorHAnsi"/>
          <w:szCs w:val="24"/>
          <w:lang w:eastAsia="en-US"/>
        </w:rPr>
        <w:t>3) использование объектов капитального строительства, расположенных в границах данной зоны, в соответствии с их видом разрешенного использования и (или) их назначением.</w:t>
      </w:r>
    </w:p>
    <w:p w:rsidR="001521F6" w:rsidRPr="001521F6" w:rsidRDefault="001521F6" w:rsidP="001521F6">
      <w:pPr>
        <w:autoSpaceDE w:val="0"/>
        <w:autoSpaceDN w:val="0"/>
        <w:adjustRightInd w:val="0"/>
        <w:spacing w:after="0" w:line="0" w:lineRule="atLeast"/>
        <w:ind w:firstLine="539"/>
        <w:jc w:val="both"/>
        <w:rPr>
          <w:rFonts w:eastAsiaTheme="minorHAnsi"/>
          <w:szCs w:val="24"/>
          <w:lang w:eastAsia="en-US"/>
        </w:rPr>
      </w:pPr>
      <w:r w:rsidRPr="001521F6">
        <w:rPr>
          <w:rFonts w:eastAsiaTheme="minorHAnsi"/>
          <w:szCs w:val="24"/>
          <w:lang w:eastAsia="en-US"/>
        </w:rPr>
        <w:t>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 Решение о прекращении существования зон охраны указанных объектов культурного наследия принимается федеральным органом охраны объектов культурного наследия.</w:t>
      </w:r>
    </w:p>
    <w:p w:rsidR="001521F6" w:rsidRPr="001521F6" w:rsidRDefault="001521F6" w:rsidP="00521EC1">
      <w:pPr>
        <w:autoSpaceDE w:val="0"/>
        <w:autoSpaceDN w:val="0"/>
        <w:adjustRightInd w:val="0"/>
        <w:spacing w:after="0" w:line="0" w:lineRule="atLeast"/>
        <w:ind w:firstLine="539"/>
        <w:jc w:val="both"/>
        <w:rPr>
          <w:rFonts w:eastAsiaTheme="minorHAnsi"/>
          <w:szCs w:val="24"/>
          <w:lang w:eastAsia="en-US"/>
        </w:rPr>
      </w:pPr>
      <w:r w:rsidRPr="001521F6">
        <w:rPr>
          <w:rFonts w:eastAsiaTheme="minorHAnsi"/>
          <w:szCs w:val="24"/>
          <w:lang w:eastAsia="en-US"/>
        </w:rP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 Решение о прекращении существования указанных зон охраны объектов культурного наследия принимается органом государственной власти субъекта Российской Федерации.</w:t>
      </w:r>
    </w:p>
    <w:p w:rsidR="001521F6" w:rsidRPr="001521F6" w:rsidRDefault="001521F6" w:rsidP="00521EC1">
      <w:pPr>
        <w:autoSpaceDE w:val="0"/>
        <w:autoSpaceDN w:val="0"/>
        <w:adjustRightInd w:val="0"/>
        <w:spacing w:after="0" w:line="0" w:lineRule="atLeast"/>
        <w:ind w:firstLine="539"/>
        <w:jc w:val="both"/>
        <w:rPr>
          <w:rFonts w:eastAsiaTheme="minorHAnsi"/>
          <w:szCs w:val="24"/>
          <w:lang w:eastAsia="en-US"/>
        </w:rPr>
      </w:pPr>
      <w:r w:rsidRPr="001521F6">
        <w:rPr>
          <w:rFonts w:eastAsiaTheme="minorHAnsi"/>
          <w:szCs w:val="24"/>
          <w:lang w:eastAsia="en-US"/>
        </w:rP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1521F6" w:rsidRPr="001521F6" w:rsidRDefault="00EF37C2" w:rsidP="00521EC1">
      <w:pPr>
        <w:autoSpaceDE w:val="0"/>
        <w:autoSpaceDN w:val="0"/>
        <w:adjustRightInd w:val="0"/>
        <w:spacing w:after="0" w:line="0" w:lineRule="atLeast"/>
        <w:ind w:firstLine="539"/>
        <w:jc w:val="both"/>
        <w:rPr>
          <w:rFonts w:eastAsiaTheme="minorHAnsi"/>
          <w:szCs w:val="24"/>
          <w:lang w:eastAsia="en-US"/>
        </w:rPr>
      </w:pPr>
      <w:hyperlink r:id="rId53" w:history="1">
        <w:r w:rsidR="001521F6" w:rsidRPr="001521F6">
          <w:rPr>
            <w:rFonts w:eastAsiaTheme="minorHAnsi"/>
            <w:szCs w:val="24"/>
            <w:lang w:eastAsia="en-US"/>
          </w:rPr>
          <w:t>Положение</w:t>
        </w:r>
      </w:hyperlink>
      <w:r w:rsidR="001521F6" w:rsidRPr="001521F6">
        <w:rPr>
          <w:rFonts w:eastAsiaTheme="minorHAnsi"/>
          <w:szCs w:val="24"/>
          <w:lang w:eastAsia="en-US"/>
        </w:rPr>
        <w:t xml:space="preserve"> о зонах охраны объектов культурного наследия, включающее в себя порядок разработки проекта зон охраны объекта культурного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1521F6" w:rsidRPr="001521F6" w:rsidRDefault="001521F6" w:rsidP="00521EC1">
      <w:pPr>
        <w:autoSpaceDE w:val="0"/>
        <w:autoSpaceDN w:val="0"/>
        <w:adjustRightInd w:val="0"/>
        <w:spacing w:after="0" w:line="0" w:lineRule="atLeast"/>
        <w:ind w:firstLine="539"/>
        <w:jc w:val="both"/>
        <w:rPr>
          <w:rFonts w:eastAsiaTheme="minorHAnsi"/>
          <w:szCs w:val="24"/>
          <w:lang w:eastAsia="en-US"/>
        </w:rPr>
      </w:pPr>
      <w:r w:rsidRPr="001521F6">
        <w:rPr>
          <w:rFonts w:eastAsiaTheme="minorHAnsi"/>
          <w:szCs w:val="24"/>
          <w:lang w:eastAsia="en-US"/>
        </w:rPr>
        <w:t xml:space="preserve">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w:t>
      </w:r>
      <w:hyperlink r:id="rId54" w:history="1">
        <w:r w:rsidRPr="001521F6">
          <w:rPr>
            <w:rFonts w:eastAsiaTheme="minorHAnsi"/>
            <w:szCs w:val="24"/>
            <w:lang w:eastAsia="en-US"/>
          </w:rPr>
          <w:t>статьей 34.1</w:t>
        </w:r>
      </w:hyperlink>
      <w:r w:rsidRPr="001521F6">
        <w:rPr>
          <w:rFonts w:eastAsiaTheme="minorHAnsi"/>
          <w:szCs w:val="24"/>
          <w:lang w:eastAsia="en-US"/>
        </w:rPr>
        <w:t xml:space="preserve"> </w:t>
      </w:r>
      <w:r w:rsidR="00521EC1">
        <w:rPr>
          <w:rFonts w:eastAsiaTheme="minorHAnsi"/>
          <w:szCs w:val="24"/>
          <w:lang w:eastAsia="en-US"/>
        </w:rPr>
        <w:t xml:space="preserve">Федерального закона № 73-ФЗ </w:t>
      </w:r>
      <w:r w:rsidRPr="001521F6">
        <w:rPr>
          <w:rFonts w:eastAsiaTheme="minorHAnsi"/>
          <w:szCs w:val="24"/>
          <w:lang w:eastAsia="en-US"/>
        </w:rPr>
        <w:t>устанавливается защитная зона.</w:t>
      </w:r>
    </w:p>
    <w:p w:rsidR="00521EC1" w:rsidRPr="009606F9" w:rsidRDefault="00521EC1" w:rsidP="009606F9">
      <w:pPr>
        <w:spacing w:before="240" w:after="0" w:line="240" w:lineRule="auto"/>
        <w:ind w:firstLine="708"/>
        <w:rPr>
          <w:i/>
          <w:u w:val="single"/>
        </w:rPr>
      </w:pPr>
      <w:r w:rsidRPr="009606F9">
        <w:rPr>
          <w:i/>
          <w:u w:val="single"/>
        </w:rPr>
        <w:t>Защитная зона объекта культурного наследия</w:t>
      </w:r>
    </w:p>
    <w:p w:rsidR="0062183A" w:rsidRDefault="00521EC1" w:rsidP="0062183A">
      <w:pPr>
        <w:autoSpaceDE w:val="0"/>
        <w:autoSpaceDN w:val="0"/>
        <w:adjustRightInd w:val="0"/>
        <w:spacing w:after="0" w:line="0" w:lineRule="atLeast"/>
        <w:ind w:firstLine="709"/>
        <w:jc w:val="both"/>
        <w:rPr>
          <w:rFonts w:eastAsiaTheme="minorHAnsi"/>
          <w:szCs w:val="24"/>
          <w:lang w:eastAsia="en-US"/>
        </w:rPr>
      </w:pPr>
      <w:r>
        <w:rPr>
          <w:rFonts w:eastAsiaTheme="minorHAnsi"/>
          <w:iCs/>
          <w:szCs w:val="24"/>
          <w:lang w:eastAsia="en-US"/>
        </w:rPr>
        <w:t>Согласно ст.34.1 Федерального закона от 25.06.2002 № 73-ФЗ «</w:t>
      </w:r>
      <w:r w:rsidRPr="001521F6">
        <w:rPr>
          <w:rFonts w:eastAsiaTheme="minorHAnsi"/>
          <w:iCs/>
          <w:szCs w:val="24"/>
          <w:lang w:eastAsia="en-US"/>
        </w:rPr>
        <w:t>Об объектах культурного наследия (памятниках истории и культуры) народов Российской Федерации</w:t>
      </w:r>
      <w:r>
        <w:rPr>
          <w:rFonts w:eastAsiaTheme="minorHAnsi"/>
          <w:iCs/>
          <w:szCs w:val="24"/>
          <w:lang w:eastAsia="en-US"/>
        </w:rPr>
        <w:t>» (с последующими изменениями)</w:t>
      </w:r>
      <w:r w:rsidR="0062183A">
        <w:rPr>
          <w:rFonts w:eastAsiaTheme="minorHAnsi"/>
          <w:iCs/>
          <w:szCs w:val="24"/>
          <w:lang w:eastAsia="en-US"/>
        </w:rPr>
        <w:t xml:space="preserve"> </w:t>
      </w:r>
      <w:r w:rsidR="0062183A">
        <w:rPr>
          <w:rFonts w:eastAsiaTheme="minorHAnsi"/>
          <w:szCs w:val="24"/>
          <w:lang w:eastAsia="en-US"/>
        </w:rPr>
        <w:t xml:space="preserve">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w:t>
      </w:r>
      <w:r w:rsidR="0062183A">
        <w:rPr>
          <w:rFonts w:eastAsiaTheme="minorHAnsi"/>
          <w:szCs w:val="24"/>
          <w:lang w:eastAsia="en-US"/>
        </w:rPr>
        <w:lastRenderedPageBreak/>
        <w:t>параметров (высоты, количества этажей, площади), за исключением строительства и реконструкции линейных объектов.</w:t>
      </w:r>
    </w:p>
    <w:p w:rsidR="0062183A" w:rsidRDefault="0062183A" w:rsidP="0062183A">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55" w:history="1">
        <w:r w:rsidRPr="0062183A">
          <w:rPr>
            <w:rFonts w:eastAsiaTheme="minorHAnsi"/>
            <w:szCs w:val="24"/>
            <w:lang w:eastAsia="en-US"/>
          </w:rPr>
          <w:t>ст. 56.4</w:t>
        </w:r>
      </w:hyperlink>
      <w:r>
        <w:rPr>
          <w:rFonts w:eastAsiaTheme="minorHAnsi"/>
          <w:szCs w:val="24"/>
          <w:lang w:eastAsia="en-US"/>
        </w:rPr>
        <w:t xml:space="preserve"> Федерального закона № 73-ФЗ требования и ограничения.</w:t>
      </w:r>
    </w:p>
    <w:p w:rsidR="0062183A" w:rsidRPr="0062183A" w:rsidRDefault="0062183A" w:rsidP="0062183A">
      <w:pPr>
        <w:autoSpaceDE w:val="0"/>
        <w:autoSpaceDN w:val="0"/>
        <w:adjustRightInd w:val="0"/>
        <w:spacing w:after="0" w:line="0" w:lineRule="atLeast"/>
        <w:ind w:firstLine="709"/>
        <w:jc w:val="both"/>
        <w:rPr>
          <w:rFonts w:eastAsiaTheme="minorHAnsi"/>
          <w:szCs w:val="24"/>
          <w:lang w:eastAsia="en-US"/>
        </w:rPr>
      </w:pPr>
      <w:bookmarkStart w:id="106" w:name="Par0"/>
      <w:bookmarkEnd w:id="106"/>
      <w:r w:rsidRPr="0062183A">
        <w:rPr>
          <w:rFonts w:eastAsiaTheme="minorHAnsi"/>
          <w:szCs w:val="24"/>
          <w:lang w:eastAsia="en-US"/>
        </w:rPr>
        <w:t>Границы защитной зоны объекта культурного наследия устанавливаются:</w:t>
      </w:r>
    </w:p>
    <w:p w:rsidR="0062183A" w:rsidRPr="0062183A" w:rsidRDefault="0062183A" w:rsidP="0062183A">
      <w:pPr>
        <w:autoSpaceDE w:val="0"/>
        <w:autoSpaceDN w:val="0"/>
        <w:adjustRightInd w:val="0"/>
        <w:spacing w:after="0" w:line="0" w:lineRule="atLeast"/>
        <w:ind w:firstLine="709"/>
        <w:jc w:val="both"/>
        <w:rPr>
          <w:rFonts w:eastAsiaTheme="minorHAnsi"/>
          <w:szCs w:val="24"/>
          <w:lang w:eastAsia="en-US"/>
        </w:rPr>
      </w:pPr>
      <w:r w:rsidRPr="0062183A">
        <w:rPr>
          <w:rFonts w:eastAsiaTheme="minorHAnsi"/>
          <w:szCs w:val="24"/>
          <w:lang w:eastAsia="en-US"/>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2183A" w:rsidRPr="0062183A" w:rsidRDefault="0062183A" w:rsidP="0062183A">
      <w:pPr>
        <w:autoSpaceDE w:val="0"/>
        <w:autoSpaceDN w:val="0"/>
        <w:adjustRightInd w:val="0"/>
        <w:spacing w:after="0" w:line="0" w:lineRule="atLeast"/>
        <w:ind w:firstLine="709"/>
        <w:jc w:val="both"/>
        <w:rPr>
          <w:rFonts w:eastAsiaTheme="minorHAnsi"/>
          <w:szCs w:val="24"/>
          <w:lang w:eastAsia="en-US"/>
        </w:rPr>
      </w:pPr>
      <w:r w:rsidRPr="0062183A">
        <w:rPr>
          <w:rFonts w:eastAsiaTheme="minorHAnsi"/>
          <w:szCs w:val="24"/>
          <w:lang w:eastAsia="en-US"/>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62183A" w:rsidRPr="0062183A" w:rsidRDefault="0062183A" w:rsidP="0062183A">
      <w:pPr>
        <w:autoSpaceDE w:val="0"/>
        <w:autoSpaceDN w:val="0"/>
        <w:adjustRightInd w:val="0"/>
        <w:spacing w:after="0" w:line="0" w:lineRule="atLeast"/>
        <w:ind w:firstLine="709"/>
        <w:jc w:val="both"/>
        <w:rPr>
          <w:rFonts w:eastAsiaTheme="minorHAnsi"/>
          <w:szCs w:val="24"/>
          <w:lang w:eastAsia="en-US"/>
        </w:rPr>
      </w:pPr>
      <w:bookmarkStart w:id="107" w:name="Par5"/>
      <w:bookmarkEnd w:id="107"/>
      <w:r w:rsidRPr="0062183A">
        <w:rPr>
          <w:rFonts w:eastAsiaTheme="minorHAnsi"/>
          <w:szCs w:val="24"/>
          <w:lang w:eastAsia="en-US"/>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62183A" w:rsidRPr="0062183A" w:rsidRDefault="0062183A" w:rsidP="0062183A">
      <w:pPr>
        <w:autoSpaceDE w:val="0"/>
        <w:autoSpaceDN w:val="0"/>
        <w:adjustRightInd w:val="0"/>
        <w:spacing w:after="0" w:line="0" w:lineRule="atLeast"/>
        <w:ind w:firstLine="709"/>
        <w:jc w:val="both"/>
        <w:rPr>
          <w:rFonts w:eastAsiaTheme="minorHAnsi"/>
          <w:szCs w:val="24"/>
          <w:lang w:eastAsia="en-US"/>
        </w:rPr>
      </w:pPr>
      <w:r w:rsidRPr="0062183A">
        <w:rPr>
          <w:rFonts w:eastAsiaTheme="minorHAnsi"/>
          <w:szCs w:val="24"/>
          <w:lang w:eastAsia="en-US"/>
        </w:rPr>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w:t>
      </w:r>
      <w:r>
        <w:rPr>
          <w:rFonts w:eastAsiaTheme="minorHAnsi"/>
          <w:szCs w:val="24"/>
          <w:lang w:eastAsia="en-US"/>
        </w:rPr>
        <w:t>тоянии, отличном от вышеуказанных расстояний</w:t>
      </w:r>
      <w:r w:rsidRPr="0062183A">
        <w:rPr>
          <w:rFonts w:eastAsiaTheme="minorHAnsi"/>
          <w:szCs w:val="24"/>
          <w:lang w:eastAsia="en-US"/>
        </w:rPr>
        <w:t xml:space="preserve">,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w:t>
      </w:r>
      <w:hyperlink r:id="rId56" w:history="1">
        <w:r w:rsidRPr="0062183A">
          <w:rPr>
            <w:rFonts w:eastAsiaTheme="minorHAnsi"/>
            <w:szCs w:val="24"/>
            <w:lang w:eastAsia="en-US"/>
          </w:rPr>
          <w:t>порядке</w:t>
        </w:r>
      </w:hyperlink>
      <w:r w:rsidRPr="0062183A">
        <w:rPr>
          <w:rFonts w:eastAsiaTheme="minorHAnsi"/>
          <w:szCs w:val="24"/>
          <w:lang w:eastAsia="en-US"/>
        </w:rPr>
        <w:t>, установленном Правительством Российской Федерации.</w:t>
      </w:r>
    </w:p>
    <w:p w:rsidR="0062183A" w:rsidRPr="0062183A" w:rsidRDefault="0062183A" w:rsidP="0062183A">
      <w:pPr>
        <w:autoSpaceDE w:val="0"/>
        <w:autoSpaceDN w:val="0"/>
        <w:adjustRightInd w:val="0"/>
        <w:spacing w:after="0" w:line="0" w:lineRule="atLeast"/>
        <w:ind w:firstLine="709"/>
        <w:jc w:val="both"/>
        <w:rPr>
          <w:rFonts w:eastAsiaTheme="minorHAnsi"/>
          <w:szCs w:val="24"/>
          <w:lang w:eastAsia="en-US"/>
        </w:rPr>
      </w:pPr>
      <w:r w:rsidRPr="0062183A">
        <w:rPr>
          <w:rFonts w:eastAsiaTheme="minorHAnsi"/>
          <w:szCs w:val="24"/>
          <w:lang w:eastAsia="en-US"/>
        </w:rPr>
        <w:t xml:space="preserve">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w:t>
      </w:r>
      <w:hyperlink r:id="rId57" w:history="1">
        <w:r w:rsidRPr="0062183A">
          <w:rPr>
            <w:rFonts w:eastAsiaTheme="minorHAnsi"/>
            <w:szCs w:val="24"/>
            <w:lang w:eastAsia="en-US"/>
          </w:rPr>
          <w:t>ст.34</w:t>
        </w:r>
      </w:hyperlink>
      <w:r w:rsidRPr="0062183A">
        <w:rPr>
          <w:rFonts w:eastAsiaTheme="minorHAnsi"/>
          <w:szCs w:val="24"/>
          <w:lang w:eastAsia="en-US"/>
        </w:rPr>
        <w:t xml:space="preserve"> </w:t>
      </w:r>
      <w:r>
        <w:rPr>
          <w:rFonts w:eastAsiaTheme="minorHAnsi"/>
          <w:szCs w:val="24"/>
          <w:lang w:eastAsia="en-US"/>
        </w:rPr>
        <w:t>Федерального закона № 73-ФЗ</w:t>
      </w:r>
      <w:r w:rsidRPr="0062183A">
        <w:rPr>
          <w:rFonts w:eastAsiaTheme="minorHAnsi"/>
          <w:szCs w:val="24"/>
          <w:lang w:eastAsia="en-US"/>
        </w:rPr>
        <w:t>.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E853C8" w:rsidRDefault="00E853C8" w:rsidP="0062183A">
      <w:pPr>
        <w:widowControl w:val="0"/>
        <w:spacing w:after="0" w:line="240" w:lineRule="auto"/>
        <w:jc w:val="both"/>
        <w:rPr>
          <w:szCs w:val="24"/>
        </w:rPr>
      </w:pPr>
    </w:p>
    <w:p w:rsidR="00E853C8" w:rsidRPr="001D47C2" w:rsidRDefault="00E853C8" w:rsidP="00E853C8">
      <w:pPr>
        <w:autoSpaceDE w:val="0"/>
        <w:autoSpaceDN w:val="0"/>
        <w:adjustRightInd w:val="0"/>
        <w:spacing w:after="0" w:line="240" w:lineRule="auto"/>
        <w:ind w:firstLine="709"/>
        <w:jc w:val="both"/>
        <w:rPr>
          <w:rFonts w:eastAsiaTheme="minorHAnsi"/>
          <w:i/>
          <w:szCs w:val="24"/>
          <w:u w:val="single"/>
          <w:lang w:eastAsia="en-US"/>
        </w:rPr>
      </w:pPr>
      <w:r>
        <w:rPr>
          <w:rFonts w:eastAsiaTheme="minorHAnsi"/>
          <w:i/>
          <w:szCs w:val="24"/>
          <w:u w:val="single"/>
          <w:lang w:eastAsia="en-US"/>
        </w:rPr>
        <w:t>О</w:t>
      </w:r>
      <w:r w:rsidRPr="001D47C2">
        <w:rPr>
          <w:rFonts w:eastAsiaTheme="minorHAnsi"/>
          <w:i/>
          <w:szCs w:val="24"/>
          <w:u w:val="single"/>
          <w:lang w:eastAsia="en-US"/>
        </w:rPr>
        <w:t xml:space="preserve">хранная </w:t>
      </w:r>
      <w:hyperlink r:id="rId58" w:history="1">
        <w:r w:rsidRPr="001D47C2">
          <w:rPr>
            <w:rFonts w:eastAsiaTheme="minorHAnsi"/>
            <w:i/>
            <w:szCs w:val="24"/>
            <w:u w:val="single"/>
            <w:lang w:eastAsia="en-US"/>
          </w:rPr>
          <w:t>зона</w:t>
        </w:r>
      </w:hyperlink>
      <w:r w:rsidRPr="001D47C2">
        <w:rPr>
          <w:rFonts w:eastAsiaTheme="minorHAnsi"/>
          <w:i/>
          <w:szCs w:val="24"/>
          <w:u w:val="single"/>
          <w:lang w:eastAsia="en-US"/>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E853C8" w:rsidRDefault="00E853C8" w:rsidP="00E853C8">
      <w:pPr>
        <w:widowControl w:val="0"/>
        <w:spacing w:after="0" w:line="240" w:lineRule="auto"/>
        <w:ind w:firstLine="709"/>
        <w:jc w:val="both"/>
        <w:rPr>
          <w:rFonts w:eastAsia="Calibri"/>
          <w:lang w:eastAsia="en-US"/>
        </w:rPr>
      </w:pPr>
      <w:r>
        <w:rPr>
          <w:rFonts w:eastAsia="Calibri"/>
          <w:lang w:eastAsia="en-US"/>
        </w:rPr>
        <w:t>Постановлением РФ от 21.08.2019 № 1080 «Об охранных зонах пунктов государственной геодезической сети, государственной нивелирной сети и государственной гравиметрической сети» утверждено «Положение об охранных зонах пунктов государственной геодезической сети, государственной нивелирной сети и государственной гравиметрической сети» (с последующими изменениями).</w:t>
      </w:r>
    </w:p>
    <w:p w:rsidR="00E853C8" w:rsidRDefault="00E853C8" w:rsidP="00E853C8">
      <w:pPr>
        <w:widowControl w:val="0"/>
        <w:spacing w:after="0" w:line="240" w:lineRule="auto"/>
        <w:ind w:firstLine="709"/>
        <w:jc w:val="both"/>
        <w:rPr>
          <w:rFonts w:eastAsia="Calibri"/>
          <w:lang w:eastAsia="en-US"/>
        </w:rPr>
      </w:pPr>
      <w:r w:rsidRPr="00E207FC">
        <w:rPr>
          <w:rFonts w:eastAsia="Calibri"/>
          <w:lang w:eastAsia="en-US"/>
        </w:rPr>
        <w:t>Решение об установлении охранных зон новых пунктов принимается в случае включения информации о новых пунктах в федеральный фонд пространственных данных.</w:t>
      </w:r>
      <w:r>
        <w:rPr>
          <w:rFonts w:eastAsia="Calibri"/>
          <w:lang w:eastAsia="en-US"/>
        </w:rPr>
        <w:t xml:space="preserve"> </w:t>
      </w:r>
    </w:p>
    <w:p w:rsidR="00E853C8" w:rsidRDefault="00E853C8" w:rsidP="00E853C8">
      <w:pPr>
        <w:widowControl w:val="0"/>
        <w:spacing w:after="0" w:line="240" w:lineRule="auto"/>
        <w:ind w:firstLine="709"/>
        <w:jc w:val="both"/>
        <w:rPr>
          <w:rFonts w:eastAsia="Calibri"/>
          <w:lang w:eastAsia="en-US"/>
        </w:rPr>
      </w:pPr>
      <w:r w:rsidRPr="00E207FC">
        <w:rPr>
          <w:rFonts w:eastAsia="Calibri"/>
          <w:lang w:eastAsia="en-US"/>
        </w:rPr>
        <w:t xml:space="preserve">Решение о прекращении существования охранных зон пунктов принимается в </w:t>
      </w:r>
      <w:r w:rsidRPr="00E207FC">
        <w:rPr>
          <w:rFonts w:eastAsia="Calibri"/>
          <w:lang w:eastAsia="en-US"/>
        </w:rPr>
        <w:lastRenderedPageBreak/>
        <w:t>случае исключения информации о пунктах из федерального фонда пространственных данных в связи с утратой пунктов.</w:t>
      </w:r>
    </w:p>
    <w:p w:rsidR="00E853C8" w:rsidRDefault="00E853C8" w:rsidP="00E853C8">
      <w:pPr>
        <w:widowControl w:val="0"/>
        <w:spacing w:after="0" w:line="240" w:lineRule="auto"/>
        <w:ind w:firstLine="709"/>
        <w:jc w:val="both"/>
        <w:rPr>
          <w:rFonts w:eastAsia="Calibri"/>
          <w:lang w:eastAsia="en-US"/>
        </w:rPr>
      </w:pPr>
      <w:r w:rsidRPr="00E82998">
        <w:rPr>
          <w:rFonts w:eastAsia="Calibri"/>
          <w:lang w:eastAsia="en-US"/>
        </w:rPr>
        <w:t>Решение об изменении охранных зон пунктов принимается в случаях изменения местоположения пунктов или изменения контуров зданий (строений, сооружений), в конструктивных элементах которых размещены центры пунктов государственной геодезической сети и государственной нивелирной сети, а также в подвалах которых размещены пункты государственной гравиметрической сети, после включения в федеральный фонд пространственных данных измененных сведений о местоположении пунктов либо после изменения сведений, содержащихся в Едином государственном реестре недвижимости, о контурах таких зданий (строений, сооружений) соответственно.</w:t>
      </w:r>
    </w:p>
    <w:p w:rsidR="00E853C8" w:rsidRDefault="00E853C8" w:rsidP="00E853C8">
      <w:pPr>
        <w:widowControl w:val="0"/>
        <w:spacing w:after="0" w:line="240" w:lineRule="auto"/>
        <w:ind w:firstLine="709"/>
        <w:jc w:val="both"/>
        <w:rPr>
          <w:rFonts w:eastAsia="Calibri"/>
          <w:lang w:eastAsia="en-US"/>
        </w:rPr>
      </w:pPr>
      <w:r w:rsidRPr="00E82998">
        <w:rPr>
          <w:rFonts w:eastAsia="Calibri"/>
          <w:lang w:eastAsia="en-US"/>
        </w:rPr>
        <w:t>Охранные зоны пунктов считаются установленными, измененными или прекращенными со дня внесения в установленном порядке в Единый государственный реестр недвижимости соответствующих сведений о границах охранных зон пунктов.</w:t>
      </w:r>
    </w:p>
    <w:p w:rsidR="00E853C8" w:rsidRPr="00E82998" w:rsidRDefault="00E853C8" w:rsidP="00E853C8">
      <w:pPr>
        <w:widowControl w:val="0"/>
        <w:spacing w:after="0" w:line="240" w:lineRule="auto"/>
        <w:ind w:firstLine="709"/>
        <w:jc w:val="both"/>
        <w:rPr>
          <w:rFonts w:eastAsia="Calibri"/>
          <w:lang w:eastAsia="en-US"/>
        </w:rPr>
      </w:pPr>
      <w:r w:rsidRPr="00E82998">
        <w:rPr>
          <w:rFonts w:eastAsia="Calibri"/>
          <w:lang w:eastAsia="en-US"/>
        </w:rPr>
        <w:t>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r>
        <w:rPr>
          <w:rFonts w:eastAsia="Calibri"/>
          <w:lang w:eastAsia="en-US"/>
        </w:rPr>
        <w:t xml:space="preserve"> </w:t>
      </w:r>
      <w:r w:rsidRPr="00E82998">
        <w:rPr>
          <w:rFonts w:eastAsia="Calibri"/>
          <w:lang w:eastAsia="en-US"/>
        </w:rPr>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E853C8" w:rsidRDefault="00E853C8" w:rsidP="00E853C8">
      <w:pPr>
        <w:spacing w:after="0" w:line="240" w:lineRule="auto"/>
        <w:ind w:firstLine="709"/>
        <w:jc w:val="both"/>
        <w:rPr>
          <w:rFonts w:eastAsia="Calibri"/>
          <w:lang w:eastAsia="en-US"/>
        </w:rPr>
      </w:pPr>
      <w:r w:rsidRPr="00E82998">
        <w:rPr>
          <w:rFonts w:eastAsia="Calibri"/>
          <w:lang w:eastAsia="en-US"/>
        </w:rPr>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rsidR="008E517B" w:rsidRDefault="008E517B">
      <w:pPr>
        <w:spacing w:after="160" w:line="259" w:lineRule="auto"/>
        <w:rPr>
          <w:b/>
          <w:bCs/>
          <w:szCs w:val="24"/>
          <w:lang w:eastAsia="en-US"/>
        </w:rPr>
      </w:pPr>
      <w:bookmarkStart w:id="108" w:name="_Toc178257028"/>
      <w:bookmarkStart w:id="109" w:name="_Toc197350620"/>
      <w:r>
        <w:rPr>
          <w:szCs w:val="24"/>
        </w:rPr>
        <w:br w:type="page"/>
      </w:r>
    </w:p>
    <w:p w:rsidR="00D43180" w:rsidRPr="008E517B" w:rsidRDefault="00E106D1" w:rsidP="00C503F2">
      <w:pPr>
        <w:pStyle w:val="122"/>
        <w:spacing w:before="240" w:after="240"/>
        <w:jc w:val="center"/>
        <w:rPr>
          <w:rStyle w:val="a7"/>
          <w:rFonts w:eastAsia="Microsoft YaHei"/>
          <w:i w:val="0"/>
          <w:iCs w:val="0"/>
          <w:szCs w:val="28"/>
        </w:rPr>
      </w:pPr>
      <w:bookmarkStart w:id="110" w:name="_Toc231304048"/>
      <w:r w:rsidRPr="008E517B">
        <w:rPr>
          <w:b/>
          <w:szCs w:val="24"/>
        </w:rPr>
        <w:lastRenderedPageBreak/>
        <w:t>2.6.</w:t>
      </w:r>
      <w:r w:rsidR="00D43180" w:rsidRPr="008E517B">
        <w:rPr>
          <w:szCs w:val="24"/>
        </w:rPr>
        <w:t xml:space="preserve"> </w:t>
      </w:r>
      <w:r w:rsidR="00D43180" w:rsidRPr="008E517B">
        <w:rPr>
          <w:rStyle w:val="afe"/>
          <w:rFonts w:cs="Times New Roman"/>
        </w:rPr>
        <w:t xml:space="preserve">Анализ реализации предыдущего генерального плана </w:t>
      </w:r>
      <w:r w:rsidR="002506C9" w:rsidRPr="008E517B">
        <w:rPr>
          <w:rStyle w:val="afe"/>
          <w:rFonts w:cs="Times New Roman"/>
        </w:rPr>
        <w:t>муниципального образования город Сердобск</w:t>
      </w:r>
      <w:bookmarkEnd w:id="108"/>
      <w:bookmarkEnd w:id="109"/>
      <w:bookmarkEnd w:id="110"/>
    </w:p>
    <w:p w:rsidR="00D43180" w:rsidRDefault="00D43180" w:rsidP="008E517B">
      <w:pPr>
        <w:widowControl w:val="0"/>
        <w:spacing w:before="240" w:after="240" w:line="240" w:lineRule="auto"/>
        <w:ind w:firstLine="709"/>
        <w:jc w:val="both"/>
        <w:rPr>
          <w:color w:val="000000" w:themeColor="text1"/>
          <w:szCs w:val="24"/>
        </w:rPr>
      </w:pPr>
      <w:r>
        <w:rPr>
          <w:color w:val="000000" w:themeColor="text1"/>
        </w:rPr>
        <w:t>Генеральный план</w:t>
      </w:r>
      <w:r w:rsidRPr="00F75C14">
        <w:rPr>
          <w:color w:val="000000" w:themeColor="text1"/>
        </w:rPr>
        <w:t xml:space="preserve"> </w:t>
      </w:r>
      <w:r w:rsidR="001C0A9E">
        <w:rPr>
          <w:color w:val="000000" w:themeColor="text1"/>
        </w:rPr>
        <w:t xml:space="preserve">муниципального образования </w:t>
      </w:r>
      <w:r w:rsidR="002506C9">
        <w:rPr>
          <w:color w:val="000000" w:themeColor="text1"/>
        </w:rPr>
        <w:t>город Сердобск</w:t>
      </w:r>
      <w:r w:rsidRPr="00F75C14">
        <w:rPr>
          <w:color w:val="000000" w:themeColor="text1"/>
        </w:rPr>
        <w:t xml:space="preserve"> </w:t>
      </w:r>
      <w:r w:rsidR="002506C9">
        <w:rPr>
          <w:color w:val="000000" w:themeColor="text1"/>
        </w:rPr>
        <w:t>Сердобского</w:t>
      </w:r>
      <w:r w:rsidRPr="00F75C14">
        <w:rPr>
          <w:color w:val="000000" w:themeColor="text1"/>
        </w:rPr>
        <w:t xml:space="preserve"> района Пензенской области, </w:t>
      </w:r>
      <w:r w:rsidR="00592373">
        <w:t>утвержденный</w:t>
      </w:r>
      <w:r w:rsidRPr="00E56587">
        <w:t xml:space="preserve"> решением </w:t>
      </w:r>
      <w:r w:rsidR="001C0A9E">
        <w:t xml:space="preserve">Собрания представителей </w:t>
      </w:r>
      <w:r w:rsidR="002506C9">
        <w:t>города Сердобска Сердобского района</w:t>
      </w:r>
      <w:r w:rsidRPr="00E56587">
        <w:t xml:space="preserve"> Пензенской области </w:t>
      </w:r>
      <w:r w:rsidR="00592373">
        <w:t xml:space="preserve">№ </w:t>
      </w:r>
      <w:r w:rsidR="002506C9">
        <w:t>436-47</w:t>
      </w:r>
      <w:r w:rsidR="001C0A9E">
        <w:t>/3</w:t>
      </w:r>
      <w:r w:rsidR="00592373">
        <w:t xml:space="preserve"> </w:t>
      </w:r>
      <w:r w:rsidR="002506C9">
        <w:t>от 28.06.2017 в редакции от 29.12.2020</w:t>
      </w:r>
      <w:r w:rsidR="001C0A9E">
        <w:t xml:space="preserve"> № </w:t>
      </w:r>
      <w:r w:rsidR="002506C9">
        <w:t>340-41</w:t>
      </w:r>
      <w:r w:rsidR="001C0A9E">
        <w:t>/4</w:t>
      </w:r>
      <w:r w:rsidR="00592373">
        <w:t xml:space="preserve"> </w:t>
      </w:r>
      <w:r w:rsidR="00754EF3">
        <w:rPr>
          <w:color w:val="000000" w:themeColor="text1"/>
          <w:szCs w:val="24"/>
        </w:rPr>
        <w:t>предусматривал:</w:t>
      </w:r>
    </w:p>
    <w:tbl>
      <w:tblPr>
        <w:tblStyle w:val="af7"/>
        <w:tblW w:w="5000" w:type="pct"/>
        <w:jc w:val="center"/>
        <w:tblLook w:val="04A0"/>
      </w:tblPr>
      <w:tblGrid>
        <w:gridCol w:w="3652"/>
        <w:gridCol w:w="3686"/>
        <w:gridCol w:w="2232"/>
      </w:tblGrid>
      <w:tr w:rsidR="00754EF3" w:rsidRPr="008E517B" w:rsidTr="008E517B">
        <w:trPr>
          <w:jc w:val="center"/>
        </w:trPr>
        <w:tc>
          <w:tcPr>
            <w:tcW w:w="1908" w:type="pct"/>
            <w:vAlign w:val="center"/>
          </w:tcPr>
          <w:p w:rsidR="00754EF3" w:rsidRPr="008E517B" w:rsidRDefault="00754EF3" w:rsidP="008E517B">
            <w:pPr>
              <w:widowControl w:val="0"/>
              <w:spacing w:after="0" w:line="240" w:lineRule="auto"/>
              <w:jc w:val="center"/>
              <w:rPr>
                <w:b/>
                <w:color w:val="000000" w:themeColor="text1"/>
                <w:sz w:val="24"/>
                <w:szCs w:val="24"/>
              </w:rPr>
            </w:pPr>
            <w:r w:rsidRPr="008E517B">
              <w:rPr>
                <w:b/>
                <w:color w:val="000000" w:themeColor="text1"/>
                <w:sz w:val="24"/>
                <w:szCs w:val="24"/>
              </w:rPr>
              <w:t>Наименование объекта</w:t>
            </w:r>
          </w:p>
        </w:tc>
        <w:tc>
          <w:tcPr>
            <w:tcW w:w="1926" w:type="pct"/>
            <w:tcBorders>
              <w:right w:val="single" w:sz="4" w:space="0" w:color="auto"/>
            </w:tcBorders>
            <w:vAlign w:val="center"/>
          </w:tcPr>
          <w:p w:rsidR="00754EF3" w:rsidRPr="008E517B" w:rsidRDefault="00754EF3" w:rsidP="008E517B">
            <w:pPr>
              <w:widowControl w:val="0"/>
              <w:spacing w:after="0" w:line="240" w:lineRule="auto"/>
              <w:jc w:val="center"/>
              <w:rPr>
                <w:b/>
                <w:color w:val="000000" w:themeColor="text1"/>
                <w:sz w:val="24"/>
                <w:szCs w:val="24"/>
              </w:rPr>
            </w:pPr>
            <w:r w:rsidRPr="008E517B">
              <w:rPr>
                <w:b/>
                <w:color w:val="000000" w:themeColor="text1"/>
                <w:sz w:val="24"/>
                <w:szCs w:val="24"/>
              </w:rPr>
              <w:t>Планируемые мероприятия</w:t>
            </w:r>
          </w:p>
        </w:tc>
        <w:tc>
          <w:tcPr>
            <w:tcW w:w="1166" w:type="pct"/>
            <w:tcBorders>
              <w:left w:val="single" w:sz="4" w:space="0" w:color="auto"/>
            </w:tcBorders>
            <w:vAlign w:val="center"/>
          </w:tcPr>
          <w:p w:rsidR="00754EF3" w:rsidRPr="008E517B" w:rsidRDefault="00754EF3" w:rsidP="008E517B">
            <w:pPr>
              <w:widowControl w:val="0"/>
              <w:spacing w:after="0" w:line="240" w:lineRule="auto"/>
              <w:jc w:val="center"/>
              <w:rPr>
                <w:b/>
                <w:color w:val="000000" w:themeColor="text1"/>
                <w:sz w:val="24"/>
                <w:szCs w:val="24"/>
              </w:rPr>
            </w:pPr>
            <w:r w:rsidRPr="008E517B">
              <w:rPr>
                <w:b/>
                <w:color w:val="000000" w:themeColor="text1"/>
                <w:sz w:val="24"/>
                <w:szCs w:val="24"/>
              </w:rPr>
              <w:t>Информация о реализации</w:t>
            </w:r>
          </w:p>
        </w:tc>
      </w:tr>
      <w:tr w:rsidR="00754EF3" w:rsidRPr="008E517B" w:rsidTr="008E517B">
        <w:trPr>
          <w:trHeight w:val="397"/>
          <w:jc w:val="center"/>
        </w:trPr>
        <w:tc>
          <w:tcPr>
            <w:tcW w:w="1908" w:type="pct"/>
            <w:vAlign w:val="center"/>
          </w:tcPr>
          <w:p w:rsidR="00754EF3" w:rsidRPr="008E517B" w:rsidRDefault="00754EF3" w:rsidP="008E517B">
            <w:pPr>
              <w:widowControl w:val="0"/>
              <w:spacing w:after="0" w:line="240" w:lineRule="auto"/>
              <w:rPr>
                <w:color w:val="000000" w:themeColor="text1"/>
                <w:sz w:val="24"/>
                <w:szCs w:val="24"/>
              </w:rPr>
            </w:pPr>
            <w:r w:rsidRPr="008E517B">
              <w:rPr>
                <w:color w:val="000000" w:themeColor="text1"/>
                <w:sz w:val="24"/>
                <w:szCs w:val="24"/>
              </w:rPr>
              <w:t>Объект</w:t>
            </w:r>
            <w:r w:rsidR="00005F4D" w:rsidRPr="008E517B">
              <w:rPr>
                <w:color w:val="000000" w:themeColor="text1"/>
                <w:sz w:val="24"/>
                <w:szCs w:val="24"/>
              </w:rPr>
              <w:t xml:space="preserve"> обращения</w:t>
            </w:r>
            <w:r w:rsidRPr="008E517B">
              <w:rPr>
                <w:color w:val="000000" w:themeColor="text1"/>
                <w:sz w:val="24"/>
                <w:szCs w:val="24"/>
              </w:rPr>
              <w:t xml:space="preserve"> с отходами</w:t>
            </w:r>
          </w:p>
        </w:tc>
        <w:tc>
          <w:tcPr>
            <w:tcW w:w="1926" w:type="pct"/>
            <w:tcBorders>
              <w:right w:val="single" w:sz="4" w:space="0" w:color="auto"/>
            </w:tcBorders>
            <w:vAlign w:val="center"/>
          </w:tcPr>
          <w:p w:rsidR="00754EF3" w:rsidRPr="008E517B" w:rsidRDefault="00E123BE" w:rsidP="008E517B">
            <w:pPr>
              <w:widowControl w:val="0"/>
              <w:spacing w:after="0" w:line="240" w:lineRule="auto"/>
              <w:rPr>
                <w:color w:val="000000" w:themeColor="text1"/>
                <w:sz w:val="24"/>
                <w:szCs w:val="24"/>
              </w:rPr>
            </w:pPr>
            <w:r w:rsidRPr="008E517B">
              <w:rPr>
                <w:color w:val="000000" w:themeColor="text1"/>
                <w:sz w:val="24"/>
                <w:szCs w:val="24"/>
              </w:rPr>
              <w:t>п</w:t>
            </w:r>
            <w:r w:rsidR="00754EF3" w:rsidRPr="008E517B">
              <w:rPr>
                <w:color w:val="000000" w:themeColor="text1"/>
                <w:sz w:val="24"/>
                <w:szCs w:val="24"/>
              </w:rPr>
              <w:t xml:space="preserve">ланируемый к </w:t>
            </w:r>
            <w:r w:rsidRPr="008E517B">
              <w:rPr>
                <w:color w:val="000000" w:themeColor="text1"/>
                <w:sz w:val="24"/>
                <w:szCs w:val="24"/>
              </w:rPr>
              <w:t>рекультивации</w:t>
            </w:r>
          </w:p>
        </w:tc>
        <w:tc>
          <w:tcPr>
            <w:tcW w:w="1166" w:type="pct"/>
            <w:tcBorders>
              <w:left w:val="single" w:sz="4" w:space="0" w:color="auto"/>
            </w:tcBorders>
            <w:vAlign w:val="center"/>
          </w:tcPr>
          <w:p w:rsidR="00754EF3" w:rsidRPr="002B4268" w:rsidRDefault="00754EF3" w:rsidP="008E517B">
            <w:pPr>
              <w:widowControl w:val="0"/>
              <w:spacing w:after="0" w:line="240" w:lineRule="auto"/>
              <w:rPr>
                <w:color w:val="000000" w:themeColor="text1"/>
                <w:sz w:val="24"/>
                <w:szCs w:val="24"/>
              </w:rPr>
            </w:pPr>
            <w:r w:rsidRPr="002B4268">
              <w:rPr>
                <w:color w:val="000000" w:themeColor="text1"/>
                <w:sz w:val="24"/>
                <w:szCs w:val="24"/>
              </w:rPr>
              <w:t>реализовано</w:t>
            </w:r>
          </w:p>
        </w:tc>
      </w:tr>
      <w:tr w:rsidR="00754EF3" w:rsidRPr="008E517B" w:rsidTr="008E517B">
        <w:trPr>
          <w:trHeight w:val="397"/>
          <w:jc w:val="center"/>
        </w:trPr>
        <w:tc>
          <w:tcPr>
            <w:tcW w:w="1908" w:type="pct"/>
            <w:vAlign w:val="center"/>
          </w:tcPr>
          <w:p w:rsidR="00754EF3" w:rsidRPr="008E517B" w:rsidRDefault="00005F4D" w:rsidP="008E517B">
            <w:pPr>
              <w:widowControl w:val="0"/>
              <w:spacing w:after="0" w:line="240" w:lineRule="auto"/>
              <w:rPr>
                <w:color w:val="000000" w:themeColor="text1"/>
                <w:sz w:val="24"/>
                <w:szCs w:val="24"/>
              </w:rPr>
            </w:pPr>
            <w:r w:rsidRPr="008E517B">
              <w:rPr>
                <w:color w:val="000000" w:themeColor="text1"/>
                <w:sz w:val="24"/>
                <w:szCs w:val="24"/>
              </w:rPr>
              <w:t>Промышленный</w:t>
            </w:r>
            <w:r w:rsidR="00754EF3" w:rsidRPr="008E517B">
              <w:rPr>
                <w:color w:val="000000" w:themeColor="text1"/>
                <w:sz w:val="24"/>
                <w:szCs w:val="24"/>
              </w:rPr>
              <w:t xml:space="preserve"> парк «Мастер»</w:t>
            </w:r>
          </w:p>
        </w:tc>
        <w:tc>
          <w:tcPr>
            <w:tcW w:w="1926" w:type="pct"/>
            <w:tcBorders>
              <w:right w:val="single" w:sz="4" w:space="0" w:color="auto"/>
            </w:tcBorders>
            <w:vAlign w:val="center"/>
          </w:tcPr>
          <w:p w:rsidR="00754EF3" w:rsidRPr="008E517B" w:rsidRDefault="00E123BE" w:rsidP="008E517B">
            <w:pPr>
              <w:widowControl w:val="0"/>
              <w:spacing w:after="0" w:line="240" w:lineRule="auto"/>
              <w:rPr>
                <w:color w:val="000000" w:themeColor="text1"/>
                <w:sz w:val="24"/>
                <w:szCs w:val="24"/>
              </w:rPr>
            </w:pPr>
            <w:r w:rsidRPr="008E517B">
              <w:rPr>
                <w:color w:val="000000" w:themeColor="text1"/>
                <w:sz w:val="24"/>
                <w:szCs w:val="24"/>
              </w:rPr>
              <w:t>п</w:t>
            </w:r>
            <w:r w:rsidR="00754EF3" w:rsidRPr="008E517B">
              <w:rPr>
                <w:color w:val="000000" w:themeColor="text1"/>
                <w:sz w:val="24"/>
                <w:szCs w:val="24"/>
              </w:rPr>
              <w:t>ланируемый к размещению</w:t>
            </w:r>
          </w:p>
        </w:tc>
        <w:tc>
          <w:tcPr>
            <w:tcW w:w="1166" w:type="pct"/>
            <w:tcBorders>
              <w:left w:val="single" w:sz="4" w:space="0" w:color="auto"/>
            </w:tcBorders>
            <w:vAlign w:val="center"/>
          </w:tcPr>
          <w:p w:rsidR="00754EF3" w:rsidRPr="002B4268" w:rsidRDefault="00754EF3" w:rsidP="008E517B">
            <w:pPr>
              <w:widowControl w:val="0"/>
              <w:spacing w:after="0" w:line="240" w:lineRule="auto"/>
              <w:rPr>
                <w:color w:val="000000" w:themeColor="text1"/>
                <w:sz w:val="24"/>
                <w:szCs w:val="24"/>
              </w:rPr>
            </w:pPr>
            <w:r w:rsidRPr="002B4268">
              <w:rPr>
                <w:color w:val="000000" w:themeColor="text1"/>
                <w:sz w:val="24"/>
                <w:szCs w:val="24"/>
              </w:rPr>
              <w:t>реализовано</w:t>
            </w:r>
          </w:p>
        </w:tc>
      </w:tr>
    </w:tbl>
    <w:p w:rsidR="00BA02AA" w:rsidRPr="008E517B" w:rsidRDefault="00E106D1" w:rsidP="00C503F2">
      <w:pPr>
        <w:pStyle w:val="122"/>
        <w:spacing w:before="240" w:after="240"/>
        <w:jc w:val="center"/>
        <w:rPr>
          <w:b/>
          <w:szCs w:val="24"/>
        </w:rPr>
      </w:pPr>
      <w:bookmarkStart w:id="111" w:name="_Toc178257029"/>
      <w:bookmarkStart w:id="112" w:name="_Toc197350621"/>
      <w:bookmarkStart w:id="113" w:name="_Toc231304049"/>
      <w:bookmarkStart w:id="114" w:name="_Toc469398934"/>
      <w:bookmarkStart w:id="115" w:name="_Toc495916856"/>
      <w:r w:rsidRPr="008E517B">
        <w:rPr>
          <w:b/>
          <w:szCs w:val="24"/>
        </w:rPr>
        <w:t>2.7.</w:t>
      </w:r>
      <w:r w:rsidR="00BA02AA" w:rsidRPr="008E517B">
        <w:rPr>
          <w:b/>
          <w:szCs w:val="24"/>
        </w:rPr>
        <w:t xml:space="preserve"> </w:t>
      </w:r>
      <w:hyperlink w:anchor="_Toc1686137">
        <w:r w:rsidR="00BA02AA" w:rsidRPr="008E517B">
          <w:rPr>
            <w:b/>
            <w:szCs w:val="24"/>
          </w:rPr>
          <w:t>Оценка результатов комплексного анализа территории и возможные направления развития территории</w:t>
        </w:r>
        <w:bookmarkEnd w:id="111"/>
        <w:bookmarkEnd w:id="112"/>
        <w:bookmarkEnd w:id="113"/>
      </w:hyperlink>
    </w:p>
    <w:p w:rsidR="00BA02AA" w:rsidRPr="00F75C14" w:rsidRDefault="00BA02AA" w:rsidP="00141921">
      <w:pPr>
        <w:spacing w:after="0" w:line="240" w:lineRule="auto"/>
        <w:ind w:firstLine="709"/>
        <w:jc w:val="both"/>
        <w:rPr>
          <w:szCs w:val="24"/>
        </w:rPr>
      </w:pPr>
      <w:r w:rsidRPr="00F75C14">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w:t>
      </w:r>
      <w:r w:rsidR="00B22940">
        <w:rPr>
          <w:szCs w:val="24"/>
        </w:rPr>
        <w:t>поселения</w:t>
      </w:r>
      <w:r w:rsidRPr="00F75C14">
        <w:rPr>
          <w:szCs w:val="24"/>
        </w:rPr>
        <w:t>,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BA02AA" w:rsidRPr="00E14A84" w:rsidRDefault="00BA02AA" w:rsidP="00E14A84">
      <w:pPr>
        <w:spacing w:after="0" w:line="240" w:lineRule="auto"/>
        <w:ind w:firstLine="708"/>
        <w:rPr>
          <w:u w:val="single"/>
        </w:rPr>
      </w:pPr>
      <w:bookmarkStart w:id="116" w:name="_Toc45096691"/>
      <w:r w:rsidRPr="00E14A84">
        <w:rPr>
          <w:u w:val="single"/>
        </w:rPr>
        <w:t>Оценка территории по природным условиям</w:t>
      </w:r>
      <w:bookmarkEnd w:id="116"/>
    </w:p>
    <w:p w:rsidR="00BA02AA" w:rsidRPr="00F75C14" w:rsidRDefault="00573CA1" w:rsidP="00E14A84">
      <w:pPr>
        <w:spacing w:after="0" w:line="240" w:lineRule="auto"/>
        <w:ind w:firstLine="709"/>
        <w:jc w:val="both"/>
        <w:rPr>
          <w:szCs w:val="24"/>
        </w:rPr>
      </w:pPr>
      <w:bookmarkStart w:id="117" w:name="_Toc45096692"/>
      <w:r w:rsidRPr="00335FA1">
        <w:rPr>
          <w:szCs w:val="24"/>
        </w:rPr>
        <w:t xml:space="preserve">В целом климатические условия </w:t>
      </w:r>
      <w:r w:rsidR="00B22940">
        <w:rPr>
          <w:szCs w:val="24"/>
        </w:rPr>
        <w:t>поселения</w:t>
      </w:r>
      <w:r w:rsidRPr="00335FA1">
        <w:rPr>
          <w:szCs w:val="24"/>
        </w:rPr>
        <w:t xml:space="preserve">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7"/>
    <w:p w:rsidR="00BA02AA" w:rsidRPr="00F75C14" w:rsidRDefault="00BA02AA" w:rsidP="00E14A84">
      <w:pPr>
        <w:spacing w:after="0" w:line="240" w:lineRule="auto"/>
        <w:ind w:firstLine="708"/>
        <w:rPr>
          <w:u w:val="single"/>
        </w:rPr>
      </w:pPr>
      <w:r w:rsidRPr="00F75C14">
        <w:rPr>
          <w:u w:val="single"/>
        </w:rPr>
        <w:t>Оценка территории для ведения сельского хозяйства</w:t>
      </w:r>
    </w:p>
    <w:p w:rsidR="00A01E4E" w:rsidRPr="00D22611" w:rsidRDefault="0018406B" w:rsidP="00141921">
      <w:pPr>
        <w:spacing w:after="0" w:line="0" w:lineRule="atLeast"/>
        <w:ind w:firstLine="709"/>
        <w:contextualSpacing/>
        <w:jc w:val="both"/>
        <w:rPr>
          <w:bCs/>
        </w:rPr>
      </w:pPr>
      <w:r>
        <w:rPr>
          <w:bCs/>
        </w:rPr>
        <w:t>Территория муниципального образования город Сердобск</w:t>
      </w:r>
      <w:r w:rsidR="00A01E4E" w:rsidRPr="00D22611">
        <w:rPr>
          <w:bCs/>
        </w:rPr>
        <w:t xml:space="preserve"> расположена на </w:t>
      </w:r>
      <w:r w:rsidR="00573CA1">
        <w:rPr>
          <w:bCs/>
        </w:rPr>
        <w:t xml:space="preserve">западных </w:t>
      </w:r>
      <w:r w:rsidR="003C6102">
        <w:rPr>
          <w:bCs/>
        </w:rPr>
        <w:t>склонах Приволжской</w:t>
      </w:r>
      <w:r w:rsidR="00A01E4E" w:rsidRPr="00D22611">
        <w:rPr>
          <w:bCs/>
        </w:rPr>
        <w:t xml:space="preserve"> возвышенности</w:t>
      </w:r>
      <w:r w:rsidR="003C6102">
        <w:rPr>
          <w:bCs/>
        </w:rPr>
        <w:t xml:space="preserve"> в бассейне реки Суры</w:t>
      </w:r>
      <w:r w:rsidR="00A01E4E" w:rsidRPr="00D22611">
        <w:rPr>
          <w:bCs/>
        </w:rPr>
        <w:t xml:space="preserve"> и представляет собой ландшафт </w:t>
      </w:r>
      <w:r w:rsidR="003C6102">
        <w:rPr>
          <w:bCs/>
        </w:rPr>
        <w:t>слабоволнистой равнины</w:t>
      </w:r>
      <w:r w:rsidR="00A01E4E" w:rsidRPr="00D22611">
        <w:rPr>
          <w:bCs/>
        </w:rPr>
        <w:t>. Водораздельные пространства с системой пологих и реже покатых склонов чередуются с отрицательными формами рельефа: речными долинами, оврагами, лощинами, балками.</w:t>
      </w:r>
    </w:p>
    <w:p w:rsidR="00141921" w:rsidRPr="0018118E" w:rsidRDefault="00141921" w:rsidP="00141921">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141921" w:rsidRDefault="008C6387" w:rsidP="00141921">
      <w:pPr>
        <w:pStyle w:val="28"/>
        <w:spacing w:after="0" w:line="240" w:lineRule="auto"/>
        <w:ind w:left="0" w:firstLine="709"/>
        <w:rPr>
          <w:szCs w:val="24"/>
        </w:rPr>
      </w:pPr>
      <w:r>
        <w:rPr>
          <w:szCs w:val="24"/>
        </w:rPr>
        <w:t>В</w:t>
      </w:r>
      <w:r w:rsidR="00141921" w:rsidRPr="00335FA1">
        <w:rPr>
          <w:szCs w:val="24"/>
        </w:rPr>
        <w:t xml:space="preserve"> сельскохозяйственных целях</w:t>
      </w:r>
      <w:r>
        <w:rPr>
          <w:szCs w:val="24"/>
        </w:rPr>
        <w:t xml:space="preserve"> территория муниципального образования город Сердобск используется достаточно эффективно</w:t>
      </w:r>
      <w:r w:rsidR="00141921" w:rsidRPr="00335FA1">
        <w:rPr>
          <w:szCs w:val="24"/>
        </w:rPr>
        <w:t>.</w:t>
      </w:r>
    </w:p>
    <w:p w:rsidR="008C6387" w:rsidRPr="00335FA1" w:rsidRDefault="008C6387" w:rsidP="00141921">
      <w:pPr>
        <w:pStyle w:val="28"/>
        <w:spacing w:after="0" w:line="240" w:lineRule="auto"/>
        <w:ind w:left="0" w:firstLine="709"/>
        <w:rPr>
          <w:szCs w:val="24"/>
        </w:rPr>
      </w:pPr>
      <w:r w:rsidRPr="00EA29E5">
        <w:rPr>
          <w:rFonts w:eastAsia="Calibri"/>
        </w:rPr>
        <w:t>Приусадебные участки домовладений заняты огородами, садами.</w:t>
      </w:r>
    </w:p>
    <w:p w:rsidR="00141921" w:rsidRPr="0018118E" w:rsidRDefault="00141921" w:rsidP="00141921">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141921" w:rsidRDefault="00141921" w:rsidP="00141921">
      <w:pPr>
        <w:pStyle w:val="a3"/>
        <w:ind w:firstLine="709"/>
        <w:rPr>
          <w:rFonts w:asciiTheme="minorHAnsi" w:eastAsia="DejaVu Sans" w:hAnsiTheme="minorHAnsi"/>
        </w:rPr>
      </w:pPr>
      <w:r w:rsidRPr="0018118E">
        <w:rPr>
          <w:rFonts w:ascii="Nimbus Roman No9 L" w:eastAsia="DejaVu Sans" w:hAnsi="Nimbus Roman No9 L"/>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BA02AA" w:rsidRPr="00F75C14" w:rsidRDefault="00BA02AA" w:rsidP="00E14A84">
      <w:pPr>
        <w:spacing w:after="0" w:line="240" w:lineRule="auto"/>
        <w:ind w:firstLine="708"/>
        <w:rPr>
          <w:u w:val="single"/>
        </w:rPr>
      </w:pPr>
      <w:r w:rsidRPr="00F75C14">
        <w:rPr>
          <w:u w:val="single"/>
        </w:rPr>
        <w:t>Оценка градостроительного потенциала территории</w:t>
      </w:r>
    </w:p>
    <w:p w:rsidR="00BA02AA" w:rsidRPr="00F75C14" w:rsidRDefault="00BA02AA" w:rsidP="00141921">
      <w:pPr>
        <w:pStyle w:val="13"/>
        <w:spacing w:before="0" w:beforeAutospacing="0" w:after="0" w:afterAutospacing="0"/>
        <w:ind w:firstLine="709"/>
      </w:pPr>
      <w:r w:rsidRPr="00F75C14">
        <w:t xml:space="preserve">В целях градостроительного развития </w:t>
      </w:r>
      <w:r w:rsidR="008C6387">
        <w:t>города Сердобск</w:t>
      </w:r>
      <w:r w:rsidRPr="00F75C14">
        <w:t xml:space="preserve"> его территорию условно следует разделять в зависимости от степени ограничений для целей строительства (таблица 2.7-1).</w:t>
      </w:r>
    </w:p>
    <w:p w:rsidR="00BA02AA" w:rsidRPr="00F75C14" w:rsidRDefault="00BA02AA" w:rsidP="00BA02AA">
      <w:pPr>
        <w:pStyle w:val="a3"/>
        <w:ind w:firstLine="709"/>
      </w:pPr>
      <w:r w:rsidRPr="00F75C14">
        <w:t xml:space="preserve">К благоприятным территориям для градостроительного освоения относятся </w:t>
      </w:r>
      <w:r w:rsidR="002506C9">
        <w:t>населенный пункт – городское поселение город Сердобск.</w:t>
      </w:r>
    </w:p>
    <w:p w:rsidR="00BA02AA" w:rsidRPr="00F75C14" w:rsidRDefault="00BA02AA" w:rsidP="00BA02AA">
      <w:pPr>
        <w:pStyle w:val="13"/>
        <w:spacing w:before="0" w:beforeAutospacing="0" w:after="0" w:afterAutospacing="0"/>
        <w:ind w:firstLine="709"/>
      </w:pPr>
      <w:r w:rsidRPr="00F75C14">
        <w:lastRenderedPageBreak/>
        <w:t>К территориям относительно благоприятным для градостроительного освоения относится т</w:t>
      </w:r>
      <w:r w:rsidR="00141921">
        <w:t>ерритория водоохранных зон рек</w:t>
      </w:r>
      <w:r w:rsidR="002506C9">
        <w:t>и</w:t>
      </w:r>
      <w:r w:rsidR="007D190B">
        <w:t xml:space="preserve"> </w:t>
      </w:r>
      <w:r w:rsidR="002506C9">
        <w:t>Сердоба</w:t>
      </w:r>
      <w:r w:rsidR="007D190B">
        <w:t>.</w:t>
      </w:r>
    </w:p>
    <w:p w:rsidR="00BA02AA" w:rsidRPr="00F75C14" w:rsidRDefault="00BA02AA" w:rsidP="00BA02AA">
      <w:pPr>
        <w:pStyle w:val="13"/>
        <w:spacing w:before="0" w:beforeAutospacing="0" w:after="0" w:afterAutospacing="0" w:line="0" w:lineRule="atLeast"/>
        <w:ind w:firstLine="709"/>
      </w:pPr>
      <w:r w:rsidRPr="00F75C14">
        <w:t xml:space="preserve">К территориям неблагоприятным для градостроительного освоения относятся </w:t>
      </w:r>
      <w:r>
        <w:rPr>
          <w:bCs/>
        </w:rPr>
        <w:t>зоны с особыми условиями использования территорий.</w:t>
      </w:r>
    </w:p>
    <w:p w:rsidR="00BA02AA" w:rsidRPr="00F75C14" w:rsidRDefault="00BA02AA" w:rsidP="00BA02AA">
      <w:pPr>
        <w:pStyle w:val="a3"/>
        <w:jc w:val="right"/>
      </w:pPr>
      <w:r w:rsidRPr="00F75C14">
        <w:t>Таблица 2.7-1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55"/>
        <w:gridCol w:w="2271"/>
        <w:gridCol w:w="5044"/>
      </w:tblGrid>
      <w:tr w:rsidR="00BA02AA" w:rsidRPr="00F75C14" w:rsidTr="008E517B">
        <w:tc>
          <w:tcPr>
            <w:tcW w:w="1181" w:type="pct"/>
            <w:vAlign w:val="center"/>
          </w:tcPr>
          <w:p w:rsidR="00BA02AA" w:rsidRPr="00F75C14" w:rsidRDefault="00BA02AA" w:rsidP="008B190B">
            <w:pPr>
              <w:spacing w:after="0" w:line="240" w:lineRule="auto"/>
              <w:jc w:val="center"/>
              <w:rPr>
                <w:iCs/>
                <w:szCs w:val="24"/>
              </w:rPr>
            </w:pPr>
            <w:r w:rsidRPr="00F75C14">
              <w:rPr>
                <w:iCs/>
                <w:szCs w:val="24"/>
              </w:rPr>
              <w:t>Наименование ограничений</w:t>
            </w:r>
          </w:p>
        </w:tc>
        <w:tc>
          <w:tcPr>
            <w:tcW w:w="1181" w:type="pct"/>
            <w:vAlign w:val="center"/>
          </w:tcPr>
          <w:p w:rsidR="00BA02AA" w:rsidRPr="00F75C14" w:rsidRDefault="00BA02AA" w:rsidP="008B190B">
            <w:pPr>
              <w:spacing w:after="0" w:line="240" w:lineRule="auto"/>
              <w:jc w:val="center"/>
              <w:rPr>
                <w:iCs/>
                <w:szCs w:val="24"/>
              </w:rPr>
            </w:pPr>
            <w:r w:rsidRPr="00F75C14">
              <w:rPr>
                <w:iCs/>
                <w:szCs w:val="24"/>
              </w:rPr>
              <w:t>Параметры градостроительного потенциала</w:t>
            </w:r>
          </w:p>
        </w:tc>
        <w:tc>
          <w:tcPr>
            <w:tcW w:w="2639" w:type="pct"/>
            <w:vAlign w:val="center"/>
          </w:tcPr>
          <w:p w:rsidR="00BA02AA" w:rsidRPr="00F75C14" w:rsidRDefault="00BA02AA" w:rsidP="008B190B">
            <w:pPr>
              <w:spacing w:after="0" w:line="240" w:lineRule="auto"/>
              <w:jc w:val="center"/>
              <w:rPr>
                <w:iCs/>
                <w:szCs w:val="24"/>
              </w:rPr>
            </w:pPr>
            <w:r w:rsidRPr="00F75C14">
              <w:rPr>
                <w:iCs/>
                <w:szCs w:val="24"/>
              </w:rPr>
              <w:t>Рекомендуемые функции и режимы использования</w:t>
            </w:r>
          </w:p>
        </w:tc>
      </w:tr>
      <w:tr w:rsidR="00BA02AA" w:rsidRPr="00F75C14" w:rsidTr="008E517B">
        <w:trPr>
          <w:cantSplit/>
          <w:trHeight w:val="1411"/>
        </w:trPr>
        <w:tc>
          <w:tcPr>
            <w:tcW w:w="1181" w:type="pct"/>
            <w:vAlign w:val="center"/>
          </w:tcPr>
          <w:p w:rsidR="00BA02AA" w:rsidRPr="00F75C14" w:rsidRDefault="00BA02AA" w:rsidP="008B190B">
            <w:pPr>
              <w:spacing w:after="0" w:line="240" w:lineRule="auto"/>
              <w:jc w:val="center"/>
              <w:rPr>
                <w:iCs/>
                <w:szCs w:val="24"/>
              </w:rPr>
            </w:pPr>
            <w:r w:rsidRPr="00F75C14">
              <w:rPr>
                <w:bCs/>
                <w:szCs w:val="24"/>
              </w:rPr>
              <w:t>1-й пояс ЗСО водозаборов питьевого назначения</w:t>
            </w:r>
          </w:p>
        </w:tc>
        <w:tc>
          <w:tcPr>
            <w:tcW w:w="1181" w:type="pct"/>
            <w:vAlign w:val="center"/>
          </w:tcPr>
          <w:p w:rsidR="00BA02AA" w:rsidRPr="00F75C14" w:rsidRDefault="00BA02AA" w:rsidP="008B190B">
            <w:pPr>
              <w:spacing w:after="0" w:line="240" w:lineRule="auto"/>
              <w:jc w:val="center"/>
              <w:rPr>
                <w:iCs/>
                <w:szCs w:val="24"/>
              </w:rPr>
            </w:pPr>
            <w:r w:rsidRPr="00F75C14">
              <w:rPr>
                <w:iCs/>
                <w:szCs w:val="24"/>
              </w:rPr>
              <w:t>отсутствует</w:t>
            </w:r>
          </w:p>
        </w:tc>
        <w:tc>
          <w:tcPr>
            <w:tcW w:w="2639" w:type="pct"/>
            <w:vAlign w:val="center"/>
          </w:tcPr>
          <w:p w:rsidR="00BA02AA" w:rsidRPr="00F75C14" w:rsidRDefault="00BA02AA" w:rsidP="008B190B">
            <w:pPr>
              <w:pStyle w:val="3f"/>
              <w:widowControl/>
              <w:jc w:val="center"/>
              <w:rPr>
                <w:bCs/>
                <w:snapToGrid/>
                <w:color w:val="auto"/>
                <w:sz w:val="24"/>
                <w:szCs w:val="24"/>
              </w:rPr>
            </w:pPr>
            <w:r w:rsidRPr="00F75C14">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F75C14">
              <w:rPr>
                <w:bCs/>
                <w:snapToGrid/>
                <w:color w:val="auto"/>
                <w:sz w:val="24"/>
                <w:szCs w:val="24"/>
              </w:rPr>
              <w:t>СанПин</w:t>
            </w:r>
            <w:proofErr w:type="spellEnd"/>
            <w:r w:rsidRPr="00F75C14">
              <w:rPr>
                <w:bCs/>
                <w:snapToGrid/>
                <w:color w:val="auto"/>
                <w:sz w:val="24"/>
                <w:szCs w:val="24"/>
              </w:rPr>
              <w:t xml:space="preserve"> 2.1.4.1110-02</w:t>
            </w:r>
          </w:p>
        </w:tc>
      </w:tr>
      <w:tr w:rsidR="00BA02AA" w:rsidRPr="00F75C14" w:rsidTr="008E517B">
        <w:tc>
          <w:tcPr>
            <w:tcW w:w="1181" w:type="pct"/>
            <w:vAlign w:val="center"/>
          </w:tcPr>
          <w:p w:rsidR="00BA02AA" w:rsidRPr="006672EE" w:rsidRDefault="00BA02AA" w:rsidP="008B190B">
            <w:pPr>
              <w:spacing w:after="0" w:line="240" w:lineRule="auto"/>
              <w:jc w:val="center"/>
              <w:rPr>
                <w:bCs/>
                <w:szCs w:val="24"/>
              </w:rPr>
            </w:pPr>
            <w:r w:rsidRPr="00F75C14">
              <w:rPr>
                <w:bCs/>
                <w:szCs w:val="24"/>
              </w:rPr>
              <w:t xml:space="preserve">санитарно-защитные </w:t>
            </w:r>
            <w:r>
              <w:rPr>
                <w:bCs/>
                <w:szCs w:val="24"/>
              </w:rPr>
              <w:t>зоны</w:t>
            </w:r>
          </w:p>
        </w:tc>
        <w:tc>
          <w:tcPr>
            <w:tcW w:w="1181" w:type="pct"/>
            <w:vAlign w:val="center"/>
          </w:tcPr>
          <w:p w:rsidR="00BA02AA" w:rsidRPr="00F75C14" w:rsidRDefault="00BA02AA" w:rsidP="008B190B">
            <w:pPr>
              <w:spacing w:after="0" w:line="240" w:lineRule="auto"/>
              <w:jc w:val="center"/>
              <w:rPr>
                <w:iCs/>
                <w:szCs w:val="24"/>
              </w:rPr>
            </w:pPr>
            <w:r w:rsidRPr="00F75C14">
              <w:rPr>
                <w:iCs/>
                <w:szCs w:val="24"/>
              </w:rPr>
              <w:t>низкий</w:t>
            </w:r>
          </w:p>
        </w:tc>
        <w:tc>
          <w:tcPr>
            <w:tcW w:w="2639" w:type="pct"/>
            <w:vAlign w:val="center"/>
          </w:tcPr>
          <w:p w:rsidR="00BA02AA" w:rsidRPr="00F75C14" w:rsidRDefault="00BA02AA" w:rsidP="008B190B">
            <w:pPr>
              <w:spacing w:after="0" w:line="240" w:lineRule="auto"/>
              <w:jc w:val="center"/>
              <w:rPr>
                <w:bCs/>
                <w:szCs w:val="24"/>
              </w:rPr>
            </w:pPr>
            <w:r w:rsidRPr="00F75C14">
              <w:rPr>
                <w:bCs/>
                <w:szCs w:val="24"/>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F75C14">
              <w:rPr>
                <w:bCs/>
                <w:szCs w:val="24"/>
              </w:rPr>
              <w:t>СанПин</w:t>
            </w:r>
            <w:proofErr w:type="spellEnd"/>
            <w:r w:rsidRPr="00F75C14">
              <w:rPr>
                <w:bCs/>
                <w:szCs w:val="24"/>
              </w:rPr>
              <w:t xml:space="preserve"> 2.2.1/2.1.1.1200-03)</w:t>
            </w:r>
          </w:p>
        </w:tc>
      </w:tr>
      <w:tr w:rsidR="00BA02AA" w:rsidRPr="00F75C14" w:rsidTr="008E517B">
        <w:tc>
          <w:tcPr>
            <w:tcW w:w="1181" w:type="pct"/>
            <w:vAlign w:val="center"/>
          </w:tcPr>
          <w:p w:rsidR="00BA02AA" w:rsidRPr="00F75C14" w:rsidRDefault="00BA02AA" w:rsidP="008B190B">
            <w:pPr>
              <w:spacing w:after="0" w:line="240" w:lineRule="auto"/>
              <w:jc w:val="center"/>
              <w:rPr>
                <w:iCs/>
                <w:szCs w:val="24"/>
              </w:rPr>
            </w:pPr>
            <w:r w:rsidRPr="00F75C14">
              <w:rPr>
                <w:bCs/>
                <w:szCs w:val="24"/>
              </w:rPr>
              <w:t>водоохранные зоны</w:t>
            </w:r>
          </w:p>
        </w:tc>
        <w:tc>
          <w:tcPr>
            <w:tcW w:w="1181" w:type="pct"/>
            <w:vAlign w:val="center"/>
          </w:tcPr>
          <w:p w:rsidR="00BA02AA" w:rsidRPr="00F75C14" w:rsidRDefault="00BA02AA" w:rsidP="008B190B">
            <w:pPr>
              <w:spacing w:after="0" w:line="240" w:lineRule="auto"/>
              <w:jc w:val="center"/>
              <w:rPr>
                <w:iCs/>
                <w:szCs w:val="24"/>
              </w:rPr>
            </w:pPr>
            <w:r w:rsidRPr="00F75C14">
              <w:rPr>
                <w:iCs/>
                <w:szCs w:val="24"/>
              </w:rPr>
              <w:t>пониженный</w:t>
            </w:r>
          </w:p>
        </w:tc>
        <w:tc>
          <w:tcPr>
            <w:tcW w:w="2639" w:type="pct"/>
            <w:vAlign w:val="center"/>
          </w:tcPr>
          <w:p w:rsidR="00BA02AA" w:rsidRPr="00F75C14" w:rsidRDefault="00BA02AA" w:rsidP="008B190B">
            <w:pPr>
              <w:spacing w:after="0" w:line="240" w:lineRule="auto"/>
              <w:jc w:val="center"/>
              <w:rPr>
                <w:bCs/>
                <w:szCs w:val="24"/>
              </w:rPr>
            </w:pPr>
            <w:r w:rsidRPr="00F75C14">
              <w:rPr>
                <w:bCs/>
                <w:szCs w:val="24"/>
              </w:rPr>
              <w:t>запрещено использование сточных вод для удобрения почв, размещение кладбищ, скотомогильников, ТКО</w:t>
            </w:r>
          </w:p>
        </w:tc>
      </w:tr>
      <w:tr w:rsidR="00BA02AA" w:rsidRPr="00F75C14" w:rsidTr="008E517B">
        <w:tc>
          <w:tcPr>
            <w:tcW w:w="1181" w:type="pct"/>
            <w:vAlign w:val="center"/>
          </w:tcPr>
          <w:p w:rsidR="00BA02AA" w:rsidRPr="00F75C14" w:rsidRDefault="00BA02AA" w:rsidP="008B190B">
            <w:pPr>
              <w:spacing w:after="0" w:line="240" w:lineRule="auto"/>
              <w:jc w:val="center"/>
              <w:rPr>
                <w:iCs/>
                <w:szCs w:val="24"/>
                <w:highlight w:val="yellow"/>
              </w:rPr>
            </w:pPr>
            <w:r w:rsidRPr="00F75C14">
              <w:rPr>
                <w:bCs/>
                <w:szCs w:val="24"/>
              </w:rPr>
              <w:t>экологически чистые территории, свободные от зон с особыми условиями использования</w:t>
            </w:r>
          </w:p>
        </w:tc>
        <w:tc>
          <w:tcPr>
            <w:tcW w:w="1181" w:type="pct"/>
            <w:vAlign w:val="center"/>
          </w:tcPr>
          <w:p w:rsidR="00BA02AA" w:rsidRPr="00F75C14" w:rsidRDefault="00BA02AA" w:rsidP="008B190B">
            <w:pPr>
              <w:spacing w:after="0" w:line="240" w:lineRule="auto"/>
              <w:jc w:val="center"/>
              <w:rPr>
                <w:iCs/>
                <w:szCs w:val="24"/>
              </w:rPr>
            </w:pPr>
            <w:r w:rsidRPr="00F75C14">
              <w:rPr>
                <w:iCs/>
                <w:szCs w:val="24"/>
              </w:rPr>
              <w:t>высокий</w:t>
            </w:r>
          </w:p>
        </w:tc>
        <w:tc>
          <w:tcPr>
            <w:tcW w:w="2639" w:type="pct"/>
            <w:vAlign w:val="center"/>
          </w:tcPr>
          <w:p w:rsidR="00BA02AA" w:rsidRPr="00F75C14" w:rsidRDefault="00BA02AA" w:rsidP="008B190B">
            <w:pPr>
              <w:spacing w:after="0" w:line="240" w:lineRule="auto"/>
              <w:jc w:val="center"/>
              <w:rPr>
                <w:bCs/>
                <w:szCs w:val="24"/>
                <w:highlight w:val="yellow"/>
              </w:rPr>
            </w:pPr>
            <w:r w:rsidRPr="00F75C14">
              <w:rPr>
                <w:bCs/>
                <w:szCs w:val="24"/>
              </w:rPr>
              <w:t>в соответствии с градостроительным, санитарным и природоохранным законодательством</w:t>
            </w:r>
          </w:p>
        </w:tc>
      </w:tr>
      <w:tr w:rsidR="00BA02AA" w:rsidRPr="00F75C14" w:rsidTr="008E517B">
        <w:tc>
          <w:tcPr>
            <w:tcW w:w="1181" w:type="pct"/>
            <w:vAlign w:val="center"/>
          </w:tcPr>
          <w:p w:rsidR="00BA02AA" w:rsidRPr="00F75C14" w:rsidRDefault="00141921" w:rsidP="00141921">
            <w:pPr>
              <w:spacing w:after="0" w:line="240" w:lineRule="auto"/>
              <w:jc w:val="center"/>
              <w:rPr>
                <w:bCs/>
                <w:szCs w:val="24"/>
              </w:rPr>
            </w:pPr>
            <w:r>
              <w:rPr>
                <w:bCs/>
                <w:szCs w:val="24"/>
              </w:rPr>
              <w:t>о</w:t>
            </w:r>
            <w:r w:rsidR="00BA02AA">
              <w:rPr>
                <w:bCs/>
                <w:szCs w:val="24"/>
              </w:rPr>
              <w:t xml:space="preserve">хранные зоны и зоны минимальных расстояний магистральных </w:t>
            </w:r>
            <w:r>
              <w:rPr>
                <w:bCs/>
                <w:szCs w:val="24"/>
              </w:rPr>
              <w:t>трубо</w:t>
            </w:r>
            <w:r w:rsidR="00BA02AA">
              <w:rPr>
                <w:bCs/>
                <w:szCs w:val="24"/>
              </w:rPr>
              <w:t>проводов</w:t>
            </w:r>
          </w:p>
        </w:tc>
        <w:tc>
          <w:tcPr>
            <w:tcW w:w="1181" w:type="pct"/>
            <w:vAlign w:val="center"/>
          </w:tcPr>
          <w:p w:rsidR="00BA02AA" w:rsidRPr="00F75C14" w:rsidRDefault="00BA02AA" w:rsidP="008B190B">
            <w:pPr>
              <w:spacing w:after="0" w:line="240" w:lineRule="auto"/>
              <w:jc w:val="center"/>
              <w:rPr>
                <w:iCs/>
                <w:szCs w:val="24"/>
              </w:rPr>
            </w:pPr>
            <w:r w:rsidRPr="00F75C14">
              <w:rPr>
                <w:iCs/>
                <w:szCs w:val="24"/>
              </w:rPr>
              <w:t>отсутствует</w:t>
            </w:r>
          </w:p>
        </w:tc>
        <w:tc>
          <w:tcPr>
            <w:tcW w:w="2639" w:type="pct"/>
            <w:vAlign w:val="center"/>
          </w:tcPr>
          <w:p w:rsidR="00BA02AA" w:rsidRPr="001E5525" w:rsidRDefault="00BA02AA" w:rsidP="008B190B">
            <w:pPr>
              <w:spacing w:after="0" w:line="240" w:lineRule="auto"/>
              <w:jc w:val="center"/>
              <w:rPr>
                <w:bCs/>
                <w:szCs w:val="24"/>
              </w:rPr>
            </w:pPr>
            <w:r w:rsidRPr="00F75C14">
              <w:rPr>
                <w:bCs/>
                <w:szCs w:val="24"/>
              </w:rPr>
              <w:t>запрещены все виды строительства, не имеющие непосредственного отношения к эксплуатации</w:t>
            </w:r>
            <w:r>
              <w:rPr>
                <w:bCs/>
                <w:szCs w:val="24"/>
              </w:rPr>
              <w:t xml:space="preserve"> сооружений.</w:t>
            </w:r>
            <w:r w:rsidRPr="001E5525">
              <w:rPr>
                <w:bCs/>
                <w:szCs w:val="24"/>
              </w:rPr>
              <w:t xml:space="preserve"> </w:t>
            </w:r>
            <w:r>
              <w:rPr>
                <w:bCs/>
                <w:szCs w:val="24"/>
              </w:rPr>
              <w:t>С</w:t>
            </w:r>
            <w:r w:rsidRPr="001E5525">
              <w:rPr>
                <w:bCs/>
                <w:szCs w:val="24"/>
              </w:rPr>
              <w:t xml:space="preserve">облюдение требований </w:t>
            </w:r>
            <w:r w:rsidRPr="001E5525">
              <w:rPr>
                <w:szCs w:val="24"/>
                <w:shd w:val="clear" w:color="auto" w:fill="FFFFFF"/>
              </w:rPr>
              <w:t xml:space="preserve">СП 36.13330.2012. Свод правил. Магистральные трубопроводы. Актуализированная редакция </w:t>
            </w:r>
            <w:proofErr w:type="spellStart"/>
            <w:r w:rsidRPr="001E5525">
              <w:rPr>
                <w:szCs w:val="24"/>
                <w:shd w:val="clear" w:color="auto" w:fill="FFFFFF"/>
              </w:rPr>
              <w:t>СНиП</w:t>
            </w:r>
            <w:proofErr w:type="spellEnd"/>
            <w:r w:rsidRPr="001E5525">
              <w:rPr>
                <w:szCs w:val="24"/>
                <w:shd w:val="clear" w:color="auto" w:fill="FFFFFF"/>
              </w:rPr>
              <w:t xml:space="preserve"> 2.05.06-85*</w:t>
            </w:r>
          </w:p>
        </w:tc>
      </w:tr>
    </w:tbl>
    <w:p w:rsidR="00BA02AA" w:rsidRPr="00F75C14" w:rsidRDefault="00BA02AA" w:rsidP="00BA02AA">
      <w:pPr>
        <w:pStyle w:val="ConsPlusTitle"/>
        <w:ind w:firstLine="709"/>
        <w:rPr>
          <w:rFonts w:ascii="Times New Roman" w:hAnsi="Times New Roman" w:cs="Times New Roman"/>
          <w:b w:val="0"/>
          <w:sz w:val="24"/>
          <w:szCs w:val="24"/>
          <w:u w:val="single"/>
        </w:rPr>
      </w:pPr>
      <w:bookmarkStart w:id="118" w:name="_Toc45096696"/>
      <w:bookmarkStart w:id="119" w:name="_Toc45096697"/>
    </w:p>
    <w:p w:rsidR="00BA02AA" w:rsidRPr="00E14A84" w:rsidRDefault="00BA02AA" w:rsidP="00E14A84">
      <w:pPr>
        <w:spacing w:after="0" w:line="240" w:lineRule="auto"/>
        <w:ind w:firstLine="708"/>
        <w:rPr>
          <w:u w:val="single"/>
        </w:rPr>
      </w:pPr>
      <w:r w:rsidRPr="00E14A84">
        <w:rPr>
          <w:u w:val="single"/>
        </w:rPr>
        <w:t>Оценка архитектурно-планировочной организации территории</w:t>
      </w:r>
      <w:bookmarkEnd w:id="118"/>
    </w:p>
    <w:bookmarkEnd w:id="119"/>
    <w:p w:rsidR="00BA02AA" w:rsidRPr="00F75C14" w:rsidRDefault="00BA02AA" w:rsidP="00BA02AA">
      <w:pPr>
        <w:spacing w:after="0" w:line="240" w:lineRule="auto"/>
        <w:ind w:firstLine="709"/>
        <w:jc w:val="both"/>
        <w:rPr>
          <w:bCs/>
        </w:rPr>
      </w:pPr>
      <w:r w:rsidRPr="00F75C14">
        <w:rPr>
          <w:bCs/>
        </w:rPr>
        <w:t xml:space="preserve">Территория </w:t>
      </w:r>
      <w:r w:rsidR="005D6551">
        <w:t>города Сердобска</w:t>
      </w:r>
      <w:r w:rsidRPr="00F75C14">
        <w:t xml:space="preserve"> расположена в </w:t>
      </w:r>
      <w:r w:rsidR="005D6551">
        <w:t>центральной</w:t>
      </w:r>
      <w:r w:rsidRPr="00F75C14">
        <w:t xml:space="preserve"> части </w:t>
      </w:r>
      <w:r w:rsidR="005D6551">
        <w:t>Сердобского</w:t>
      </w:r>
      <w:r w:rsidRPr="00F75C14">
        <w:t xml:space="preserve"> района Пензенской области. </w:t>
      </w:r>
      <w:r w:rsidRPr="00F75C14">
        <w:rPr>
          <w:bCs/>
        </w:rPr>
        <w:t xml:space="preserve">В структуре расселения </w:t>
      </w:r>
      <w:r w:rsidR="00E96FBD">
        <w:rPr>
          <w:bCs/>
        </w:rPr>
        <w:t xml:space="preserve">административный центр – </w:t>
      </w:r>
      <w:r w:rsidR="005D6551">
        <w:rPr>
          <w:bCs/>
        </w:rPr>
        <w:t>город Сердобск</w:t>
      </w:r>
      <w:r w:rsidRPr="00F75C14">
        <w:rPr>
          <w:bCs/>
        </w:rPr>
        <w:t xml:space="preserve">. В нем сосредоточены социально-значимые объекты и имеется хорошая инженерная инфраструктура. </w:t>
      </w:r>
    </w:p>
    <w:p w:rsidR="00BA02AA" w:rsidRPr="00F75C14" w:rsidRDefault="00BA02AA" w:rsidP="00BA02AA">
      <w:pPr>
        <w:spacing w:after="0" w:line="240" w:lineRule="auto"/>
        <w:ind w:firstLine="709"/>
        <w:jc w:val="both"/>
        <w:rPr>
          <w:i/>
          <w:szCs w:val="24"/>
          <w:u w:val="single"/>
        </w:rPr>
      </w:pPr>
    </w:p>
    <w:p w:rsidR="00BA02AA" w:rsidRPr="00F75C14" w:rsidRDefault="005D6551" w:rsidP="00BA02AA">
      <w:pPr>
        <w:spacing w:after="0" w:line="240" w:lineRule="auto"/>
        <w:ind w:firstLine="709"/>
        <w:jc w:val="both"/>
        <w:rPr>
          <w:i/>
          <w:szCs w:val="24"/>
          <w:u w:val="single"/>
        </w:rPr>
      </w:pPr>
      <w:r>
        <w:rPr>
          <w:i/>
          <w:szCs w:val="24"/>
          <w:u w:val="single"/>
        </w:rPr>
        <w:t>г</w:t>
      </w:r>
      <w:r w:rsidR="00013F2C">
        <w:rPr>
          <w:i/>
          <w:szCs w:val="24"/>
          <w:u w:val="single"/>
        </w:rPr>
        <w:t xml:space="preserve">. </w:t>
      </w:r>
      <w:r>
        <w:rPr>
          <w:i/>
          <w:szCs w:val="24"/>
          <w:u w:val="single"/>
        </w:rPr>
        <w:t>Сердобск</w:t>
      </w:r>
    </w:p>
    <w:p w:rsidR="008C6387" w:rsidRDefault="00BA02AA" w:rsidP="00BA02AA">
      <w:pPr>
        <w:shd w:val="clear" w:color="auto" w:fill="FFFFFF"/>
        <w:spacing w:after="0" w:line="240" w:lineRule="auto"/>
        <w:ind w:firstLine="709"/>
        <w:jc w:val="both"/>
        <w:rPr>
          <w:bCs/>
          <w:szCs w:val="24"/>
        </w:rPr>
      </w:pPr>
      <w:r w:rsidRPr="00013F2C">
        <w:rPr>
          <w:bCs/>
          <w:szCs w:val="24"/>
        </w:rPr>
        <w:t xml:space="preserve">Территория </w:t>
      </w:r>
      <w:r w:rsidR="008C6387">
        <w:rPr>
          <w:bCs/>
          <w:szCs w:val="24"/>
        </w:rPr>
        <w:t>г</w:t>
      </w:r>
      <w:r w:rsidR="00D61B30">
        <w:rPr>
          <w:bCs/>
          <w:szCs w:val="24"/>
        </w:rPr>
        <w:t>ородского поселения</w:t>
      </w:r>
      <w:r w:rsidRPr="00013F2C">
        <w:rPr>
          <w:bCs/>
          <w:szCs w:val="24"/>
        </w:rPr>
        <w:t xml:space="preserve"> представляет собой образование, </w:t>
      </w:r>
      <w:r w:rsidR="00013F2C" w:rsidRPr="00013F2C">
        <w:rPr>
          <w:bCs/>
          <w:szCs w:val="24"/>
        </w:rPr>
        <w:t>разделенное</w:t>
      </w:r>
      <w:r w:rsidR="00B44BDF">
        <w:rPr>
          <w:bCs/>
          <w:szCs w:val="24"/>
        </w:rPr>
        <w:t xml:space="preserve"> на </w:t>
      </w:r>
      <w:r w:rsidR="00D61B30">
        <w:rPr>
          <w:bCs/>
          <w:szCs w:val="24"/>
        </w:rPr>
        <w:t>три</w:t>
      </w:r>
      <w:r w:rsidR="00B44BDF">
        <w:rPr>
          <w:bCs/>
          <w:szCs w:val="24"/>
        </w:rPr>
        <w:t xml:space="preserve"> контура</w:t>
      </w:r>
      <w:r w:rsidR="00013F2C" w:rsidRPr="00013F2C">
        <w:rPr>
          <w:bCs/>
          <w:szCs w:val="24"/>
        </w:rPr>
        <w:t xml:space="preserve"> проходящей</w:t>
      </w:r>
      <w:r w:rsidR="00EC72C8" w:rsidRPr="00013F2C">
        <w:rPr>
          <w:bCs/>
          <w:szCs w:val="24"/>
        </w:rPr>
        <w:t xml:space="preserve"> через </w:t>
      </w:r>
      <w:r w:rsidR="00013F2C" w:rsidRPr="00013F2C">
        <w:rPr>
          <w:bCs/>
          <w:szCs w:val="24"/>
        </w:rPr>
        <w:t xml:space="preserve">центр поселения в </w:t>
      </w:r>
      <w:r w:rsidR="00B44BDF" w:rsidRPr="00013F2C">
        <w:rPr>
          <w:bCs/>
          <w:szCs w:val="24"/>
        </w:rPr>
        <w:t xml:space="preserve">направлении </w:t>
      </w:r>
      <w:r w:rsidR="008C6387">
        <w:rPr>
          <w:bCs/>
          <w:szCs w:val="24"/>
        </w:rPr>
        <w:t xml:space="preserve">с юга на восток </w:t>
      </w:r>
      <w:r w:rsidR="00D61B30">
        <w:rPr>
          <w:bCs/>
          <w:szCs w:val="24"/>
        </w:rPr>
        <w:t>участком Юго-Восточной железной дороги.</w:t>
      </w:r>
    </w:p>
    <w:p w:rsidR="008C6387" w:rsidRDefault="00D61B30" w:rsidP="00BA02AA">
      <w:pPr>
        <w:shd w:val="clear" w:color="auto" w:fill="FFFFFF"/>
        <w:spacing w:after="0" w:line="240" w:lineRule="auto"/>
        <w:ind w:firstLine="709"/>
        <w:jc w:val="both"/>
        <w:rPr>
          <w:bCs/>
          <w:szCs w:val="24"/>
        </w:rPr>
      </w:pPr>
      <w:r>
        <w:rPr>
          <w:bCs/>
          <w:szCs w:val="24"/>
        </w:rPr>
        <w:t xml:space="preserve">В направлении с востока на север по территории поселения проходит автомобильная дорога федерального значения Р-207 </w:t>
      </w:r>
      <w:r w:rsidRPr="00D61B30">
        <w:rPr>
          <w:bCs/>
          <w:szCs w:val="24"/>
        </w:rPr>
        <w:t>«</w:t>
      </w:r>
      <w:r w:rsidRPr="00D61B30">
        <w:rPr>
          <w:bCs/>
          <w:color w:val="000C1E"/>
          <w:shd w:val="clear" w:color="auto" w:fill="FFFFFF"/>
        </w:rPr>
        <w:t>Пенза - Балашов - Михайловка - автомобильная дорога Р-260</w:t>
      </w:r>
      <w:r w:rsidRPr="00D61B30">
        <w:rPr>
          <w:bCs/>
          <w:szCs w:val="24"/>
        </w:rPr>
        <w:t>»</w:t>
      </w:r>
      <w:r>
        <w:rPr>
          <w:bCs/>
          <w:szCs w:val="24"/>
        </w:rPr>
        <w:t xml:space="preserve"> и не увязана с улично-дорожной сетью. </w:t>
      </w:r>
    </w:p>
    <w:p w:rsidR="0009403E" w:rsidRDefault="0009403E" w:rsidP="0009403E">
      <w:pPr>
        <w:widowControl w:val="0"/>
        <w:spacing w:after="0" w:line="240" w:lineRule="auto"/>
        <w:ind w:firstLine="709"/>
        <w:jc w:val="both"/>
        <w:rPr>
          <w:rFonts w:eastAsia="Calibri"/>
          <w:lang w:eastAsia="en-US"/>
        </w:rPr>
      </w:pPr>
      <w:r>
        <w:rPr>
          <w:bCs/>
          <w:szCs w:val="24"/>
        </w:rPr>
        <w:t xml:space="preserve">Общественный центр сформирован не обособлено, наибольшая часть объектов социальной инфраструктуры и коммунально-бытового обслуживания расположена в южной части городского поселения и представлена </w:t>
      </w:r>
      <w:r>
        <w:rPr>
          <w:szCs w:val="20"/>
        </w:rPr>
        <w:t>детскими</w:t>
      </w:r>
      <w:r w:rsidRPr="00C06907">
        <w:rPr>
          <w:szCs w:val="20"/>
        </w:rPr>
        <w:t xml:space="preserve"> сад</w:t>
      </w:r>
      <w:r>
        <w:rPr>
          <w:szCs w:val="20"/>
        </w:rPr>
        <w:t>ами</w:t>
      </w:r>
      <w:r w:rsidRPr="00C06907">
        <w:rPr>
          <w:szCs w:val="20"/>
        </w:rPr>
        <w:t>, школа</w:t>
      </w:r>
      <w:r>
        <w:rPr>
          <w:szCs w:val="20"/>
        </w:rPr>
        <w:t>ми</w:t>
      </w:r>
      <w:r w:rsidRPr="00C06907">
        <w:rPr>
          <w:szCs w:val="20"/>
        </w:rPr>
        <w:t xml:space="preserve">, </w:t>
      </w:r>
      <w:proofErr w:type="spellStart"/>
      <w:r>
        <w:rPr>
          <w:szCs w:val="20"/>
        </w:rPr>
        <w:t>досуговым</w:t>
      </w:r>
      <w:proofErr w:type="spellEnd"/>
      <w:r w:rsidRPr="00C06907">
        <w:rPr>
          <w:szCs w:val="20"/>
        </w:rPr>
        <w:t xml:space="preserve"> центр</w:t>
      </w:r>
      <w:r>
        <w:rPr>
          <w:szCs w:val="20"/>
        </w:rPr>
        <w:t>ом</w:t>
      </w:r>
      <w:r w:rsidRPr="00C06907">
        <w:rPr>
          <w:szCs w:val="20"/>
        </w:rPr>
        <w:t>, здание</w:t>
      </w:r>
      <w:r>
        <w:rPr>
          <w:szCs w:val="20"/>
        </w:rPr>
        <w:t>м</w:t>
      </w:r>
      <w:r w:rsidRPr="00C06907">
        <w:rPr>
          <w:szCs w:val="20"/>
        </w:rPr>
        <w:t xml:space="preserve"> администрации, отделение</w:t>
      </w:r>
      <w:r>
        <w:rPr>
          <w:szCs w:val="20"/>
        </w:rPr>
        <w:t>м почтовой связи, отделениями</w:t>
      </w:r>
      <w:r w:rsidRPr="00C06907">
        <w:rPr>
          <w:szCs w:val="20"/>
        </w:rPr>
        <w:t xml:space="preserve"> </w:t>
      </w:r>
      <w:r w:rsidRPr="00C06907">
        <w:rPr>
          <w:szCs w:val="20"/>
        </w:rPr>
        <w:lastRenderedPageBreak/>
        <w:t>банка</w:t>
      </w:r>
      <w:r>
        <w:rPr>
          <w:szCs w:val="20"/>
        </w:rPr>
        <w:t>,</w:t>
      </w:r>
      <w:r w:rsidRPr="00C06907">
        <w:rPr>
          <w:szCs w:val="20"/>
        </w:rPr>
        <w:t xml:space="preserve"> </w:t>
      </w:r>
      <w:r>
        <w:rPr>
          <w:rFonts w:eastAsia="Calibri"/>
          <w:lang w:eastAsia="en-US"/>
        </w:rPr>
        <w:t>многофункциональным</w:t>
      </w:r>
      <w:r w:rsidRPr="00C06907">
        <w:rPr>
          <w:rFonts w:eastAsia="Calibri"/>
          <w:lang w:eastAsia="en-US"/>
        </w:rPr>
        <w:t xml:space="preserve"> центр</w:t>
      </w:r>
      <w:r>
        <w:rPr>
          <w:rFonts w:eastAsia="Calibri"/>
          <w:lang w:eastAsia="en-US"/>
        </w:rPr>
        <w:t>ом</w:t>
      </w:r>
      <w:r w:rsidRPr="00C06907">
        <w:rPr>
          <w:rFonts w:eastAsia="Calibri"/>
          <w:lang w:eastAsia="en-US"/>
        </w:rPr>
        <w:t xml:space="preserve"> предоставления государственных и муниципальных услуг</w:t>
      </w:r>
      <w:r w:rsidRPr="00C06907">
        <w:rPr>
          <w:szCs w:val="20"/>
        </w:rPr>
        <w:t xml:space="preserve">, </w:t>
      </w:r>
      <w:r w:rsidR="00F82CE9">
        <w:rPr>
          <w:szCs w:val="20"/>
        </w:rPr>
        <w:t>магазинами</w:t>
      </w:r>
      <w:r w:rsidRPr="00C06907">
        <w:rPr>
          <w:szCs w:val="20"/>
        </w:rPr>
        <w:t>,</w:t>
      </w:r>
      <w:r w:rsidR="00F82CE9">
        <w:rPr>
          <w:szCs w:val="20"/>
        </w:rPr>
        <w:t xml:space="preserve"> предпри</w:t>
      </w:r>
      <w:r>
        <w:rPr>
          <w:szCs w:val="20"/>
        </w:rPr>
        <w:t>я</w:t>
      </w:r>
      <w:r w:rsidR="00F82CE9">
        <w:rPr>
          <w:szCs w:val="20"/>
        </w:rPr>
        <w:t>тиями</w:t>
      </w:r>
      <w:r>
        <w:rPr>
          <w:szCs w:val="20"/>
        </w:rPr>
        <w:t xml:space="preserve"> общественного питания</w:t>
      </w:r>
      <w:r w:rsidR="00CE18DB">
        <w:rPr>
          <w:szCs w:val="20"/>
        </w:rPr>
        <w:t>,</w:t>
      </w:r>
      <w:r w:rsidR="00CE18DB" w:rsidRPr="00CE18DB">
        <w:rPr>
          <w:szCs w:val="24"/>
        </w:rPr>
        <w:t xml:space="preserve"> </w:t>
      </w:r>
      <w:r w:rsidR="00CE18DB">
        <w:rPr>
          <w:szCs w:val="24"/>
        </w:rPr>
        <w:t xml:space="preserve">гостиничным обслуживанием </w:t>
      </w:r>
      <w:r w:rsidR="00F82CE9">
        <w:rPr>
          <w:rFonts w:eastAsia="Calibri"/>
          <w:lang w:eastAsia="en-US"/>
        </w:rPr>
        <w:t>и прочее.</w:t>
      </w:r>
      <w:r>
        <w:rPr>
          <w:rFonts w:eastAsia="Calibri"/>
          <w:lang w:eastAsia="en-US"/>
        </w:rPr>
        <w:t xml:space="preserve"> </w:t>
      </w:r>
    </w:p>
    <w:p w:rsidR="00916784" w:rsidRDefault="00F82CE9" w:rsidP="00BA02AA">
      <w:pPr>
        <w:shd w:val="clear" w:color="auto" w:fill="FFFFFF"/>
        <w:spacing w:after="0" w:line="240" w:lineRule="auto"/>
        <w:ind w:firstLine="709"/>
        <w:jc w:val="both"/>
        <w:rPr>
          <w:szCs w:val="20"/>
        </w:rPr>
      </w:pPr>
      <w:r w:rsidRPr="00107F41">
        <w:rPr>
          <w:szCs w:val="20"/>
        </w:rPr>
        <w:t>Важным духовным центром муниципального образования</w:t>
      </w:r>
      <w:r>
        <w:rPr>
          <w:szCs w:val="20"/>
        </w:rPr>
        <w:t xml:space="preserve"> город Сердобск является Михайло-Архангельский собор.</w:t>
      </w:r>
    </w:p>
    <w:p w:rsidR="00F82CE9" w:rsidRDefault="00F82CE9" w:rsidP="00BA02AA">
      <w:pPr>
        <w:shd w:val="clear" w:color="auto" w:fill="FFFFFF"/>
        <w:spacing w:after="0" w:line="240" w:lineRule="auto"/>
        <w:ind w:firstLine="709"/>
        <w:jc w:val="both"/>
        <w:rPr>
          <w:szCs w:val="20"/>
        </w:rPr>
      </w:pPr>
      <w:r w:rsidRPr="00CE12D0">
        <w:rPr>
          <w:bCs/>
          <w:szCs w:val="24"/>
        </w:rPr>
        <w:t>Селитебная застройка</w:t>
      </w:r>
      <w:r>
        <w:rPr>
          <w:bCs/>
          <w:szCs w:val="24"/>
        </w:rPr>
        <w:t xml:space="preserve"> расположена в южной части городского поселения.</w:t>
      </w:r>
      <w:r w:rsidRPr="00F82CE9">
        <w:rPr>
          <w:szCs w:val="20"/>
        </w:rPr>
        <w:t xml:space="preserve"> </w:t>
      </w:r>
      <w:r w:rsidRPr="001458E6">
        <w:rPr>
          <w:szCs w:val="20"/>
        </w:rPr>
        <w:t>Жилой фонд представлен</w:t>
      </w:r>
      <w:r>
        <w:rPr>
          <w:szCs w:val="20"/>
        </w:rPr>
        <w:t xml:space="preserve"> </w:t>
      </w:r>
      <w:r w:rsidRPr="001458E6">
        <w:rPr>
          <w:szCs w:val="20"/>
        </w:rPr>
        <w:t>индивидуальными жилыми домами (усадебного типа)</w:t>
      </w:r>
      <w:r>
        <w:rPr>
          <w:szCs w:val="20"/>
        </w:rPr>
        <w:t>, среднеэтажными и многоэтажными многоквартирными домами.</w:t>
      </w:r>
    </w:p>
    <w:p w:rsidR="00F82CE9" w:rsidRDefault="00F82CE9" w:rsidP="00BA02AA">
      <w:pPr>
        <w:shd w:val="clear" w:color="auto" w:fill="FFFFFF"/>
        <w:spacing w:after="0" w:line="240" w:lineRule="auto"/>
        <w:ind w:firstLine="709"/>
        <w:jc w:val="both"/>
        <w:rPr>
          <w:szCs w:val="20"/>
        </w:rPr>
      </w:pPr>
      <w:r w:rsidRPr="001458E6">
        <w:rPr>
          <w:szCs w:val="20"/>
        </w:rPr>
        <w:t xml:space="preserve">Улично-дорожная сеть представляет собой сложившуюся сеть улиц и проездов, </w:t>
      </w:r>
      <w:r>
        <w:rPr>
          <w:bCs/>
          <w:szCs w:val="24"/>
        </w:rPr>
        <w:t>и в полной мере</w:t>
      </w:r>
      <w:r w:rsidRPr="001458E6">
        <w:rPr>
          <w:szCs w:val="20"/>
        </w:rPr>
        <w:t xml:space="preserve"> </w:t>
      </w:r>
      <w:r>
        <w:rPr>
          <w:szCs w:val="20"/>
        </w:rPr>
        <w:t>обеспечивающая</w:t>
      </w:r>
      <w:r w:rsidRPr="001458E6">
        <w:rPr>
          <w:szCs w:val="20"/>
        </w:rPr>
        <w:t xml:space="preserve"> внешние и внутренние связи с производственными объектами, с кварталами жилых домов, с общественной застройкой.</w:t>
      </w:r>
    </w:p>
    <w:p w:rsidR="00F82CE9" w:rsidRDefault="00F82CE9" w:rsidP="00BA02AA">
      <w:pPr>
        <w:shd w:val="clear" w:color="auto" w:fill="FFFFFF"/>
        <w:spacing w:after="0" w:line="240" w:lineRule="auto"/>
        <w:ind w:firstLine="709"/>
        <w:jc w:val="both"/>
        <w:rPr>
          <w:bCs/>
          <w:szCs w:val="24"/>
        </w:rPr>
      </w:pPr>
      <w:r>
        <w:rPr>
          <w:bCs/>
          <w:szCs w:val="24"/>
        </w:rPr>
        <w:t xml:space="preserve">Северная часть городского поселения в большей степени занята территориями сельскохозяйственного назначения. </w:t>
      </w:r>
    </w:p>
    <w:p w:rsidR="00F82CE9" w:rsidRDefault="00CE18DB" w:rsidP="00BA02AA">
      <w:pPr>
        <w:shd w:val="clear" w:color="auto" w:fill="FFFFFF"/>
        <w:spacing w:after="0" w:line="240" w:lineRule="auto"/>
        <w:ind w:firstLine="709"/>
        <w:jc w:val="both"/>
        <w:rPr>
          <w:bCs/>
          <w:szCs w:val="24"/>
        </w:rPr>
      </w:pPr>
      <w:r>
        <w:rPr>
          <w:bCs/>
          <w:szCs w:val="24"/>
        </w:rPr>
        <w:t>Производственные</w:t>
      </w:r>
      <w:r w:rsidR="00F82CE9">
        <w:rPr>
          <w:bCs/>
          <w:szCs w:val="24"/>
        </w:rPr>
        <w:t xml:space="preserve"> зоны</w:t>
      </w:r>
      <w:r>
        <w:rPr>
          <w:bCs/>
          <w:szCs w:val="24"/>
        </w:rPr>
        <w:t xml:space="preserve"> на территории поселения расположены как в селитебных зонах, так и в районах сельскохозяйственного назначения.</w:t>
      </w:r>
    </w:p>
    <w:p w:rsidR="00874357" w:rsidRPr="00CE18DB" w:rsidRDefault="00CE18DB" w:rsidP="00CE18DB">
      <w:pPr>
        <w:shd w:val="clear" w:color="auto" w:fill="FFFFFF"/>
        <w:spacing w:after="0" w:line="240" w:lineRule="auto"/>
        <w:ind w:firstLine="709"/>
        <w:jc w:val="both"/>
        <w:rPr>
          <w:bCs/>
          <w:szCs w:val="24"/>
        </w:rPr>
      </w:pPr>
      <w:r w:rsidRPr="00E12EB2">
        <w:rPr>
          <w:szCs w:val="20"/>
        </w:rPr>
        <w:t>Инженерная инфраструктура населенного пункта предст</w:t>
      </w:r>
      <w:r>
        <w:rPr>
          <w:szCs w:val="20"/>
        </w:rPr>
        <w:t>авлена централизованным электро</w:t>
      </w:r>
      <w:r w:rsidRPr="00E12EB2">
        <w:rPr>
          <w:szCs w:val="20"/>
        </w:rPr>
        <w:t xml:space="preserve">-, водо-, тепло-, газоснабжением и централизованной канализацией. </w:t>
      </w:r>
      <w:r w:rsidRPr="00E12EB2">
        <w:rPr>
          <w:rFonts w:eastAsia="Calibri"/>
          <w:szCs w:val="20"/>
        </w:rPr>
        <w:t>Теплоснабжение</w:t>
      </w:r>
      <w:r>
        <w:rPr>
          <w:rFonts w:eastAsia="Calibri"/>
          <w:szCs w:val="20"/>
        </w:rPr>
        <w:t xml:space="preserve"> и водоотведение</w:t>
      </w:r>
      <w:r w:rsidRPr="00E12EB2">
        <w:rPr>
          <w:rFonts w:eastAsia="Calibri"/>
          <w:szCs w:val="20"/>
        </w:rPr>
        <w:t xml:space="preserve"> индивидуальной жилой застройки децентрализованно</w:t>
      </w:r>
      <w:r>
        <w:rPr>
          <w:rFonts w:eastAsia="Calibri"/>
          <w:szCs w:val="20"/>
        </w:rPr>
        <w:t>е. Теплоснабжение</w:t>
      </w:r>
      <w:r w:rsidRPr="00E12EB2">
        <w:rPr>
          <w:rFonts w:eastAsia="Calibri"/>
          <w:szCs w:val="20"/>
        </w:rPr>
        <w:t xml:space="preserve"> осуществляется с помощью газа или твердого топлива.</w:t>
      </w:r>
      <w:r>
        <w:rPr>
          <w:rFonts w:eastAsia="Calibri"/>
          <w:szCs w:val="20"/>
        </w:rPr>
        <w:t xml:space="preserve"> </w:t>
      </w:r>
    </w:p>
    <w:p w:rsidR="00BA02AA" w:rsidRPr="00F75C14" w:rsidRDefault="00BA02AA" w:rsidP="00E14A84">
      <w:pPr>
        <w:spacing w:after="0" w:line="240" w:lineRule="auto"/>
        <w:ind w:firstLine="708"/>
        <w:rPr>
          <w:u w:val="single"/>
        </w:rPr>
      </w:pPr>
      <w:r w:rsidRPr="00F75C14">
        <w:rPr>
          <w:u w:val="single"/>
        </w:rPr>
        <w:t>Оценка территории для рекреации</w:t>
      </w:r>
    </w:p>
    <w:p w:rsidR="00BA02AA" w:rsidRPr="00F75C14" w:rsidRDefault="00BA02AA" w:rsidP="00E14A84">
      <w:pPr>
        <w:spacing w:after="0" w:line="240" w:lineRule="auto"/>
        <w:ind w:firstLine="708"/>
        <w:jc w:val="both"/>
        <w:rPr>
          <w:bCs/>
          <w:szCs w:val="24"/>
        </w:rPr>
      </w:pPr>
      <w:bookmarkStart w:id="120" w:name="_Toc45096699"/>
      <w:r w:rsidRPr="00F75C14">
        <w:rPr>
          <w:bCs/>
          <w:szCs w:val="24"/>
        </w:rPr>
        <w:t xml:space="preserve">По совокупности природных факторов на территории </w:t>
      </w:r>
      <w:r w:rsidR="00CE18DB">
        <w:rPr>
          <w:szCs w:val="24"/>
        </w:rPr>
        <w:t>города Сердобск</w:t>
      </w:r>
      <w:r w:rsidRPr="00F75C14">
        <w:rPr>
          <w:szCs w:val="24"/>
        </w:rPr>
        <w:t xml:space="preserve"> можно </w:t>
      </w:r>
      <w:r w:rsidRPr="00F75C14">
        <w:rPr>
          <w:bCs/>
          <w:szCs w:val="24"/>
        </w:rPr>
        <w:t>выделить территории для отдыха и рекреации.</w:t>
      </w:r>
    </w:p>
    <w:p w:rsidR="00BA02AA" w:rsidRPr="00F75C14" w:rsidRDefault="00BA02AA" w:rsidP="00E14A84">
      <w:pPr>
        <w:spacing w:after="0" w:line="240" w:lineRule="auto"/>
        <w:ind w:firstLine="708"/>
        <w:jc w:val="both"/>
        <w:rPr>
          <w:bCs/>
          <w:szCs w:val="24"/>
        </w:rPr>
      </w:pPr>
      <w:r w:rsidRPr="00F75C14">
        <w:rPr>
          <w:bCs/>
          <w:szCs w:val="24"/>
        </w:rPr>
        <w:t>К благоприятным территориям для освоения относятся:</w:t>
      </w:r>
    </w:p>
    <w:p w:rsidR="00BA02AA" w:rsidRPr="00F75C14" w:rsidRDefault="00BA02AA" w:rsidP="00E14A84">
      <w:pPr>
        <w:spacing w:after="0" w:line="240" w:lineRule="auto"/>
        <w:ind w:firstLine="708"/>
        <w:jc w:val="both"/>
        <w:rPr>
          <w:szCs w:val="24"/>
        </w:rPr>
      </w:pPr>
      <w:r w:rsidRPr="00F75C14">
        <w:rPr>
          <w:szCs w:val="24"/>
        </w:rPr>
        <w:t>- водоемы;</w:t>
      </w:r>
    </w:p>
    <w:p w:rsidR="00BA02AA" w:rsidRPr="00F75C14" w:rsidRDefault="00BA02AA" w:rsidP="00E14A84">
      <w:pPr>
        <w:spacing w:after="0" w:line="240" w:lineRule="auto"/>
        <w:ind w:firstLine="708"/>
        <w:jc w:val="both"/>
        <w:rPr>
          <w:szCs w:val="24"/>
        </w:rPr>
      </w:pPr>
      <w:r w:rsidRPr="00F75C14">
        <w:rPr>
          <w:szCs w:val="24"/>
        </w:rPr>
        <w:t>- лесные массивы.</w:t>
      </w:r>
    </w:p>
    <w:p w:rsidR="00BA02AA" w:rsidRPr="00F75C14" w:rsidRDefault="00BA02AA" w:rsidP="00E14A84">
      <w:pPr>
        <w:spacing w:after="0" w:line="240" w:lineRule="auto"/>
        <w:ind w:firstLine="708"/>
        <w:jc w:val="both"/>
        <w:rPr>
          <w:bCs/>
          <w:szCs w:val="24"/>
        </w:rPr>
      </w:pPr>
      <w:r w:rsidRPr="00F75C14">
        <w:rPr>
          <w:bCs/>
          <w:szCs w:val="24"/>
        </w:rPr>
        <w:t>К территориям ограниченно-благоприятным - относятся:</w:t>
      </w:r>
    </w:p>
    <w:p w:rsidR="00BA02AA" w:rsidRPr="00F75C14" w:rsidRDefault="00BA02AA" w:rsidP="00E14A84">
      <w:pPr>
        <w:spacing w:after="0" w:line="240" w:lineRule="auto"/>
        <w:ind w:firstLine="708"/>
        <w:jc w:val="both"/>
        <w:rPr>
          <w:szCs w:val="24"/>
        </w:rPr>
      </w:pPr>
      <w:r w:rsidRPr="00F75C14">
        <w:rPr>
          <w:szCs w:val="24"/>
        </w:rPr>
        <w:t>- овражно-балочный рельеф.</w:t>
      </w:r>
    </w:p>
    <w:p w:rsidR="00BA02AA" w:rsidRPr="00F75C14" w:rsidRDefault="00BA02AA" w:rsidP="00E14A84">
      <w:pPr>
        <w:pStyle w:val="a3"/>
        <w:ind w:firstLine="708"/>
      </w:pPr>
      <w:r w:rsidRPr="00F75C14">
        <w:t>Ведущим фактором при оценке территории для организации</w:t>
      </w:r>
      <w:r w:rsidR="00467F56">
        <w:t xml:space="preserve"> отдыха является наличие главных природно-ландшафтных осей</w:t>
      </w:r>
      <w:r w:rsidRPr="00F75C14">
        <w:t xml:space="preserve"> (</w:t>
      </w:r>
      <w:r w:rsidRPr="00F75C14">
        <w:rPr>
          <w:bCs/>
        </w:rPr>
        <w:t xml:space="preserve">р. </w:t>
      </w:r>
      <w:proofErr w:type="spellStart"/>
      <w:r w:rsidR="001C2B7D">
        <w:rPr>
          <w:bCs/>
        </w:rPr>
        <w:t>Отвель</w:t>
      </w:r>
      <w:proofErr w:type="spellEnd"/>
      <w:r w:rsidR="001C2B7D">
        <w:rPr>
          <w:bCs/>
        </w:rPr>
        <w:t xml:space="preserve">, р. </w:t>
      </w:r>
      <w:proofErr w:type="spellStart"/>
      <w:r w:rsidR="001C2B7D">
        <w:rPr>
          <w:bCs/>
        </w:rPr>
        <w:t>Шеликшей</w:t>
      </w:r>
      <w:proofErr w:type="spellEnd"/>
      <w:r w:rsidRPr="00F75C14">
        <w:t xml:space="preserve">). </w:t>
      </w:r>
    </w:p>
    <w:p w:rsidR="00BA02AA" w:rsidRPr="00F75C14" w:rsidRDefault="00BA02AA" w:rsidP="00E14A84">
      <w:pPr>
        <w:spacing w:after="0" w:line="240" w:lineRule="auto"/>
        <w:ind w:firstLine="708"/>
        <w:rPr>
          <w:u w:val="single"/>
        </w:rPr>
      </w:pPr>
      <w:r w:rsidRPr="00F75C14">
        <w:rPr>
          <w:u w:val="single"/>
        </w:rPr>
        <w:t>Оценка территории по транспортному фактору</w:t>
      </w:r>
    </w:p>
    <w:p w:rsidR="00BA02AA" w:rsidRPr="00F75C14" w:rsidRDefault="00467F56" w:rsidP="00E14A84">
      <w:pPr>
        <w:spacing w:after="0" w:line="240" w:lineRule="auto"/>
        <w:ind w:firstLine="708"/>
        <w:jc w:val="both"/>
        <w:rPr>
          <w:szCs w:val="24"/>
        </w:rPr>
      </w:pPr>
      <w:r>
        <w:rPr>
          <w:szCs w:val="24"/>
        </w:rPr>
        <w:t>Н</w:t>
      </w:r>
      <w:r w:rsidR="00CE18DB">
        <w:rPr>
          <w:szCs w:val="24"/>
        </w:rPr>
        <w:t>аселенный пункт</w:t>
      </w:r>
      <w:r w:rsidR="00BA02AA" w:rsidRPr="00F75C14">
        <w:rPr>
          <w:szCs w:val="24"/>
        </w:rPr>
        <w:t xml:space="preserve"> </w:t>
      </w:r>
      <w:r w:rsidR="00CE18DB">
        <w:rPr>
          <w:szCs w:val="24"/>
        </w:rPr>
        <w:t>городское поселение город Сердобск располагается</w:t>
      </w:r>
      <w:r w:rsidR="00BA02AA" w:rsidRPr="00F75C14">
        <w:rPr>
          <w:b/>
          <w:szCs w:val="24"/>
        </w:rPr>
        <w:t xml:space="preserve"> </w:t>
      </w:r>
      <w:r w:rsidR="001C2B7D">
        <w:rPr>
          <w:szCs w:val="24"/>
        </w:rPr>
        <w:t>в непосредственной близости</w:t>
      </w:r>
      <w:r w:rsidR="00BA02AA" w:rsidRPr="00F75C14">
        <w:rPr>
          <w:bCs/>
          <w:szCs w:val="24"/>
        </w:rPr>
        <w:t xml:space="preserve"> </w:t>
      </w:r>
      <w:r w:rsidR="00053E59">
        <w:rPr>
          <w:szCs w:val="24"/>
        </w:rPr>
        <w:t xml:space="preserve">от сети </w:t>
      </w:r>
      <w:r w:rsidR="001D0226">
        <w:rPr>
          <w:szCs w:val="24"/>
        </w:rPr>
        <w:t>федеральных дорог</w:t>
      </w:r>
      <w:r w:rsidR="009B5272">
        <w:rPr>
          <w:szCs w:val="24"/>
        </w:rPr>
        <w:t>.</w:t>
      </w:r>
    </w:p>
    <w:p w:rsidR="00BA02AA" w:rsidRPr="00F75C14" w:rsidRDefault="00BA02AA" w:rsidP="00E14A84">
      <w:pPr>
        <w:spacing w:after="0" w:line="240" w:lineRule="auto"/>
        <w:ind w:firstLine="708"/>
        <w:rPr>
          <w:u w:val="single"/>
        </w:rPr>
      </w:pPr>
      <w:r w:rsidRPr="00F75C14">
        <w:rPr>
          <w:u w:val="single"/>
        </w:rPr>
        <w:t xml:space="preserve">Оценка территории по обеспеченности </w:t>
      </w:r>
      <w:bookmarkEnd w:id="120"/>
      <w:r w:rsidRPr="00F75C14">
        <w:rPr>
          <w:u w:val="single"/>
        </w:rPr>
        <w:t>инженерной инфраструктурой</w:t>
      </w:r>
    </w:p>
    <w:p w:rsidR="00BA02AA" w:rsidRPr="00F75C14" w:rsidRDefault="00BA02AA" w:rsidP="00E14A84">
      <w:pPr>
        <w:pStyle w:val="ConsPlusTitle"/>
        <w:ind w:firstLine="708"/>
        <w:jc w:val="both"/>
        <w:rPr>
          <w:rFonts w:ascii="Times New Roman" w:hAnsi="Times New Roman" w:cs="Times New Roman"/>
          <w:b w:val="0"/>
          <w:sz w:val="24"/>
          <w:szCs w:val="24"/>
        </w:rPr>
      </w:pPr>
      <w:r w:rsidRPr="00F75C14">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CE18DB">
        <w:rPr>
          <w:rFonts w:ascii="Times New Roman" w:hAnsi="Times New Roman" w:cs="Times New Roman"/>
          <w:b w:val="0"/>
          <w:sz w:val="24"/>
          <w:szCs w:val="24"/>
          <w:lang w:eastAsia="ru-RU"/>
        </w:rPr>
        <w:t>города Сердобск</w:t>
      </w:r>
      <w:r w:rsidRPr="00F75C14">
        <w:rPr>
          <w:rFonts w:ascii="Times New Roman" w:hAnsi="Times New Roman" w:cs="Times New Roman"/>
          <w:b w:val="0"/>
          <w:sz w:val="24"/>
          <w:szCs w:val="24"/>
          <w:lang w:eastAsia="ru-RU"/>
        </w:rPr>
        <w:t xml:space="preserve"> представлены в таблице </w:t>
      </w:r>
      <w:r w:rsidRPr="00F75C14">
        <w:rPr>
          <w:rFonts w:ascii="Times New Roman" w:hAnsi="Times New Roman" w:cs="Times New Roman"/>
          <w:b w:val="0"/>
          <w:sz w:val="24"/>
          <w:szCs w:val="24"/>
        </w:rPr>
        <w:t>2.7-2.</w:t>
      </w:r>
    </w:p>
    <w:p w:rsidR="00BA02AA" w:rsidRPr="00E14A84" w:rsidRDefault="00BA02AA" w:rsidP="00E14A84">
      <w:pPr>
        <w:spacing w:before="240" w:after="0" w:line="240" w:lineRule="auto"/>
        <w:jc w:val="right"/>
      </w:pPr>
      <w:r w:rsidRPr="00E14A84">
        <w:t>Таблица 2.7-2</w:t>
      </w:r>
    </w:p>
    <w:tbl>
      <w:tblPr>
        <w:tblW w:w="5000" w:type="pct"/>
        <w:tblBorders>
          <w:top w:val="single" w:sz="4" w:space="0" w:color="auto"/>
          <w:left w:val="single" w:sz="4" w:space="0" w:color="auto"/>
          <w:bottom w:val="single" w:sz="4" w:space="0" w:color="auto"/>
          <w:right w:val="single" w:sz="4" w:space="0" w:color="auto"/>
        </w:tblBorders>
        <w:tblLook w:val="0000"/>
      </w:tblPr>
      <w:tblGrid>
        <w:gridCol w:w="401"/>
        <w:gridCol w:w="3214"/>
        <w:gridCol w:w="640"/>
        <w:gridCol w:w="1427"/>
        <w:gridCol w:w="770"/>
        <w:gridCol w:w="903"/>
        <w:gridCol w:w="903"/>
        <w:gridCol w:w="1152"/>
      </w:tblGrid>
      <w:tr w:rsidR="00BA02AA" w:rsidRPr="00F75C14" w:rsidTr="008E517B">
        <w:tc>
          <w:tcPr>
            <w:tcW w:w="213" w:type="pct"/>
            <w:vMerge w:val="restart"/>
            <w:tcBorders>
              <w:top w:val="single" w:sz="4" w:space="0" w:color="auto"/>
              <w:left w:val="single" w:sz="4" w:space="0" w:color="auto"/>
              <w:right w:val="single" w:sz="4" w:space="0" w:color="auto"/>
            </w:tcBorders>
            <w:tcMar>
              <w:left w:w="28" w:type="dxa"/>
              <w:right w:w="28" w:type="dxa"/>
            </w:tcMar>
            <w:vAlign w:val="center"/>
          </w:tcPr>
          <w:p w:rsidR="00BA02AA" w:rsidRPr="00F75C14" w:rsidRDefault="00BA02AA" w:rsidP="00E14A84">
            <w:pPr>
              <w:widowControl w:val="0"/>
              <w:spacing w:before="240" w:after="0" w:line="240" w:lineRule="auto"/>
              <w:jc w:val="center"/>
              <w:rPr>
                <w:b/>
                <w:szCs w:val="24"/>
              </w:rPr>
            </w:pPr>
            <w:r w:rsidRPr="00F75C14">
              <w:rPr>
                <w:b/>
                <w:szCs w:val="24"/>
              </w:rPr>
              <w:t xml:space="preserve">№ </w:t>
            </w:r>
            <w:proofErr w:type="spellStart"/>
            <w:r w:rsidRPr="00F75C14">
              <w:rPr>
                <w:b/>
                <w:szCs w:val="24"/>
              </w:rPr>
              <w:t>п</w:t>
            </w:r>
            <w:proofErr w:type="spellEnd"/>
            <w:r w:rsidRPr="00F75C14">
              <w:rPr>
                <w:b/>
                <w:szCs w:val="24"/>
              </w:rPr>
              <w:t>/</w:t>
            </w:r>
            <w:proofErr w:type="spellStart"/>
            <w:r w:rsidRPr="00F75C14">
              <w:rPr>
                <w:b/>
                <w:szCs w:val="24"/>
              </w:rPr>
              <w:t>п</w:t>
            </w:r>
            <w:proofErr w:type="spellEnd"/>
          </w:p>
        </w:tc>
        <w:tc>
          <w:tcPr>
            <w:tcW w:w="1708" w:type="pct"/>
            <w:vMerge w:val="restart"/>
            <w:tcBorders>
              <w:top w:val="single" w:sz="4" w:space="0" w:color="auto"/>
              <w:left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r w:rsidRPr="00F75C14">
              <w:rPr>
                <w:b/>
                <w:szCs w:val="24"/>
              </w:rPr>
              <w:t>Наименование</w:t>
            </w:r>
          </w:p>
          <w:p w:rsidR="00BA02AA" w:rsidRPr="00F75C14" w:rsidRDefault="00BA02AA" w:rsidP="008B190B">
            <w:pPr>
              <w:widowControl w:val="0"/>
              <w:spacing w:after="0" w:line="240" w:lineRule="auto"/>
              <w:jc w:val="center"/>
              <w:rPr>
                <w:b/>
                <w:szCs w:val="24"/>
              </w:rPr>
            </w:pPr>
            <w:r w:rsidRPr="00F75C14">
              <w:rPr>
                <w:b/>
                <w:szCs w:val="24"/>
              </w:rPr>
              <w:t>населенных пунктов</w:t>
            </w:r>
          </w:p>
        </w:tc>
        <w:tc>
          <w:tcPr>
            <w:tcW w:w="308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r w:rsidRPr="00F75C14">
              <w:rPr>
                <w:b/>
                <w:szCs w:val="24"/>
              </w:rPr>
              <w:t>Наличие инженерной инфраструктуры</w:t>
            </w:r>
          </w:p>
        </w:tc>
      </w:tr>
      <w:tr w:rsidR="00BA02AA" w:rsidRPr="00F75C14" w:rsidTr="008E517B">
        <w:trPr>
          <w:cantSplit/>
          <w:trHeight w:val="2252"/>
        </w:trPr>
        <w:tc>
          <w:tcPr>
            <w:tcW w:w="213" w:type="pct"/>
            <w:vMerge/>
            <w:tcBorders>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jc w:val="center"/>
              <w:rPr>
                <w:b/>
                <w:szCs w:val="24"/>
              </w:rPr>
            </w:pPr>
          </w:p>
        </w:tc>
        <w:tc>
          <w:tcPr>
            <w:tcW w:w="1708" w:type="pct"/>
            <w:vMerge/>
            <w:tcBorders>
              <w:left w:val="single" w:sz="4" w:space="0" w:color="auto"/>
              <w:bottom w:val="single" w:sz="4" w:space="0" w:color="auto"/>
              <w:right w:val="single" w:sz="4" w:space="0" w:color="auto"/>
            </w:tcBorders>
            <w:tcMar>
              <w:left w:w="28" w:type="dxa"/>
              <w:right w:w="28" w:type="dxa"/>
            </w:tcMar>
            <w:vAlign w:val="center"/>
          </w:tcPr>
          <w:p w:rsidR="00BA02AA" w:rsidRPr="00F75C14" w:rsidRDefault="00BA02AA" w:rsidP="008B190B">
            <w:pPr>
              <w:widowControl w:val="0"/>
              <w:spacing w:after="0" w:line="240" w:lineRule="auto"/>
              <w:ind w:left="113" w:right="113"/>
              <w:jc w:val="center"/>
              <w:rPr>
                <w:b/>
                <w:szCs w:val="24"/>
              </w:rPr>
            </w:pPr>
          </w:p>
        </w:tc>
        <w:tc>
          <w:tcPr>
            <w:tcW w:w="34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сетевой газ</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централизованное</w:t>
            </w:r>
          </w:p>
          <w:p w:rsidR="00BA02AA" w:rsidRPr="00F75C14" w:rsidRDefault="00BA02AA" w:rsidP="008B190B">
            <w:pPr>
              <w:widowControl w:val="0"/>
              <w:spacing w:after="0" w:line="240" w:lineRule="auto"/>
              <w:ind w:left="113" w:right="113"/>
              <w:jc w:val="center"/>
              <w:rPr>
                <w:b/>
                <w:szCs w:val="24"/>
              </w:rPr>
            </w:pPr>
            <w:r w:rsidRPr="00F75C14">
              <w:rPr>
                <w:b/>
                <w:szCs w:val="24"/>
              </w:rPr>
              <w:t>теплоснабжение</w:t>
            </w:r>
          </w:p>
        </w:tc>
        <w:tc>
          <w:tcPr>
            <w:tcW w:w="409"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E856C7" w:rsidRDefault="00BA02AA" w:rsidP="008B190B">
            <w:pPr>
              <w:widowControl w:val="0"/>
              <w:spacing w:after="0" w:line="240" w:lineRule="auto"/>
              <w:ind w:left="113" w:right="113"/>
              <w:jc w:val="center"/>
              <w:rPr>
                <w:b/>
                <w:szCs w:val="24"/>
              </w:rPr>
            </w:pPr>
            <w:r w:rsidRPr="00E856C7">
              <w:rPr>
                <w:b/>
                <w:szCs w:val="24"/>
              </w:rPr>
              <w:t>централизованное</w:t>
            </w:r>
          </w:p>
          <w:p w:rsidR="00BA02AA" w:rsidRPr="00F75C14" w:rsidRDefault="00BA02AA" w:rsidP="008B190B">
            <w:pPr>
              <w:widowControl w:val="0"/>
              <w:spacing w:after="0" w:line="240" w:lineRule="auto"/>
              <w:ind w:left="113" w:right="113"/>
              <w:jc w:val="center"/>
              <w:rPr>
                <w:b/>
                <w:szCs w:val="24"/>
              </w:rPr>
            </w:pPr>
            <w:r w:rsidRPr="00E856C7">
              <w:rPr>
                <w:b/>
                <w:szCs w:val="24"/>
              </w:rPr>
              <w:t>водоснабжение</w:t>
            </w: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электроснабжение</w:t>
            </w:r>
          </w:p>
          <w:p w:rsidR="00BA02AA" w:rsidRPr="00F75C14" w:rsidRDefault="00BA02AA" w:rsidP="008B190B">
            <w:pPr>
              <w:widowControl w:val="0"/>
              <w:spacing w:after="0" w:line="240" w:lineRule="auto"/>
              <w:ind w:left="113" w:right="113"/>
              <w:jc w:val="center"/>
              <w:rPr>
                <w:b/>
                <w:szCs w:val="24"/>
              </w:rPr>
            </w:pPr>
          </w:p>
        </w:tc>
        <w:tc>
          <w:tcPr>
            <w:tcW w:w="48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Pr>
                <w:b/>
                <w:szCs w:val="24"/>
              </w:rPr>
              <w:t>ц</w:t>
            </w:r>
            <w:r w:rsidRPr="00F75C14">
              <w:rPr>
                <w:b/>
                <w:szCs w:val="24"/>
              </w:rPr>
              <w:t>ентрализованная</w:t>
            </w:r>
            <w:r>
              <w:rPr>
                <w:b/>
                <w:szCs w:val="24"/>
              </w:rPr>
              <w:t xml:space="preserve"> канализация</w:t>
            </w:r>
          </w:p>
        </w:tc>
        <w:tc>
          <w:tcPr>
            <w:tcW w:w="61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A02AA" w:rsidRPr="00F75C14" w:rsidRDefault="00BA02AA" w:rsidP="008B190B">
            <w:pPr>
              <w:widowControl w:val="0"/>
              <w:spacing w:after="0" w:line="240" w:lineRule="auto"/>
              <w:ind w:left="113" w:right="113"/>
              <w:jc w:val="center"/>
              <w:rPr>
                <w:b/>
                <w:szCs w:val="24"/>
              </w:rPr>
            </w:pPr>
            <w:r w:rsidRPr="00F75C14">
              <w:rPr>
                <w:b/>
                <w:szCs w:val="24"/>
              </w:rPr>
              <w:t>телефонизация</w:t>
            </w:r>
          </w:p>
        </w:tc>
      </w:tr>
      <w:tr w:rsidR="008E517B" w:rsidRPr="00F75C14" w:rsidTr="008E517B">
        <w:tblPrEx>
          <w:tblBorders>
            <w:insideH w:val="single" w:sz="4" w:space="0" w:color="auto"/>
            <w:insideV w:val="single" w:sz="4" w:space="0" w:color="auto"/>
          </w:tblBorders>
        </w:tblPrEx>
        <w:tc>
          <w:tcPr>
            <w:tcW w:w="213" w:type="pct"/>
            <w:tcMar>
              <w:left w:w="28" w:type="dxa"/>
              <w:right w:w="28" w:type="dxa"/>
            </w:tcMar>
            <w:vAlign w:val="center"/>
          </w:tcPr>
          <w:p w:rsidR="008E517B" w:rsidRPr="00F75C14" w:rsidRDefault="008E517B" w:rsidP="008B190B">
            <w:pPr>
              <w:widowControl w:val="0"/>
              <w:spacing w:after="0" w:line="240" w:lineRule="auto"/>
              <w:contextualSpacing/>
              <w:jc w:val="center"/>
              <w:rPr>
                <w:szCs w:val="24"/>
              </w:rPr>
            </w:pPr>
            <w:r w:rsidRPr="00F75C14">
              <w:rPr>
                <w:szCs w:val="24"/>
              </w:rPr>
              <w:t>1</w:t>
            </w:r>
          </w:p>
        </w:tc>
        <w:tc>
          <w:tcPr>
            <w:tcW w:w="1708" w:type="pct"/>
            <w:tcMar>
              <w:left w:w="28" w:type="dxa"/>
              <w:right w:w="28" w:type="dxa"/>
            </w:tcMar>
          </w:tcPr>
          <w:p w:rsidR="008E517B" w:rsidRPr="00F75C14" w:rsidRDefault="008E517B" w:rsidP="008E517B">
            <w:pPr>
              <w:widowControl w:val="0"/>
              <w:spacing w:after="0" w:line="240" w:lineRule="auto"/>
              <w:contextualSpacing/>
            </w:pPr>
            <w:r>
              <w:t>Город Сердобск</w:t>
            </w:r>
          </w:p>
        </w:tc>
        <w:tc>
          <w:tcPr>
            <w:tcW w:w="340" w:type="pct"/>
            <w:tcMar>
              <w:left w:w="28" w:type="dxa"/>
              <w:right w:w="28" w:type="dxa"/>
            </w:tcMar>
            <w:vAlign w:val="center"/>
          </w:tcPr>
          <w:p w:rsidR="008E517B" w:rsidRPr="00F75C14" w:rsidRDefault="008E517B" w:rsidP="008B190B">
            <w:pPr>
              <w:widowControl w:val="0"/>
              <w:spacing w:after="0" w:line="240" w:lineRule="auto"/>
              <w:contextualSpacing/>
              <w:jc w:val="center"/>
              <w:rPr>
                <w:szCs w:val="24"/>
              </w:rPr>
            </w:pPr>
            <w:r>
              <w:rPr>
                <w:szCs w:val="24"/>
              </w:rPr>
              <w:t>+</w:t>
            </w:r>
          </w:p>
        </w:tc>
        <w:tc>
          <w:tcPr>
            <w:tcW w:w="758" w:type="pct"/>
            <w:tcMar>
              <w:left w:w="28" w:type="dxa"/>
              <w:right w:w="28" w:type="dxa"/>
            </w:tcMar>
            <w:vAlign w:val="center"/>
          </w:tcPr>
          <w:p w:rsidR="008E517B" w:rsidRPr="00F75C14" w:rsidRDefault="008E517B" w:rsidP="008B190B">
            <w:pPr>
              <w:widowControl w:val="0"/>
              <w:spacing w:after="0" w:line="240" w:lineRule="auto"/>
              <w:contextualSpacing/>
              <w:jc w:val="center"/>
              <w:rPr>
                <w:szCs w:val="24"/>
              </w:rPr>
            </w:pPr>
            <w:r>
              <w:rPr>
                <w:szCs w:val="24"/>
              </w:rPr>
              <w:t>-/+</w:t>
            </w:r>
          </w:p>
        </w:tc>
        <w:tc>
          <w:tcPr>
            <w:tcW w:w="409" w:type="pct"/>
            <w:tcMar>
              <w:left w:w="28" w:type="dxa"/>
              <w:right w:w="28" w:type="dxa"/>
            </w:tcMar>
            <w:vAlign w:val="center"/>
          </w:tcPr>
          <w:p w:rsidR="008E517B" w:rsidRPr="009B5272" w:rsidRDefault="008E517B" w:rsidP="008B190B">
            <w:pPr>
              <w:widowControl w:val="0"/>
              <w:spacing w:after="0" w:line="240" w:lineRule="auto"/>
              <w:contextualSpacing/>
              <w:jc w:val="center"/>
              <w:rPr>
                <w:color w:val="FF0000"/>
                <w:szCs w:val="24"/>
              </w:rPr>
            </w:pPr>
            <w:r w:rsidRPr="00E856C7">
              <w:rPr>
                <w:szCs w:val="24"/>
              </w:rPr>
              <w:t>+</w:t>
            </w:r>
          </w:p>
        </w:tc>
        <w:tc>
          <w:tcPr>
            <w:tcW w:w="480" w:type="pct"/>
            <w:tcMar>
              <w:left w:w="28" w:type="dxa"/>
              <w:right w:w="28" w:type="dxa"/>
            </w:tcMar>
            <w:vAlign w:val="center"/>
          </w:tcPr>
          <w:p w:rsidR="008E517B" w:rsidRPr="00F75C14" w:rsidRDefault="008E517B" w:rsidP="008B190B">
            <w:pPr>
              <w:widowControl w:val="0"/>
              <w:spacing w:after="0" w:line="240" w:lineRule="auto"/>
              <w:contextualSpacing/>
              <w:jc w:val="center"/>
              <w:rPr>
                <w:szCs w:val="24"/>
              </w:rPr>
            </w:pPr>
            <w:r w:rsidRPr="00F75C14">
              <w:rPr>
                <w:szCs w:val="24"/>
              </w:rPr>
              <w:t>+</w:t>
            </w:r>
          </w:p>
        </w:tc>
        <w:tc>
          <w:tcPr>
            <w:tcW w:w="480" w:type="pct"/>
            <w:tcMar>
              <w:left w:w="28" w:type="dxa"/>
              <w:right w:w="28" w:type="dxa"/>
            </w:tcMar>
            <w:vAlign w:val="center"/>
          </w:tcPr>
          <w:p w:rsidR="008E517B" w:rsidRPr="00F75C14" w:rsidRDefault="008E517B" w:rsidP="008B190B">
            <w:pPr>
              <w:widowControl w:val="0"/>
              <w:spacing w:after="0" w:line="240" w:lineRule="auto"/>
              <w:contextualSpacing/>
              <w:jc w:val="center"/>
              <w:rPr>
                <w:szCs w:val="24"/>
              </w:rPr>
            </w:pPr>
            <w:r w:rsidRPr="00F75C14">
              <w:rPr>
                <w:szCs w:val="24"/>
              </w:rPr>
              <w:t>-</w:t>
            </w:r>
            <w:r>
              <w:rPr>
                <w:szCs w:val="24"/>
              </w:rPr>
              <w:t>/+</w:t>
            </w:r>
          </w:p>
        </w:tc>
        <w:tc>
          <w:tcPr>
            <w:tcW w:w="614" w:type="pct"/>
            <w:tcMar>
              <w:left w:w="28" w:type="dxa"/>
              <w:right w:w="28" w:type="dxa"/>
            </w:tcMar>
            <w:vAlign w:val="center"/>
          </w:tcPr>
          <w:p w:rsidR="008E517B" w:rsidRPr="00F75C14" w:rsidRDefault="008E517B" w:rsidP="008B190B">
            <w:pPr>
              <w:widowControl w:val="0"/>
              <w:spacing w:after="0" w:line="240" w:lineRule="auto"/>
              <w:contextualSpacing/>
              <w:jc w:val="center"/>
              <w:rPr>
                <w:szCs w:val="24"/>
              </w:rPr>
            </w:pPr>
            <w:r>
              <w:rPr>
                <w:szCs w:val="24"/>
              </w:rPr>
              <w:t>+</w:t>
            </w:r>
          </w:p>
        </w:tc>
      </w:tr>
    </w:tbl>
    <w:p w:rsidR="00BA02AA" w:rsidRPr="00F75C14" w:rsidRDefault="00BA02AA" w:rsidP="00BA02AA">
      <w:pPr>
        <w:pStyle w:val="ConsPlusTitle"/>
        <w:ind w:firstLine="709"/>
        <w:jc w:val="both"/>
        <w:rPr>
          <w:rFonts w:ascii="Times New Roman" w:hAnsi="Times New Roman" w:cs="Times New Roman"/>
          <w:b w:val="0"/>
          <w:strike/>
          <w:sz w:val="24"/>
          <w:szCs w:val="24"/>
          <w:lang w:eastAsia="ru-RU"/>
        </w:rPr>
      </w:pPr>
    </w:p>
    <w:p w:rsidR="00BA02AA" w:rsidRPr="00DB0D3B" w:rsidRDefault="00BA02AA" w:rsidP="00DB0D3B">
      <w:pPr>
        <w:spacing w:after="0" w:line="240" w:lineRule="auto"/>
        <w:ind w:firstLine="708"/>
        <w:rPr>
          <w:u w:val="single"/>
        </w:rPr>
      </w:pPr>
      <w:bookmarkStart w:id="121" w:name="_Toc45096702"/>
      <w:r w:rsidRPr="00DB0D3B">
        <w:rPr>
          <w:u w:val="single"/>
        </w:rPr>
        <w:t>Выводы:</w:t>
      </w:r>
      <w:bookmarkEnd w:id="121"/>
    </w:p>
    <w:p w:rsidR="00BA02AA" w:rsidRPr="00F75C14" w:rsidRDefault="00BA02AA" w:rsidP="00BA02AA">
      <w:pPr>
        <w:widowControl w:val="0"/>
        <w:spacing w:after="0" w:line="240" w:lineRule="auto"/>
        <w:ind w:firstLine="709"/>
        <w:jc w:val="both"/>
        <w:rPr>
          <w:szCs w:val="24"/>
        </w:rPr>
      </w:pPr>
      <w:r w:rsidRPr="00F75C14">
        <w:rPr>
          <w:szCs w:val="24"/>
        </w:rPr>
        <w:t xml:space="preserve">Комплексный анализ современного состояния территории выявил историко-культурный, природный, </w:t>
      </w:r>
      <w:r w:rsidR="009B5272">
        <w:rPr>
          <w:szCs w:val="24"/>
        </w:rPr>
        <w:t>рекреационный</w:t>
      </w:r>
      <w:r w:rsidRPr="00F75C14">
        <w:rPr>
          <w:szCs w:val="24"/>
        </w:rPr>
        <w:t xml:space="preserve"> потенциалы и возможности использования территории, а также основные проблемы.</w:t>
      </w:r>
    </w:p>
    <w:p w:rsidR="00BA02AA" w:rsidRPr="00F75C14" w:rsidRDefault="00BA02AA" w:rsidP="006435C5">
      <w:pPr>
        <w:spacing w:after="0" w:line="240" w:lineRule="auto"/>
        <w:ind w:firstLine="708"/>
        <w:rPr>
          <w:u w:val="single"/>
        </w:rPr>
      </w:pPr>
      <w:r w:rsidRPr="00F75C14">
        <w:rPr>
          <w:u w:val="single"/>
        </w:rPr>
        <w:t xml:space="preserve">Градостроительный потенциал: </w:t>
      </w:r>
    </w:p>
    <w:p w:rsidR="00917B60" w:rsidRDefault="00BA02AA" w:rsidP="00917B60">
      <w:pPr>
        <w:widowControl w:val="0"/>
        <w:spacing w:after="0" w:line="240" w:lineRule="auto"/>
        <w:ind w:firstLine="709"/>
        <w:jc w:val="both"/>
        <w:rPr>
          <w:szCs w:val="24"/>
        </w:rPr>
      </w:pPr>
      <w:r w:rsidRPr="00F75C14">
        <w:rPr>
          <w:b/>
          <w:szCs w:val="24"/>
        </w:rPr>
        <w:lastRenderedPageBreak/>
        <w:t>-</w:t>
      </w:r>
      <w:r w:rsidRPr="00F75C14">
        <w:rPr>
          <w:szCs w:val="24"/>
        </w:rPr>
        <w:t xml:space="preserve"> </w:t>
      </w:r>
      <w:r w:rsidR="00917B60" w:rsidRPr="00C72996">
        <w:rPr>
          <w:szCs w:val="20"/>
        </w:rPr>
        <w:t>территорию муниципального образования можно считать благоприятной для производственного и гражданского строительства;</w:t>
      </w:r>
    </w:p>
    <w:p w:rsidR="00BA02AA" w:rsidRPr="00F75C14" w:rsidRDefault="00917B60" w:rsidP="00BA02AA">
      <w:pPr>
        <w:widowControl w:val="0"/>
        <w:spacing w:after="0" w:line="240" w:lineRule="auto"/>
        <w:ind w:firstLine="709"/>
        <w:jc w:val="both"/>
        <w:rPr>
          <w:szCs w:val="24"/>
        </w:rPr>
      </w:pPr>
      <w:r>
        <w:rPr>
          <w:szCs w:val="24"/>
        </w:rPr>
        <w:t>-</w:t>
      </w:r>
      <w:r w:rsidR="00BA02AA" w:rsidRPr="00F75C14">
        <w:rPr>
          <w:szCs w:val="24"/>
        </w:rPr>
        <w:t xml:space="preserve"> </w:t>
      </w:r>
      <w:r>
        <w:rPr>
          <w:szCs w:val="24"/>
        </w:rPr>
        <w:t>наличие благоприятных условий</w:t>
      </w:r>
      <w:r w:rsidR="00BA02AA" w:rsidRPr="00F75C14">
        <w:rPr>
          <w:szCs w:val="24"/>
        </w:rPr>
        <w:t xml:space="preserve"> для развития </w:t>
      </w:r>
      <w:r w:rsidR="009B5272">
        <w:rPr>
          <w:szCs w:val="24"/>
        </w:rPr>
        <w:t>рекреационной деятельности</w:t>
      </w:r>
      <w:r w:rsidR="00BA02AA" w:rsidRPr="00F75C14">
        <w:rPr>
          <w:szCs w:val="24"/>
        </w:rPr>
        <w:t>;</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наличие неосвоенных участков живописных местных пейзажей и ландшафтов в прибрежных зонах рек.</w:t>
      </w:r>
    </w:p>
    <w:p w:rsidR="00BA02AA" w:rsidRPr="00F75C14" w:rsidRDefault="00BA02AA" w:rsidP="006435C5">
      <w:pPr>
        <w:spacing w:after="0" w:line="240" w:lineRule="auto"/>
        <w:ind w:firstLine="708"/>
        <w:rPr>
          <w:u w:val="single"/>
        </w:rPr>
      </w:pPr>
      <w:r w:rsidRPr="00F75C14">
        <w:rPr>
          <w:u w:val="single"/>
        </w:rPr>
        <w:t>Проблемы:</w:t>
      </w:r>
    </w:p>
    <w:p w:rsidR="00BA02AA" w:rsidRPr="00F75C14" w:rsidRDefault="00BA02AA" w:rsidP="00BA02AA">
      <w:pPr>
        <w:widowControl w:val="0"/>
        <w:spacing w:after="0" w:line="240" w:lineRule="auto"/>
        <w:ind w:firstLine="709"/>
        <w:jc w:val="both"/>
        <w:rPr>
          <w:szCs w:val="24"/>
        </w:rPr>
      </w:pPr>
      <w:bookmarkStart w:id="122" w:name="_Toc45096705"/>
      <w:bookmarkEnd w:id="114"/>
      <w:bookmarkEnd w:id="115"/>
      <w:r w:rsidRPr="00F75C14">
        <w:rPr>
          <w:b/>
          <w:szCs w:val="24"/>
        </w:rPr>
        <w:t>-</w:t>
      </w:r>
      <w:r w:rsidRPr="00F75C14">
        <w:rPr>
          <w:szCs w:val="24"/>
        </w:rPr>
        <w:t xml:space="preserve"> недостаточное использование природного потенциала в части развития туристической отрасли; </w:t>
      </w:r>
    </w:p>
    <w:p w:rsidR="00BA02AA" w:rsidRPr="00F75C14" w:rsidRDefault="00BA02AA" w:rsidP="00BA02AA">
      <w:pPr>
        <w:widowControl w:val="0"/>
        <w:spacing w:after="0" w:line="240" w:lineRule="auto"/>
        <w:ind w:firstLine="709"/>
        <w:jc w:val="both"/>
        <w:rPr>
          <w:szCs w:val="24"/>
        </w:rPr>
      </w:pPr>
      <w:r w:rsidRPr="00F75C14">
        <w:rPr>
          <w:b/>
          <w:szCs w:val="24"/>
        </w:rPr>
        <w:t>-</w:t>
      </w:r>
      <w:r w:rsidRPr="00F75C14">
        <w:rPr>
          <w:szCs w:val="24"/>
        </w:rPr>
        <w:t xml:space="preserve"> нехватка мест приложения труда в границах </w:t>
      </w:r>
      <w:r w:rsidR="00B22940">
        <w:rPr>
          <w:szCs w:val="24"/>
        </w:rPr>
        <w:t>города Сердобск</w:t>
      </w:r>
      <w:r w:rsidRPr="00F75C14">
        <w:rPr>
          <w:szCs w:val="24"/>
        </w:rPr>
        <w:t>, результатом является маятниковая трудовая миграция.</w:t>
      </w:r>
    </w:p>
    <w:p w:rsidR="00BA02AA" w:rsidRPr="00F75C14" w:rsidRDefault="009B5272" w:rsidP="00BA02AA">
      <w:pPr>
        <w:pStyle w:val="Default"/>
        <w:widowControl w:val="0"/>
        <w:ind w:firstLine="709"/>
        <w:jc w:val="both"/>
        <w:rPr>
          <w:color w:val="auto"/>
        </w:rPr>
      </w:pPr>
      <w:r>
        <w:rPr>
          <w:color w:val="auto"/>
        </w:rPr>
        <w:t>В генеральном плане</w:t>
      </w:r>
      <w:r w:rsidR="00BA02AA" w:rsidRPr="00F75C14">
        <w:rPr>
          <w:color w:val="auto"/>
        </w:rPr>
        <w:t xml:space="preserve"> </w:t>
      </w:r>
      <w:r w:rsidR="00B22940">
        <w:t>города Сердобск</w:t>
      </w:r>
      <w:r w:rsidR="00BA02AA" w:rsidRPr="00F75C14">
        <w:rPr>
          <w:color w:val="auto"/>
        </w:rPr>
        <w:t xml:space="preserve"> конкретизируются предложения СТП </w:t>
      </w:r>
      <w:r w:rsidR="00917B60">
        <w:rPr>
          <w:color w:val="auto"/>
        </w:rPr>
        <w:t>Сердобского</w:t>
      </w:r>
      <w:r w:rsidR="00BA02AA" w:rsidRPr="00F75C14">
        <w:rPr>
          <w:color w:val="auto"/>
        </w:rPr>
        <w:t xml:space="preserve"> района, программ комплексного социально-экономического развития </w:t>
      </w:r>
      <w:r w:rsidR="00917B60">
        <w:rPr>
          <w:color w:val="auto"/>
        </w:rPr>
        <w:t>Сердобского района Пензенской области, муниципального образования</w:t>
      </w:r>
      <w:r w:rsidR="00BA02AA" w:rsidRPr="00F75C14">
        <w:rPr>
          <w:color w:val="auto"/>
        </w:rPr>
        <w:t xml:space="preserve"> </w:t>
      </w:r>
      <w:r w:rsidR="00917B60">
        <w:rPr>
          <w:color w:val="auto"/>
        </w:rPr>
        <w:t>города Сердобск,</w:t>
      </w:r>
      <w:r w:rsidR="00917B60" w:rsidRPr="00917B60">
        <w:rPr>
          <w:szCs w:val="20"/>
        </w:rPr>
        <w:t xml:space="preserve"> </w:t>
      </w:r>
      <w:r w:rsidR="00BA02AA" w:rsidRPr="00F75C14">
        <w:rPr>
          <w:color w:val="auto"/>
        </w:rPr>
        <w:t>учитываются предложения органов местного самоуправления поселения.</w:t>
      </w:r>
    </w:p>
    <w:p w:rsidR="00BA02AA" w:rsidRDefault="00BA02AA" w:rsidP="00771D67">
      <w:pPr>
        <w:pStyle w:val="Default"/>
        <w:ind w:firstLine="709"/>
        <w:jc w:val="both"/>
        <w:rPr>
          <w:color w:val="auto"/>
        </w:rPr>
      </w:pPr>
      <w:r w:rsidRPr="00F75C14">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BA02AA" w:rsidRPr="00442725" w:rsidRDefault="00E106D1" w:rsidP="00C503F2">
      <w:pPr>
        <w:pStyle w:val="122"/>
        <w:spacing w:before="240" w:after="240"/>
        <w:jc w:val="center"/>
        <w:rPr>
          <w:b/>
        </w:rPr>
      </w:pPr>
      <w:bookmarkStart w:id="123" w:name="_Toc178257030"/>
      <w:bookmarkStart w:id="124" w:name="_Toc197350622"/>
      <w:bookmarkStart w:id="125" w:name="_Toc231304050"/>
      <w:r w:rsidRPr="00442725">
        <w:rPr>
          <w:b/>
        </w:rPr>
        <w:t>2.8.</w:t>
      </w:r>
      <w:r w:rsidR="00BA02AA" w:rsidRPr="00442725">
        <w:rPr>
          <w:b/>
        </w:rPr>
        <w:t xml:space="preserve"> Баланс территории. Функциональное зонирование</w:t>
      </w:r>
      <w:bookmarkEnd w:id="123"/>
      <w:bookmarkEnd w:id="124"/>
      <w:bookmarkEnd w:id="125"/>
    </w:p>
    <w:p w:rsidR="00BA02AA" w:rsidRPr="007D5D8B" w:rsidRDefault="00BA02AA" w:rsidP="007D5D8B">
      <w:pPr>
        <w:pStyle w:val="1"/>
        <w:keepNext w:val="0"/>
        <w:keepLines w:val="0"/>
        <w:widowControl w:val="0"/>
        <w:spacing w:before="240" w:after="240"/>
        <w:jc w:val="center"/>
        <w:rPr>
          <w:color w:val="000000" w:themeColor="text1"/>
        </w:rPr>
      </w:pPr>
      <w:bookmarkStart w:id="126" w:name="_Toc231304051"/>
      <w:r w:rsidRPr="007D5D8B">
        <w:rPr>
          <w:color w:val="000000" w:themeColor="text1"/>
        </w:rPr>
        <w:t>2.8.1</w:t>
      </w:r>
      <w:r w:rsidR="00E106D1" w:rsidRPr="007D5D8B">
        <w:rPr>
          <w:color w:val="000000" w:themeColor="text1"/>
        </w:rPr>
        <w:t>.</w:t>
      </w:r>
      <w:r w:rsidRPr="007D5D8B">
        <w:rPr>
          <w:color w:val="000000" w:themeColor="text1"/>
        </w:rPr>
        <w:t xml:space="preserve"> Баланс территории</w:t>
      </w:r>
      <w:bookmarkEnd w:id="126"/>
    </w:p>
    <w:p w:rsidR="00BA02AA" w:rsidRPr="00FD08B5" w:rsidRDefault="00BA02AA" w:rsidP="00D047FD">
      <w:pPr>
        <w:pStyle w:val="a3"/>
        <w:spacing w:before="240" w:after="240"/>
        <w:ind w:firstLine="708"/>
        <w:rPr>
          <w:bCs/>
          <w:iCs/>
          <w:color w:val="000000"/>
        </w:rPr>
      </w:pPr>
      <w:r w:rsidRPr="00F75C14">
        <w:t xml:space="preserve">Общая площадь в административных границах </w:t>
      </w:r>
      <w:r w:rsidR="00917B60">
        <w:t>муниципального образования город Сердобск</w:t>
      </w:r>
      <w:r w:rsidRPr="00F75C14">
        <w:t xml:space="preserve"> составляет </w:t>
      </w:r>
      <w:r w:rsidR="00917B60">
        <w:rPr>
          <w:bCs/>
          <w:color w:val="000000" w:themeColor="text1"/>
        </w:rPr>
        <w:t>3493,25</w:t>
      </w:r>
      <w:r w:rsidRPr="00FD08B5">
        <w:rPr>
          <w:bCs/>
          <w:color w:val="000000" w:themeColor="text1"/>
        </w:rPr>
        <w:t xml:space="preserve"> </w:t>
      </w:r>
      <w:r w:rsidRPr="00FD08B5">
        <w:rPr>
          <w:color w:val="000000" w:themeColor="text1"/>
        </w:rPr>
        <w:t>га</w:t>
      </w:r>
      <w:r w:rsidRPr="00FD08B5">
        <w:rPr>
          <w:color w:val="FF0000"/>
        </w:rPr>
        <w:t xml:space="preserve"> </w:t>
      </w:r>
      <w:r w:rsidRPr="00FD08B5">
        <w:t>(таблица 2.8-1).</w:t>
      </w:r>
      <w:r w:rsidRPr="00FD08B5">
        <w:rPr>
          <w:bCs/>
          <w:iCs/>
          <w:color w:val="000000"/>
        </w:rPr>
        <w:t xml:space="preserve"> </w:t>
      </w:r>
    </w:p>
    <w:p w:rsidR="00BA02AA" w:rsidRPr="00ED557D" w:rsidRDefault="00BA02AA" w:rsidP="00BA02AA">
      <w:pPr>
        <w:pStyle w:val="a3"/>
        <w:ind w:firstLine="708"/>
        <w:jc w:val="center"/>
      </w:pPr>
      <w:r w:rsidRPr="00917B60">
        <w:rPr>
          <w:bCs/>
          <w:iCs/>
          <w:color w:val="000000"/>
        </w:rPr>
        <w:t xml:space="preserve">Наличие и распределение земельного фонда </w:t>
      </w:r>
      <w:r w:rsidR="00917B60" w:rsidRPr="00917B60">
        <w:rPr>
          <w:color w:val="000000"/>
        </w:rPr>
        <w:t xml:space="preserve">муниципального образования город </w:t>
      </w:r>
      <w:r w:rsidR="00917B60" w:rsidRPr="00ED557D">
        <w:rPr>
          <w:color w:val="000000"/>
        </w:rPr>
        <w:t>Сердобск</w:t>
      </w:r>
      <w:r w:rsidR="00FD08B5" w:rsidRPr="00ED557D">
        <w:rPr>
          <w:bCs/>
          <w:iCs/>
          <w:color w:val="000000"/>
        </w:rPr>
        <w:t xml:space="preserve"> по категориям земель</w:t>
      </w:r>
    </w:p>
    <w:p w:rsidR="00BA02AA" w:rsidRPr="00ED557D" w:rsidRDefault="00BA02AA" w:rsidP="00BA02AA">
      <w:pPr>
        <w:pStyle w:val="a3"/>
        <w:jc w:val="right"/>
      </w:pPr>
      <w:r w:rsidRPr="00ED557D">
        <w:t xml:space="preserve">Таблица </w:t>
      </w:r>
      <w:bookmarkEnd w:id="122"/>
      <w:r w:rsidRPr="00ED557D">
        <w:t>2.8-1</w:t>
      </w:r>
    </w:p>
    <w:tbl>
      <w:tblPr>
        <w:tblW w:w="49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80"/>
        <w:gridCol w:w="5031"/>
        <w:gridCol w:w="1986"/>
        <w:gridCol w:w="1677"/>
      </w:tblGrid>
      <w:tr w:rsidR="00AD1DE3" w:rsidRPr="00ED557D" w:rsidTr="00AD1DE3">
        <w:trPr>
          <w:trHeight w:val="750"/>
        </w:trPr>
        <w:tc>
          <w:tcPr>
            <w:tcW w:w="412" w:type="pct"/>
            <w:vMerge w:val="restart"/>
            <w:vAlign w:val="center"/>
          </w:tcPr>
          <w:p w:rsidR="00AD1DE3" w:rsidRPr="00ED557D" w:rsidRDefault="00AD1DE3" w:rsidP="008B190B">
            <w:pPr>
              <w:pStyle w:val="a3"/>
              <w:spacing w:line="0" w:lineRule="atLeast"/>
              <w:jc w:val="center"/>
            </w:pPr>
            <w:r w:rsidRPr="00ED557D">
              <w:rPr>
                <w:sz w:val="22"/>
              </w:rPr>
              <w:t>№</w:t>
            </w:r>
          </w:p>
          <w:p w:rsidR="00AD1DE3" w:rsidRPr="00ED557D" w:rsidRDefault="00AD1DE3" w:rsidP="008B190B">
            <w:pPr>
              <w:pStyle w:val="a3"/>
              <w:spacing w:line="0" w:lineRule="atLeast"/>
              <w:jc w:val="center"/>
            </w:pPr>
            <w:proofErr w:type="spellStart"/>
            <w:r w:rsidRPr="00ED557D">
              <w:rPr>
                <w:sz w:val="22"/>
              </w:rPr>
              <w:t>п</w:t>
            </w:r>
            <w:proofErr w:type="spellEnd"/>
            <w:r w:rsidRPr="00ED557D">
              <w:rPr>
                <w:sz w:val="22"/>
              </w:rPr>
              <w:t>/</w:t>
            </w:r>
            <w:proofErr w:type="spellStart"/>
            <w:r w:rsidRPr="00ED557D">
              <w:rPr>
                <w:sz w:val="22"/>
              </w:rPr>
              <w:t>п</w:t>
            </w:r>
            <w:proofErr w:type="spellEnd"/>
          </w:p>
        </w:tc>
        <w:tc>
          <w:tcPr>
            <w:tcW w:w="2655" w:type="pct"/>
            <w:vMerge w:val="restart"/>
            <w:vAlign w:val="center"/>
          </w:tcPr>
          <w:p w:rsidR="00AD1DE3" w:rsidRPr="000C32AA" w:rsidRDefault="00AD1DE3" w:rsidP="00F00417">
            <w:pPr>
              <w:pStyle w:val="affffff3"/>
              <w:spacing w:line="0" w:lineRule="atLeast"/>
              <w:jc w:val="center"/>
              <w:rPr>
                <w:b/>
                <w:lang w:val="ru-RU"/>
              </w:rPr>
            </w:pPr>
            <w:r>
              <w:rPr>
                <w:b/>
                <w:lang w:val="ru-RU"/>
              </w:rPr>
              <w:t>Категории земель*</w:t>
            </w:r>
          </w:p>
        </w:tc>
        <w:tc>
          <w:tcPr>
            <w:tcW w:w="1933" w:type="pct"/>
            <w:gridSpan w:val="2"/>
            <w:vAlign w:val="center"/>
          </w:tcPr>
          <w:p w:rsidR="00AD1DE3" w:rsidRPr="002A33B1" w:rsidRDefault="00AD1DE3" w:rsidP="00F00417">
            <w:pPr>
              <w:pStyle w:val="affffff3"/>
              <w:ind w:firstLine="0"/>
              <w:jc w:val="center"/>
              <w:rPr>
                <w:b/>
                <w:lang w:val="ru-RU"/>
              </w:rPr>
            </w:pPr>
            <w:r w:rsidRPr="002A33B1">
              <w:rPr>
                <w:b/>
                <w:lang w:val="ru-RU"/>
              </w:rPr>
              <w:t>Площадь</w:t>
            </w:r>
            <w:r>
              <w:rPr>
                <w:b/>
                <w:lang w:val="ru-RU"/>
              </w:rPr>
              <w:t>*</w:t>
            </w:r>
            <w:r w:rsidRPr="002A33B1">
              <w:rPr>
                <w:b/>
                <w:lang w:val="ru-RU"/>
              </w:rPr>
              <w:t>, га</w:t>
            </w:r>
          </w:p>
        </w:tc>
      </w:tr>
      <w:tr w:rsidR="00AD1DE3" w:rsidRPr="00ED557D" w:rsidTr="00AD1DE3">
        <w:trPr>
          <w:trHeight w:val="750"/>
        </w:trPr>
        <w:tc>
          <w:tcPr>
            <w:tcW w:w="412" w:type="pct"/>
            <w:vMerge/>
            <w:vAlign w:val="center"/>
          </w:tcPr>
          <w:p w:rsidR="00AD1DE3" w:rsidRPr="00ED557D" w:rsidRDefault="00AD1DE3" w:rsidP="008B190B">
            <w:pPr>
              <w:pStyle w:val="a3"/>
              <w:spacing w:line="0" w:lineRule="atLeast"/>
              <w:jc w:val="center"/>
            </w:pPr>
          </w:p>
        </w:tc>
        <w:tc>
          <w:tcPr>
            <w:tcW w:w="2655" w:type="pct"/>
            <w:vMerge/>
            <w:vAlign w:val="center"/>
          </w:tcPr>
          <w:p w:rsidR="00AD1DE3" w:rsidRPr="00ED557D" w:rsidRDefault="00AD1DE3" w:rsidP="008B190B">
            <w:pPr>
              <w:pStyle w:val="a3"/>
              <w:spacing w:line="0" w:lineRule="atLeast"/>
              <w:jc w:val="center"/>
            </w:pPr>
          </w:p>
        </w:tc>
        <w:tc>
          <w:tcPr>
            <w:tcW w:w="1048" w:type="pct"/>
            <w:vAlign w:val="center"/>
          </w:tcPr>
          <w:p w:rsidR="00AD1DE3" w:rsidRPr="00ED557D" w:rsidRDefault="00AD1DE3" w:rsidP="008B190B">
            <w:pPr>
              <w:pStyle w:val="a3"/>
              <w:spacing w:line="0" w:lineRule="atLeast"/>
              <w:jc w:val="center"/>
              <w:rPr>
                <w:bCs/>
                <w:iCs/>
              </w:rPr>
            </w:pPr>
            <w:r>
              <w:rPr>
                <w:b/>
              </w:rPr>
              <w:t>Существующее положение (2026</w:t>
            </w:r>
            <w:r w:rsidRPr="002A33B1">
              <w:rPr>
                <w:b/>
              </w:rPr>
              <w:t>)</w:t>
            </w:r>
          </w:p>
        </w:tc>
        <w:tc>
          <w:tcPr>
            <w:tcW w:w="885" w:type="pct"/>
            <w:vAlign w:val="center"/>
          </w:tcPr>
          <w:p w:rsidR="00AD1DE3" w:rsidRPr="000C32AA" w:rsidRDefault="00AD1DE3" w:rsidP="00F00417">
            <w:pPr>
              <w:pStyle w:val="affffff3"/>
              <w:spacing w:line="0" w:lineRule="atLeast"/>
              <w:ind w:firstLine="0"/>
              <w:jc w:val="center"/>
              <w:rPr>
                <w:b/>
                <w:lang w:val="ru-RU"/>
              </w:rPr>
            </w:pPr>
            <w:r w:rsidRPr="002A33B1">
              <w:rPr>
                <w:b/>
                <w:lang w:val="ru-RU"/>
              </w:rPr>
              <w:t>Расчетный срок (203</w:t>
            </w:r>
            <w:r>
              <w:rPr>
                <w:b/>
                <w:lang w:val="ru-RU"/>
              </w:rPr>
              <w:t>7</w:t>
            </w:r>
            <w:r w:rsidRPr="002A33B1">
              <w:rPr>
                <w:b/>
                <w:lang w:val="ru-RU"/>
              </w:rPr>
              <w:t>)</w:t>
            </w:r>
          </w:p>
        </w:tc>
      </w:tr>
      <w:tr w:rsidR="00AD1DE3" w:rsidRPr="00ED557D" w:rsidTr="00AD1DE3">
        <w:trPr>
          <w:trHeight w:val="266"/>
        </w:trPr>
        <w:tc>
          <w:tcPr>
            <w:tcW w:w="412" w:type="pct"/>
            <w:tcBorders>
              <w:right w:val="single" w:sz="4" w:space="0" w:color="auto"/>
            </w:tcBorders>
            <w:vAlign w:val="center"/>
          </w:tcPr>
          <w:p w:rsidR="00AD1DE3" w:rsidRPr="004036C9" w:rsidRDefault="00AD1DE3" w:rsidP="00F00417">
            <w:pPr>
              <w:spacing w:after="0" w:line="240" w:lineRule="auto"/>
              <w:rPr>
                <w:b/>
                <w:color w:val="000000" w:themeColor="text1"/>
                <w:szCs w:val="24"/>
                <w:lang w:eastAsia="ar-SA" w:bidi="en-US"/>
              </w:rPr>
            </w:pPr>
            <w:r>
              <w:rPr>
                <w:b/>
                <w:color w:val="000000" w:themeColor="text1"/>
                <w:szCs w:val="24"/>
                <w:lang w:eastAsia="ar-SA" w:bidi="en-US"/>
              </w:rPr>
              <w:t>1</w:t>
            </w:r>
          </w:p>
        </w:tc>
        <w:tc>
          <w:tcPr>
            <w:tcW w:w="265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autoSpaceDE w:val="0"/>
              <w:autoSpaceDN w:val="0"/>
              <w:adjustRightInd w:val="0"/>
              <w:spacing w:after="0" w:line="240" w:lineRule="auto"/>
              <w:rPr>
                <w:b/>
                <w:color w:val="000000" w:themeColor="text1"/>
                <w:szCs w:val="24"/>
                <w:lang w:eastAsia="ar-SA" w:bidi="en-US"/>
              </w:rPr>
            </w:pPr>
            <w:r w:rsidRPr="004036C9">
              <w:rPr>
                <w:b/>
                <w:color w:val="000000" w:themeColor="text1"/>
                <w:szCs w:val="24"/>
              </w:rPr>
              <w:t xml:space="preserve">Общая площадь земель в границах муниципального образования, в </w:t>
            </w:r>
            <w:r w:rsidRPr="004036C9">
              <w:rPr>
                <w:b/>
                <w:color w:val="000000" w:themeColor="text1"/>
                <w:szCs w:val="24"/>
                <w:lang w:eastAsia="ar-SA" w:bidi="en-US"/>
              </w:rPr>
              <w:t>том числе:</w:t>
            </w:r>
          </w:p>
        </w:tc>
        <w:tc>
          <w:tcPr>
            <w:tcW w:w="1048"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b/>
                <w:bCs/>
                <w:szCs w:val="24"/>
              </w:rPr>
            </w:pPr>
            <w:r w:rsidRPr="004036C9">
              <w:rPr>
                <w:b/>
                <w:bCs/>
                <w:szCs w:val="24"/>
              </w:rPr>
              <w:t>3493,25</w:t>
            </w:r>
          </w:p>
        </w:tc>
        <w:tc>
          <w:tcPr>
            <w:tcW w:w="88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b/>
                <w:szCs w:val="24"/>
                <w:lang w:eastAsia="ar-SA" w:bidi="en-US"/>
              </w:rPr>
            </w:pPr>
            <w:r w:rsidRPr="004036C9">
              <w:rPr>
                <w:b/>
                <w:bCs/>
                <w:szCs w:val="24"/>
              </w:rPr>
              <w:t>3493,25</w:t>
            </w:r>
          </w:p>
        </w:tc>
      </w:tr>
      <w:tr w:rsidR="00AD1DE3" w:rsidRPr="00ED557D" w:rsidTr="00AD1DE3">
        <w:trPr>
          <w:trHeight w:val="266"/>
        </w:trPr>
        <w:tc>
          <w:tcPr>
            <w:tcW w:w="412" w:type="pct"/>
            <w:tcBorders>
              <w:right w:val="single" w:sz="4" w:space="0" w:color="auto"/>
            </w:tcBorders>
            <w:vAlign w:val="center"/>
          </w:tcPr>
          <w:p w:rsidR="00AD1DE3" w:rsidRPr="004036C9" w:rsidRDefault="00AD1DE3" w:rsidP="00F00417">
            <w:pPr>
              <w:spacing w:after="0" w:line="240" w:lineRule="auto"/>
              <w:rPr>
                <w:color w:val="000000" w:themeColor="text1"/>
                <w:szCs w:val="24"/>
                <w:lang w:eastAsia="ar-SA" w:bidi="en-US"/>
              </w:rPr>
            </w:pPr>
            <w:r w:rsidRPr="004036C9">
              <w:rPr>
                <w:color w:val="000000" w:themeColor="text1"/>
                <w:szCs w:val="24"/>
                <w:lang w:eastAsia="ar-SA" w:bidi="en-US"/>
              </w:rPr>
              <w:t>1.1</w:t>
            </w:r>
          </w:p>
        </w:tc>
        <w:tc>
          <w:tcPr>
            <w:tcW w:w="265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autoSpaceDE w:val="0"/>
              <w:autoSpaceDN w:val="0"/>
              <w:adjustRightInd w:val="0"/>
              <w:spacing w:after="0" w:line="240" w:lineRule="auto"/>
              <w:rPr>
                <w:color w:val="000000" w:themeColor="text1"/>
                <w:szCs w:val="24"/>
              </w:rPr>
            </w:pPr>
            <w:r w:rsidRPr="004036C9">
              <w:rPr>
                <w:rFonts w:eastAsia="TimesNewRoman"/>
                <w:color w:val="000000" w:themeColor="text1"/>
                <w:szCs w:val="24"/>
              </w:rPr>
              <w:t>Земли населенных пунктов</w:t>
            </w:r>
            <w:r w:rsidRPr="004036C9">
              <w:rPr>
                <w:color w:val="000000" w:themeColor="text1"/>
                <w:szCs w:val="24"/>
              </w:rPr>
              <w:t xml:space="preserve"> (город Сердобск)</w:t>
            </w:r>
          </w:p>
        </w:tc>
        <w:tc>
          <w:tcPr>
            <w:tcW w:w="1048"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szCs w:val="24"/>
              </w:rPr>
            </w:pPr>
            <w:r w:rsidRPr="004036C9">
              <w:rPr>
                <w:bCs/>
                <w:szCs w:val="24"/>
              </w:rPr>
              <w:t>3493,25</w:t>
            </w:r>
          </w:p>
        </w:tc>
        <w:tc>
          <w:tcPr>
            <w:tcW w:w="88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bCs/>
                <w:szCs w:val="24"/>
              </w:rPr>
            </w:pPr>
            <w:r w:rsidRPr="004036C9">
              <w:rPr>
                <w:bCs/>
                <w:szCs w:val="24"/>
              </w:rPr>
              <w:t>3468,79</w:t>
            </w:r>
          </w:p>
        </w:tc>
      </w:tr>
      <w:tr w:rsidR="00AD1DE3" w:rsidRPr="00ED557D" w:rsidTr="00AD1DE3">
        <w:trPr>
          <w:trHeight w:val="266"/>
        </w:trPr>
        <w:tc>
          <w:tcPr>
            <w:tcW w:w="412" w:type="pct"/>
            <w:tcBorders>
              <w:right w:val="single" w:sz="4" w:space="0" w:color="auto"/>
            </w:tcBorders>
            <w:vAlign w:val="center"/>
          </w:tcPr>
          <w:p w:rsidR="00AD1DE3" w:rsidRPr="004036C9" w:rsidRDefault="00AD1DE3" w:rsidP="00F00417">
            <w:pPr>
              <w:spacing w:after="0" w:line="240" w:lineRule="auto"/>
              <w:rPr>
                <w:color w:val="000000" w:themeColor="text1"/>
                <w:szCs w:val="24"/>
                <w:lang w:eastAsia="ar-SA" w:bidi="en-US"/>
              </w:rPr>
            </w:pPr>
            <w:r w:rsidRPr="004036C9">
              <w:rPr>
                <w:color w:val="000000" w:themeColor="text1"/>
                <w:szCs w:val="24"/>
                <w:lang w:eastAsia="ar-SA" w:bidi="en-US"/>
              </w:rPr>
              <w:t>1.2</w:t>
            </w:r>
          </w:p>
        </w:tc>
        <w:tc>
          <w:tcPr>
            <w:tcW w:w="265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autoSpaceDE w:val="0"/>
              <w:autoSpaceDN w:val="0"/>
              <w:adjustRightInd w:val="0"/>
              <w:spacing w:after="0" w:line="240" w:lineRule="auto"/>
              <w:rPr>
                <w:color w:val="000000" w:themeColor="text1"/>
                <w:szCs w:val="24"/>
              </w:rPr>
            </w:pPr>
            <w:r w:rsidRPr="004036C9">
              <w:rPr>
                <w:color w:val="000000" w:themeColor="text1"/>
                <w:szCs w:val="24"/>
              </w:rPr>
              <w:t>Земли сельскохозяйственного назначения</w:t>
            </w:r>
          </w:p>
        </w:tc>
        <w:tc>
          <w:tcPr>
            <w:tcW w:w="1048"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bCs/>
                <w:szCs w:val="24"/>
              </w:rPr>
            </w:pPr>
            <w:r w:rsidRPr="004036C9">
              <w:rPr>
                <w:bCs/>
                <w:szCs w:val="24"/>
              </w:rPr>
              <w:t>−</w:t>
            </w:r>
          </w:p>
        </w:tc>
        <w:tc>
          <w:tcPr>
            <w:tcW w:w="88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szCs w:val="24"/>
                <w:lang w:eastAsia="ar-SA" w:bidi="en-US"/>
              </w:rPr>
            </w:pPr>
            <w:r w:rsidRPr="004036C9">
              <w:rPr>
                <w:szCs w:val="24"/>
                <w:lang w:eastAsia="ar-SA" w:bidi="en-US"/>
              </w:rPr>
              <w:t>0,16</w:t>
            </w:r>
          </w:p>
        </w:tc>
      </w:tr>
      <w:tr w:rsidR="00AD1DE3" w:rsidRPr="00ED557D" w:rsidTr="00AD1DE3">
        <w:trPr>
          <w:trHeight w:val="266"/>
        </w:trPr>
        <w:tc>
          <w:tcPr>
            <w:tcW w:w="412" w:type="pct"/>
            <w:tcBorders>
              <w:right w:val="single" w:sz="4" w:space="0" w:color="auto"/>
            </w:tcBorders>
            <w:vAlign w:val="center"/>
          </w:tcPr>
          <w:p w:rsidR="00AD1DE3" w:rsidRPr="004036C9" w:rsidRDefault="00AD1DE3" w:rsidP="00F00417">
            <w:pPr>
              <w:spacing w:after="0" w:line="240" w:lineRule="auto"/>
              <w:rPr>
                <w:color w:val="000000" w:themeColor="text1"/>
                <w:szCs w:val="24"/>
                <w:lang w:val="en-US" w:eastAsia="ar-SA" w:bidi="en-US"/>
              </w:rPr>
            </w:pPr>
            <w:r w:rsidRPr="004036C9">
              <w:rPr>
                <w:color w:val="000000" w:themeColor="text1"/>
                <w:szCs w:val="24"/>
                <w:lang w:eastAsia="ar-SA" w:bidi="en-US"/>
              </w:rPr>
              <w:t>1.</w:t>
            </w:r>
            <w:r w:rsidRPr="004036C9">
              <w:rPr>
                <w:color w:val="000000" w:themeColor="text1"/>
                <w:szCs w:val="24"/>
                <w:lang w:val="en-US" w:eastAsia="ar-SA" w:bidi="en-US"/>
              </w:rPr>
              <w:t>3</w:t>
            </w:r>
          </w:p>
        </w:tc>
        <w:tc>
          <w:tcPr>
            <w:tcW w:w="265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autoSpaceDE w:val="0"/>
              <w:autoSpaceDN w:val="0"/>
              <w:adjustRightInd w:val="0"/>
              <w:spacing w:after="0" w:line="240" w:lineRule="auto"/>
              <w:rPr>
                <w:color w:val="000000" w:themeColor="text1"/>
                <w:szCs w:val="24"/>
              </w:rPr>
            </w:pPr>
            <w:r w:rsidRPr="004036C9">
              <w:rPr>
                <w:color w:val="000000" w:themeColor="text1"/>
                <w:szCs w:val="24"/>
              </w:rPr>
              <w:t>Земли промышленности и иного специального назначения</w:t>
            </w:r>
          </w:p>
        </w:tc>
        <w:tc>
          <w:tcPr>
            <w:tcW w:w="1048"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szCs w:val="24"/>
              </w:rPr>
            </w:pPr>
            <w:r w:rsidRPr="004036C9">
              <w:rPr>
                <w:bCs/>
                <w:szCs w:val="24"/>
              </w:rPr>
              <w:t>−</w:t>
            </w:r>
          </w:p>
        </w:tc>
        <w:tc>
          <w:tcPr>
            <w:tcW w:w="88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szCs w:val="24"/>
                <w:lang w:val="en-US" w:eastAsia="ar-SA" w:bidi="en-US"/>
              </w:rPr>
            </w:pPr>
            <w:r w:rsidRPr="004036C9">
              <w:rPr>
                <w:bCs/>
                <w:szCs w:val="24"/>
              </w:rPr>
              <w:t>−</w:t>
            </w:r>
          </w:p>
        </w:tc>
      </w:tr>
      <w:tr w:rsidR="00AD1DE3" w:rsidRPr="00ED557D" w:rsidTr="00AD1DE3">
        <w:trPr>
          <w:trHeight w:val="266"/>
        </w:trPr>
        <w:tc>
          <w:tcPr>
            <w:tcW w:w="412" w:type="pct"/>
            <w:tcBorders>
              <w:right w:val="single" w:sz="4" w:space="0" w:color="auto"/>
            </w:tcBorders>
            <w:vAlign w:val="center"/>
          </w:tcPr>
          <w:p w:rsidR="00AD1DE3" w:rsidRPr="004036C9" w:rsidRDefault="00AD1DE3" w:rsidP="00F00417">
            <w:pPr>
              <w:spacing w:after="0" w:line="240" w:lineRule="auto"/>
              <w:rPr>
                <w:color w:val="000000" w:themeColor="text1"/>
                <w:szCs w:val="24"/>
                <w:lang w:eastAsia="ar-SA" w:bidi="en-US"/>
              </w:rPr>
            </w:pPr>
            <w:r w:rsidRPr="004036C9">
              <w:rPr>
                <w:color w:val="000000" w:themeColor="text1"/>
                <w:szCs w:val="24"/>
                <w:lang w:eastAsia="ar-SA" w:bidi="en-US"/>
              </w:rPr>
              <w:t>1.4</w:t>
            </w:r>
          </w:p>
        </w:tc>
        <w:tc>
          <w:tcPr>
            <w:tcW w:w="265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autoSpaceDE w:val="0"/>
              <w:autoSpaceDN w:val="0"/>
              <w:adjustRightInd w:val="0"/>
              <w:spacing w:after="0" w:line="240" w:lineRule="auto"/>
              <w:rPr>
                <w:color w:val="000000" w:themeColor="text1"/>
                <w:szCs w:val="24"/>
              </w:rPr>
            </w:pPr>
            <w:r w:rsidRPr="004036C9">
              <w:rPr>
                <w:color w:val="000000" w:themeColor="text1"/>
                <w:szCs w:val="24"/>
              </w:rPr>
              <w:t>Земли лесного фонда</w:t>
            </w:r>
          </w:p>
        </w:tc>
        <w:tc>
          <w:tcPr>
            <w:tcW w:w="1048"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szCs w:val="24"/>
              </w:rPr>
            </w:pPr>
            <w:r w:rsidRPr="004036C9">
              <w:rPr>
                <w:bCs/>
                <w:szCs w:val="24"/>
              </w:rPr>
              <w:t>−</w:t>
            </w:r>
          </w:p>
        </w:tc>
        <w:tc>
          <w:tcPr>
            <w:tcW w:w="88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color w:val="000000" w:themeColor="text1"/>
                <w:szCs w:val="24"/>
                <w:lang w:val="en-US" w:eastAsia="ar-SA" w:bidi="en-US"/>
              </w:rPr>
            </w:pPr>
            <w:r w:rsidRPr="004036C9">
              <w:rPr>
                <w:color w:val="000000" w:themeColor="text1"/>
                <w:szCs w:val="24"/>
                <w:lang w:val="en-US" w:eastAsia="ar-SA" w:bidi="en-US"/>
              </w:rPr>
              <w:t>2,73</w:t>
            </w:r>
          </w:p>
        </w:tc>
      </w:tr>
      <w:tr w:rsidR="00AD1DE3" w:rsidRPr="00ED557D" w:rsidTr="00AD1DE3">
        <w:tc>
          <w:tcPr>
            <w:tcW w:w="412" w:type="pct"/>
            <w:tcBorders>
              <w:right w:val="single" w:sz="4" w:space="0" w:color="auto"/>
            </w:tcBorders>
            <w:vAlign w:val="center"/>
          </w:tcPr>
          <w:p w:rsidR="00AD1DE3" w:rsidRPr="004036C9" w:rsidRDefault="00AD1DE3" w:rsidP="00F00417">
            <w:pPr>
              <w:spacing w:after="0" w:line="240" w:lineRule="auto"/>
              <w:rPr>
                <w:color w:val="000000" w:themeColor="text1"/>
                <w:szCs w:val="24"/>
                <w:lang w:eastAsia="ar-SA" w:bidi="en-US"/>
              </w:rPr>
            </w:pPr>
            <w:r w:rsidRPr="004036C9">
              <w:rPr>
                <w:color w:val="000000" w:themeColor="text1"/>
                <w:szCs w:val="24"/>
                <w:lang w:eastAsia="ar-SA" w:bidi="en-US"/>
              </w:rPr>
              <w:t>1.5</w:t>
            </w:r>
          </w:p>
        </w:tc>
        <w:tc>
          <w:tcPr>
            <w:tcW w:w="265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autoSpaceDE w:val="0"/>
              <w:autoSpaceDN w:val="0"/>
              <w:adjustRightInd w:val="0"/>
              <w:spacing w:after="0" w:line="240" w:lineRule="auto"/>
              <w:rPr>
                <w:color w:val="000000" w:themeColor="text1"/>
                <w:szCs w:val="24"/>
              </w:rPr>
            </w:pPr>
            <w:r w:rsidRPr="004036C9">
              <w:rPr>
                <w:color w:val="000000" w:themeColor="text1"/>
                <w:szCs w:val="24"/>
              </w:rPr>
              <w:t>Земли водного фонда</w:t>
            </w:r>
          </w:p>
        </w:tc>
        <w:tc>
          <w:tcPr>
            <w:tcW w:w="1048"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szCs w:val="24"/>
              </w:rPr>
            </w:pPr>
            <w:r w:rsidRPr="004036C9">
              <w:rPr>
                <w:bCs/>
                <w:szCs w:val="24"/>
              </w:rPr>
              <w:t>−</w:t>
            </w:r>
          </w:p>
        </w:tc>
        <w:tc>
          <w:tcPr>
            <w:tcW w:w="885" w:type="pct"/>
            <w:tcBorders>
              <w:top w:val="single" w:sz="4" w:space="0" w:color="auto"/>
              <w:left w:val="single" w:sz="4" w:space="0" w:color="auto"/>
              <w:bottom w:val="single" w:sz="4" w:space="0" w:color="auto"/>
              <w:right w:val="single" w:sz="4" w:space="0" w:color="auto"/>
            </w:tcBorders>
            <w:vAlign w:val="center"/>
          </w:tcPr>
          <w:p w:rsidR="00AD1DE3" w:rsidRPr="004036C9" w:rsidRDefault="00AD1DE3" w:rsidP="00F00417">
            <w:pPr>
              <w:spacing w:after="0" w:line="240" w:lineRule="auto"/>
              <w:jc w:val="right"/>
              <w:rPr>
                <w:color w:val="000000" w:themeColor="text1"/>
                <w:szCs w:val="24"/>
                <w:lang w:eastAsia="ar-SA" w:bidi="en-US"/>
              </w:rPr>
            </w:pPr>
            <w:r w:rsidRPr="004036C9">
              <w:rPr>
                <w:color w:val="000000" w:themeColor="text1"/>
                <w:szCs w:val="24"/>
                <w:lang w:eastAsia="ar-SA" w:bidi="en-US"/>
              </w:rPr>
              <w:t>21,56</w:t>
            </w:r>
          </w:p>
        </w:tc>
      </w:tr>
      <w:tr w:rsidR="001A22B9" w:rsidRPr="00F75C14" w:rsidTr="0004528B">
        <w:trPr>
          <w:trHeight w:val="168"/>
        </w:trPr>
        <w:tc>
          <w:tcPr>
            <w:tcW w:w="5000" w:type="pct"/>
            <w:gridSpan w:val="4"/>
            <w:tcBorders>
              <w:bottom w:val="single" w:sz="4" w:space="0" w:color="auto"/>
              <w:right w:val="single" w:sz="4" w:space="0" w:color="auto"/>
            </w:tcBorders>
            <w:vAlign w:val="center"/>
          </w:tcPr>
          <w:p w:rsidR="001A22B9" w:rsidRPr="00ED557D" w:rsidRDefault="001A22B9" w:rsidP="0004528B">
            <w:pPr>
              <w:pStyle w:val="Default"/>
              <w:jc w:val="both"/>
              <w:rPr>
                <w:rFonts w:eastAsia="TimesNewRoman"/>
                <w:sz w:val="22"/>
                <w:szCs w:val="22"/>
              </w:rPr>
            </w:pPr>
            <w:r w:rsidRPr="00ED557D">
              <w:rPr>
                <w:rFonts w:eastAsia="TimesNewRoman"/>
                <w:szCs w:val="16"/>
              </w:rPr>
              <w:t>*</w:t>
            </w:r>
            <w:r w:rsidR="0004528B" w:rsidRPr="00ED557D">
              <w:rPr>
                <w:rFonts w:eastAsia="TimesNewRoman"/>
                <w:szCs w:val="16"/>
              </w:rPr>
              <w:t xml:space="preserve"> </w:t>
            </w:r>
            <w:r w:rsidRPr="00ED557D">
              <w:rPr>
                <w:rFonts w:eastAsia="TimesNewRoman"/>
                <w:szCs w:val="16"/>
              </w:rPr>
              <w:t>Расчет выполнен на основе пространственных данных векторной модели</w:t>
            </w:r>
          </w:p>
        </w:tc>
      </w:tr>
    </w:tbl>
    <w:p w:rsidR="00BA02AA" w:rsidRPr="007D5D8B" w:rsidRDefault="00BA02AA" w:rsidP="007D5D8B">
      <w:pPr>
        <w:pStyle w:val="1"/>
        <w:keepNext w:val="0"/>
        <w:keepLines w:val="0"/>
        <w:widowControl w:val="0"/>
        <w:spacing w:before="240" w:after="240"/>
        <w:jc w:val="center"/>
        <w:rPr>
          <w:color w:val="000000" w:themeColor="text1"/>
        </w:rPr>
      </w:pPr>
      <w:bookmarkStart w:id="127" w:name="_Toc231304052"/>
      <w:bookmarkStart w:id="128" w:name="_Toc469398937"/>
      <w:bookmarkStart w:id="129" w:name="_Toc495916859"/>
      <w:r w:rsidRPr="007D5D8B">
        <w:rPr>
          <w:color w:val="000000" w:themeColor="text1"/>
        </w:rPr>
        <w:t>2.8.2</w:t>
      </w:r>
      <w:r w:rsidR="00E106D1" w:rsidRPr="007D5D8B">
        <w:rPr>
          <w:color w:val="000000" w:themeColor="text1"/>
        </w:rPr>
        <w:t>.</w:t>
      </w:r>
      <w:r w:rsidRPr="007D5D8B">
        <w:rPr>
          <w:color w:val="000000" w:themeColor="text1"/>
        </w:rPr>
        <w:t xml:space="preserve"> Функциональное зонирование</w:t>
      </w:r>
      <w:bookmarkEnd w:id="127"/>
    </w:p>
    <w:p w:rsidR="00BA02AA" w:rsidRPr="00F75C14" w:rsidRDefault="00BA02AA" w:rsidP="00307F17">
      <w:pPr>
        <w:autoSpaceDE w:val="0"/>
        <w:autoSpaceDN w:val="0"/>
        <w:adjustRightInd w:val="0"/>
        <w:spacing w:before="240" w:after="0" w:line="240" w:lineRule="auto"/>
        <w:ind w:firstLine="709"/>
        <w:jc w:val="both"/>
        <w:rPr>
          <w:color w:val="000000"/>
          <w:szCs w:val="24"/>
        </w:rPr>
      </w:pPr>
      <w:r w:rsidRPr="00F75C14">
        <w:rPr>
          <w:color w:val="000000"/>
          <w:szCs w:val="24"/>
        </w:rPr>
        <w:t xml:space="preserve">Функциональные зоны </w:t>
      </w:r>
      <w:r w:rsidRPr="00F75C14">
        <w:rPr>
          <w:b/>
          <w:color w:val="000000"/>
          <w:szCs w:val="24"/>
        </w:rPr>
        <w:t>-</w:t>
      </w:r>
      <w:r w:rsidRPr="00F75C14">
        <w:rPr>
          <w:color w:val="000000"/>
          <w:szCs w:val="24"/>
        </w:rPr>
        <w:t xml:space="preserve"> зоны, для которых документами территориального планирования определены границы и их функциональное назначение.</w:t>
      </w:r>
    </w:p>
    <w:p w:rsidR="00BA02AA" w:rsidRPr="00F75C14" w:rsidRDefault="00BA02AA" w:rsidP="00BA02AA">
      <w:pPr>
        <w:spacing w:after="0" w:line="240" w:lineRule="auto"/>
        <w:ind w:left="-15" w:firstLine="724"/>
        <w:jc w:val="both"/>
        <w:rPr>
          <w:color w:val="000000"/>
          <w:szCs w:val="24"/>
        </w:rPr>
      </w:pPr>
      <w:r w:rsidRPr="00F75C14">
        <w:rPr>
          <w:color w:val="000000"/>
          <w:szCs w:val="24"/>
        </w:rPr>
        <w:t xml:space="preserve">Границы функциональных зон определены с учетом границ </w:t>
      </w:r>
      <w:r w:rsidR="00B22940">
        <w:rPr>
          <w:color w:val="000000"/>
          <w:szCs w:val="24"/>
        </w:rPr>
        <w:t>муниципального образования города Сердобск, границ населенного пункта</w:t>
      </w:r>
      <w:r w:rsidRPr="00F75C14">
        <w:rPr>
          <w:color w:val="000000"/>
          <w:szCs w:val="24"/>
        </w:rPr>
        <w:t xml:space="preserve">, естественных границ природных объектов, границ земельных участков и иных обоснованных границ с учетом градостроительных ограничений. </w:t>
      </w:r>
    </w:p>
    <w:p w:rsidR="00BA02AA" w:rsidRPr="00F75C14" w:rsidRDefault="00BA02AA" w:rsidP="00BA02AA">
      <w:pPr>
        <w:spacing w:after="0" w:line="240" w:lineRule="auto"/>
        <w:ind w:left="-15" w:firstLine="724"/>
        <w:jc w:val="both"/>
        <w:rPr>
          <w:color w:val="000000"/>
          <w:szCs w:val="24"/>
        </w:rPr>
      </w:pPr>
      <w:r w:rsidRPr="00F75C14">
        <w:rPr>
          <w:color w:val="000000"/>
          <w:szCs w:val="24"/>
        </w:rPr>
        <w:t>Зоны различного функционального назначения могут включать в себя:</w:t>
      </w:r>
    </w:p>
    <w:p w:rsidR="00BA02AA" w:rsidRPr="00F75C14" w:rsidRDefault="00BA02AA" w:rsidP="00BA02AA">
      <w:pPr>
        <w:autoSpaceDE w:val="0"/>
        <w:autoSpaceDN w:val="0"/>
        <w:adjustRightInd w:val="0"/>
        <w:spacing w:after="0" w:line="240" w:lineRule="auto"/>
        <w:ind w:left="-15" w:firstLine="724"/>
        <w:jc w:val="both"/>
        <w:rPr>
          <w:color w:val="000000"/>
          <w:szCs w:val="24"/>
        </w:rPr>
      </w:pPr>
      <w:r w:rsidRPr="00F75C14">
        <w:rPr>
          <w:b/>
          <w:color w:val="000000"/>
          <w:szCs w:val="24"/>
        </w:rPr>
        <w:lastRenderedPageBreak/>
        <w:t>-</w:t>
      </w:r>
      <w:r w:rsidRPr="00F75C14">
        <w:rPr>
          <w:color w:val="000000"/>
          <w:szCs w:val="24"/>
        </w:rPr>
        <w:t xml:space="preserve"> территории общего пользования, занятые </w:t>
      </w:r>
      <w:r w:rsidRPr="00F75C14">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75C14">
        <w:rPr>
          <w:color w:val="000000"/>
          <w:szCs w:val="24"/>
        </w:rPr>
        <w:t xml:space="preserve">и другими объектами;  </w:t>
      </w:r>
    </w:p>
    <w:p w:rsidR="00BA02AA" w:rsidRPr="00F75C14" w:rsidRDefault="00BA02AA" w:rsidP="00BA02AA">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BA02AA" w:rsidRPr="00F75C14" w:rsidRDefault="00BA02AA" w:rsidP="00650232">
      <w:pPr>
        <w:autoSpaceDE w:val="0"/>
        <w:autoSpaceDN w:val="0"/>
        <w:adjustRightInd w:val="0"/>
        <w:spacing w:line="240" w:lineRule="auto"/>
        <w:ind w:firstLine="709"/>
        <w:jc w:val="both"/>
        <w:rPr>
          <w:bCs/>
          <w:iCs/>
          <w:color w:val="000000"/>
          <w:szCs w:val="24"/>
        </w:rPr>
      </w:pPr>
      <w:r w:rsidRPr="00F75C14">
        <w:rPr>
          <w:bCs/>
          <w:color w:val="000000"/>
          <w:szCs w:val="24"/>
        </w:rPr>
        <w:t xml:space="preserve">На территории </w:t>
      </w:r>
      <w:r w:rsidR="00650232">
        <w:rPr>
          <w:bCs/>
          <w:color w:val="000000"/>
          <w:szCs w:val="24"/>
        </w:rPr>
        <w:t>города Сердобска</w:t>
      </w:r>
      <w:r w:rsidRPr="00F75C14">
        <w:rPr>
          <w:bCs/>
          <w:color w:val="000000"/>
          <w:szCs w:val="24"/>
        </w:rPr>
        <w:t xml:space="preserve"> выделены следующие функциональные зоны:</w:t>
      </w:r>
    </w:p>
    <w:p w:rsidR="00BA02AA" w:rsidRPr="00F75C14" w:rsidRDefault="00BA02AA" w:rsidP="00650232">
      <w:pPr>
        <w:pStyle w:val="a3"/>
        <w:spacing w:after="240"/>
        <w:jc w:val="right"/>
      </w:pPr>
      <w:r w:rsidRPr="00F75C14">
        <w:t>Таблица 2.8-2</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483"/>
        <w:gridCol w:w="5243"/>
        <w:gridCol w:w="1871"/>
        <w:gridCol w:w="1871"/>
      </w:tblGrid>
      <w:tr w:rsidR="00650232" w:rsidRPr="000C32AA" w:rsidTr="003F371D">
        <w:trPr>
          <w:cantSplit/>
          <w:trHeight w:val="20"/>
        </w:trPr>
        <w:tc>
          <w:tcPr>
            <w:tcW w:w="255" w:type="pct"/>
            <w:vMerge w:val="restart"/>
            <w:shd w:val="clear" w:color="auto" w:fill="auto"/>
            <w:vAlign w:val="center"/>
          </w:tcPr>
          <w:p w:rsidR="00650232" w:rsidRPr="000C32AA" w:rsidRDefault="00650232" w:rsidP="00650232">
            <w:pPr>
              <w:pStyle w:val="affffff3"/>
              <w:spacing w:line="0" w:lineRule="atLeast"/>
              <w:ind w:firstLine="0"/>
              <w:jc w:val="center"/>
              <w:rPr>
                <w:b/>
                <w:lang w:val="ru-RU"/>
              </w:rPr>
            </w:pPr>
            <w:r>
              <w:rPr>
                <w:b/>
                <w:lang w:val="ru-RU"/>
              </w:rPr>
              <w:t xml:space="preserve">№ </w:t>
            </w:r>
            <w:proofErr w:type="spellStart"/>
            <w:r w:rsidRPr="000C32AA">
              <w:rPr>
                <w:b/>
                <w:lang w:val="ru-RU"/>
              </w:rPr>
              <w:t>п</w:t>
            </w:r>
            <w:proofErr w:type="spellEnd"/>
            <w:r w:rsidRPr="000C32AA">
              <w:rPr>
                <w:b/>
                <w:lang w:val="ru-RU"/>
              </w:rPr>
              <w:t>/</w:t>
            </w:r>
            <w:proofErr w:type="spellStart"/>
            <w:r w:rsidRPr="000C32AA">
              <w:rPr>
                <w:b/>
                <w:lang w:val="ru-RU"/>
              </w:rPr>
              <w:t>п</w:t>
            </w:r>
            <w:proofErr w:type="spellEnd"/>
          </w:p>
        </w:tc>
        <w:tc>
          <w:tcPr>
            <w:tcW w:w="2769" w:type="pct"/>
            <w:vMerge w:val="restart"/>
            <w:shd w:val="clear" w:color="auto" w:fill="auto"/>
            <w:vAlign w:val="center"/>
          </w:tcPr>
          <w:p w:rsidR="00650232" w:rsidRPr="000C32AA" w:rsidRDefault="00650232" w:rsidP="00650232">
            <w:pPr>
              <w:pStyle w:val="affffff3"/>
              <w:spacing w:line="0" w:lineRule="atLeast"/>
              <w:jc w:val="center"/>
              <w:rPr>
                <w:b/>
                <w:lang w:val="ru-RU"/>
              </w:rPr>
            </w:pPr>
            <w:r w:rsidRPr="000C32AA">
              <w:rPr>
                <w:b/>
                <w:lang w:val="ru-RU"/>
              </w:rPr>
              <w:t>Показатели</w:t>
            </w:r>
            <w:r>
              <w:rPr>
                <w:b/>
                <w:lang w:val="ru-RU"/>
              </w:rPr>
              <w:t>*</w:t>
            </w:r>
          </w:p>
        </w:tc>
        <w:tc>
          <w:tcPr>
            <w:tcW w:w="1976" w:type="pct"/>
            <w:gridSpan w:val="2"/>
            <w:shd w:val="clear" w:color="auto" w:fill="auto"/>
            <w:vAlign w:val="center"/>
          </w:tcPr>
          <w:p w:rsidR="00650232" w:rsidRPr="002A33B1" w:rsidRDefault="00650232" w:rsidP="00650232">
            <w:pPr>
              <w:pStyle w:val="affffff3"/>
              <w:ind w:firstLine="0"/>
              <w:jc w:val="center"/>
              <w:rPr>
                <w:b/>
                <w:lang w:val="ru-RU"/>
              </w:rPr>
            </w:pPr>
            <w:r w:rsidRPr="002A33B1">
              <w:rPr>
                <w:b/>
                <w:lang w:val="ru-RU"/>
              </w:rPr>
              <w:t>Площадь</w:t>
            </w:r>
            <w:r>
              <w:rPr>
                <w:b/>
                <w:lang w:val="ru-RU"/>
              </w:rPr>
              <w:t>*</w:t>
            </w:r>
            <w:r w:rsidRPr="002A33B1">
              <w:rPr>
                <w:b/>
                <w:lang w:val="ru-RU"/>
              </w:rPr>
              <w:t>, га</w:t>
            </w:r>
          </w:p>
        </w:tc>
      </w:tr>
      <w:tr w:rsidR="00650232" w:rsidRPr="000C32AA" w:rsidTr="003F371D">
        <w:trPr>
          <w:cantSplit/>
          <w:trHeight w:val="20"/>
        </w:trPr>
        <w:tc>
          <w:tcPr>
            <w:tcW w:w="255" w:type="pct"/>
            <w:vMerge/>
            <w:shd w:val="clear" w:color="auto" w:fill="auto"/>
            <w:vAlign w:val="center"/>
          </w:tcPr>
          <w:p w:rsidR="00650232" w:rsidRPr="000C32AA" w:rsidRDefault="00650232" w:rsidP="00650232">
            <w:pPr>
              <w:pStyle w:val="affffff3"/>
              <w:spacing w:line="0" w:lineRule="atLeast"/>
              <w:ind w:left="-71" w:firstLine="0"/>
              <w:jc w:val="center"/>
              <w:rPr>
                <w:b/>
                <w:lang w:val="ru-RU"/>
              </w:rPr>
            </w:pPr>
          </w:p>
        </w:tc>
        <w:tc>
          <w:tcPr>
            <w:tcW w:w="2769" w:type="pct"/>
            <w:vMerge/>
            <w:shd w:val="clear" w:color="auto" w:fill="auto"/>
            <w:vAlign w:val="center"/>
          </w:tcPr>
          <w:p w:rsidR="00650232" w:rsidRPr="000C32AA" w:rsidRDefault="00650232" w:rsidP="00650232">
            <w:pPr>
              <w:pStyle w:val="affffff3"/>
              <w:spacing w:line="0" w:lineRule="atLeast"/>
              <w:ind w:firstLine="0"/>
              <w:jc w:val="center"/>
              <w:rPr>
                <w:b/>
                <w:lang w:val="ru-RU"/>
              </w:rPr>
            </w:pPr>
          </w:p>
        </w:tc>
        <w:tc>
          <w:tcPr>
            <w:tcW w:w="988" w:type="pct"/>
            <w:shd w:val="clear" w:color="auto" w:fill="auto"/>
            <w:vAlign w:val="center"/>
          </w:tcPr>
          <w:p w:rsidR="00650232" w:rsidRPr="002A33B1" w:rsidRDefault="00650232" w:rsidP="00650232">
            <w:pPr>
              <w:pStyle w:val="affffff3"/>
              <w:ind w:firstLine="0"/>
              <w:jc w:val="center"/>
              <w:rPr>
                <w:b/>
                <w:lang w:val="ru-RU"/>
              </w:rPr>
            </w:pPr>
            <w:r>
              <w:rPr>
                <w:b/>
                <w:lang w:val="ru-RU"/>
              </w:rPr>
              <w:t>Существующее положение (2026</w:t>
            </w:r>
            <w:r w:rsidRPr="002A33B1">
              <w:rPr>
                <w:b/>
                <w:lang w:val="ru-RU"/>
              </w:rPr>
              <w:t>)</w:t>
            </w:r>
          </w:p>
        </w:tc>
        <w:tc>
          <w:tcPr>
            <w:tcW w:w="988" w:type="pct"/>
            <w:shd w:val="clear" w:color="auto" w:fill="auto"/>
            <w:vAlign w:val="center"/>
          </w:tcPr>
          <w:p w:rsidR="00650232" w:rsidRPr="002A33B1" w:rsidRDefault="00650232" w:rsidP="00650232">
            <w:pPr>
              <w:pStyle w:val="affffff3"/>
              <w:ind w:firstLine="0"/>
              <w:jc w:val="center"/>
              <w:rPr>
                <w:b/>
                <w:lang w:val="ru-RU"/>
              </w:rPr>
            </w:pPr>
            <w:r w:rsidRPr="002A33B1">
              <w:rPr>
                <w:b/>
                <w:lang w:val="ru-RU"/>
              </w:rPr>
              <w:t>Расчетный срок (203</w:t>
            </w:r>
            <w:r>
              <w:rPr>
                <w:b/>
                <w:lang w:val="ru-RU"/>
              </w:rPr>
              <w:t>7</w:t>
            </w:r>
            <w:r w:rsidRPr="002A33B1">
              <w:rPr>
                <w:b/>
                <w:lang w:val="ru-RU"/>
              </w:rPr>
              <w:t>)</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b/>
                <w:lang w:val="ru-RU"/>
              </w:rPr>
            </w:pPr>
            <w:r>
              <w:rPr>
                <w:b/>
                <w:lang w:val="ru-RU"/>
              </w:rPr>
              <w:t>-</w:t>
            </w:r>
          </w:p>
        </w:tc>
        <w:tc>
          <w:tcPr>
            <w:tcW w:w="2769" w:type="pct"/>
            <w:shd w:val="clear" w:color="auto" w:fill="auto"/>
            <w:vAlign w:val="center"/>
          </w:tcPr>
          <w:p w:rsidR="00650232" w:rsidRPr="000C32AA" w:rsidRDefault="00650232" w:rsidP="00650232">
            <w:pPr>
              <w:pStyle w:val="affffff3"/>
              <w:spacing w:line="0" w:lineRule="atLeast"/>
              <w:ind w:left="76" w:firstLine="0"/>
              <w:jc w:val="left"/>
              <w:rPr>
                <w:b/>
                <w:lang w:val="ru-RU"/>
              </w:rPr>
            </w:pPr>
            <w:r w:rsidRPr="000C32AA">
              <w:rPr>
                <w:b/>
                <w:lang w:val="ru-RU"/>
              </w:rPr>
              <w:t>Жилые зоны</w:t>
            </w:r>
          </w:p>
        </w:tc>
        <w:tc>
          <w:tcPr>
            <w:tcW w:w="988" w:type="pct"/>
            <w:shd w:val="clear" w:color="auto" w:fill="auto"/>
            <w:vAlign w:val="center"/>
          </w:tcPr>
          <w:p w:rsidR="00650232" w:rsidRPr="000C32AA" w:rsidRDefault="00650232" w:rsidP="00650232">
            <w:pPr>
              <w:pStyle w:val="affffff3"/>
              <w:spacing w:line="0" w:lineRule="atLeast"/>
              <w:ind w:firstLine="0"/>
              <w:jc w:val="right"/>
              <w:rPr>
                <w:b/>
                <w:lang w:val="ru-RU"/>
              </w:rPr>
            </w:pPr>
            <w:r>
              <w:rPr>
                <w:b/>
                <w:lang w:val="ru-RU"/>
              </w:rPr>
              <w:t>956,38</w:t>
            </w:r>
          </w:p>
        </w:tc>
        <w:tc>
          <w:tcPr>
            <w:tcW w:w="988" w:type="pct"/>
            <w:shd w:val="clear" w:color="auto" w:fill="auto"/>
            <w:vAlign w:val="center"/>
          </w:tcPr>
          <w:p w:rsidR="00650232" w:rsidRPr="000C32AA" w:rsidRDefault="00650232" w:rsidP="00650232">
            <w:pPr>
              <w:pStyle w:val="affffff3"/>
              <w:spacing w:line="0" w:lineRule="atLeast"/>
              <w:ind w:firstLine="0"/>
              <w:jc w:val="right"/>
              <w:rPr>
                <w:b/>
                <w:lang w:val="ru-RU"/>
              </w:rPr>
            </w:pPr>
            <w:r>
              <w:rPr>
                <w:b/>
                <w:lang w:val="ru-RU"/>
              </w:rPr>
              <w:t>943,52</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sidRPr="000C32AA">
              <w:rPr>
                <w:lang w:val="ru-RU"/>
              </w:rPr>
              <w:t>1</w:t>
            </w:r>
          </w:p>
        </w:tc>
        <w:tc>
          <w:tcPr>
            <w:tcW w:w="2769" w:type="pct"/>
            <w:shd w:val="clear" w:color="auto" w:fill="auto"/>
            <w:vAlign w:val="center"/>
          </w:tcPr>
          <w:p w:rsidR="00650232" w:rsidRPr="000C32AA" w:rsidRDefault="00650232" w:rsidP="00650232">
            <w:pPr>
              <w:autoSpaceDE w:val="0"/>
              <w:autoSpaceDN w:val="0"/>
              <w:adjustRightInd w:val="0"/>
              <w:spacing w:after="0" w:line="0" w:lineRule="atLeast"/>
              <w:ind w:left="218"/>
              <w:rPr>
                <w:rFonts w:eastAsiaTheme="minorHAnsi"/>
                <w:lang w:eastAsia="en-US"/>
              </w:rPr>
            </w:pPr>
            <w:r w:rsidRPr="000C32AA">
              <w:rPr>
                <w:rFonts w:eastAsiaTheme="minorHAnsi"/>
                <w:lang w:eastAsia="en-US"/>
              </w:rPr>
              <w:t>Зона застройки индивидуальными жилыми домами</w:t>
            </w:r>
          </w:p>
        </w:tc>
        <w:tc>
          <w:tcPr>
            <w:tcW w:w="988" w:type="pct"/>
            <w:shd w:val="clear" w:color="auto" w:fill="auto"/>
            <w:vAlign w:val="center"/>
          </w:tcPr>
          <w:p w:rsidR="00650232" w:rsidRDefault="00650232" w:rsidP="00650232">
            <w:pPr>
              <w:spacing w:after="0"/>
              <w:jc w:val="right"/>
              <w:rPr>
                <w:color w:val="000000"/>
              </w:rPr>
            </w:pPr>
            <w:r>
              <w:rPr>
                <w:color w:val="000000"/>
              </w:rPr>
              <w:t>803,97</w:t>
            </w:r>
          </w:p>
        </w:tc>
        <w:tc>
          <w:tcPr>
            <w:tcW w:w="988" w:type="pct"/>
            <w:shd w:val="clear" w:color="auto" w:fill="auto"/>
            <w:vAlign w:val="center"/>
          </w:tcPr>
          <w:p w:rsidR="00650232" w:rsidRDefault="00650232" w:rsidP="00650232">
            <w:pPr>
              <w:spacing w:after="0"/>
              <w:jc w:val="right"/>
            </w:pPr>
            <w:r>
              <w:t>791,32</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sidRPr="000C32AA">
              <w:rPr>
                <w:lang w:val="ru-RU"/>
              </w:rPr>
              <w:t>2</w:t>
            </w:r>
          </w:p>
        </w:tc>
        <w:tc>
          <w:tcPr>
            <w:tcW w:w="2769" w:type="pct"/>
            <w:shd w:val="clear" w:color="auto" w:fill="auto"/>
            <w:vAlign w:val="center"/>
          </w:tcPr>
          <w:p w:rsidR="00650232" w:rsidRPr="000C32AA" w:rsidRDefault="00650232" w:rsidP="00650232">
            <w:pPr>
              <w:autoSpaceDE w:val="0"/>
              <w:autoSpaceDN w:val="0"/>
              <w:adjustRightInd w:val="0"/>
              <w:spacing w:after="0" w:line="0" w:lineRule="atLeast"/>
              <w:ind w:left="218"/>
              <w:rPr>
                <w:rFonts w:eastAsiaTheme="minorHAnsi"/>
                <w:lang w:eastAsia="en-US"/>
              </w:rPr>
            </w:pPr>
            <w:r w:rsidRPr="000C32AA">
              <w:rPr>
                <w:rFonts w:eastAsiaTheme="minorHAnsi"/>
                <w:lang w:eastAsia="en-US"/>
              </w:rPr>
              <w:t>Зона застройки малоэтажными жилыми домами (до 4 этажей, включая мансардный)</w:t>
            </w:r>
          </w:p>
        </w:tc>
        <w:tc>
          <w:tcPr>
            <w:tcW w:w="988" w:type="pct"/>
            <w:shd w:val="clear" w:color="auto" w:fill="auto"/>
            <w:vAlign w:val="center"/>
          </w:tcPr>
          <w:p w:rsidR="00650232" w:rsidRDefault="00650232" w:rsidP="00650232">
            <w:pPr>
              <w:spacing w:after="0"/>
              <w:jc w:val="right"/>
              <w:rPr>
                <w:color w:val="000000"/>
              </w:rPr>
            </w:pPr>
            <w:r>
              <w:rPr>
                <w:color w:val="000000"/>
              </w:rPr>
              <w:t>43,85</w:t>
            </w:r>
          </w:p>
        </w:tc>
        <w:tc>
          <w:tcPr>
            <w:tcW w:w="988" w:type="pct"/>
            <w:shd w:val="clear" w:color="auto" w:fill="auto"/>
            <w:vAlign w:val="center"/>
          </w:tcPr>
          <w:p w:rsidR="00650232" w:rsidRDefault="00650232" w:rsidP="00650232">
            <w:pPr>
              <w:spacing w:after="0"/>
              <w:jc w:val="right"/>
            </w:pPr>
            <w:r>
              <w:t>43,85</w:t>
            </w:r>
          </w:p>
        </w:tc>
      </w:tr>
      <w:tr w:rsidR="00650232" w:rsidRPr="000C32AA" w:rsidTr="003F371D">
        <w:trPr>
          <w:cantSplit/>
          <w:trHeight w:val="212"/>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sidRPr="000C32AA">
              <w:rPr>
                <w:lang w:val="ru-RU"/>
              </w:rPr>
              <w:t>3</w:t>
            </w:r>
          </w:p>
        </w:tc>
        <w:tc>
          <w:tcPr>
            <w:tcW w:w="2769" w:type="pct"/>
            <w:shd w:val="clear" w:color="auto" w:fill="auto"/>
            <w:vAlign w:val="center"/>
          </w:tcPr>
          <w:p w:rsidR="00650232" w:rsidRPr="000C32AA" w:rsidRDefault="00650232" w:rsidP="00650232">
            <w:pPr>
              <w:autoSpaceDE w:val="0"/>
              <w:autoSpaceDN w:val="0"/>
              <w:adjustRightInd w:val="0"/>
              <w:spacing w:after="0" w:line="0" w:lineRule="atLeast"/>
              <w:ind w:left="218"/>
              <w:rPr>
                <w:rFonts w:eastAsiaTheme="minorHAnsi"/>
                <w:lang w:eastAsia="en-US"/>
              </w:rPr>
            </w:pPr>
            <w:r w:rsidRPr="000C32AA">
              <w:rPr>
                <w:rFonts w:eastAsiaTheme="minorHAnsi"/>
                <w:lang w:eastAsia="en-US"/>
              </w:rPr>
              <w:t>Зона застройки среднеэтажными жилыми домами (от 5 до 8 этажей, включая мансардный)</w:t>
            </w:r>
          </w:p>
        </w:tc>
        <w:tc>
          <w:tcPr>
            <w:tcW w:w="988" w:type="pct"/>
            <w:shd w:val="clear" w:color="auto" w:fill="auto"/>
            <w:vAlign w:val="center"/>
          </w:tcPr>
          <w:p w:rsidR="00650232" w:rsidRDefault="00650232" w:rsidP="00650232">
            <w:pPr>
              <w:spacing w:after="0"/>
              <w:jc w:val="right"/>
              <w:rPr>
                <w:color w:val="000000"/>
              </w:rPr>
            </w:pPr>
            <w:r>
              <w:rPr>
                <w:color w:val="000000"/>
              </w:rPr>
              <w:t>103,56</w:t>
            </w:r>
          </w:p>
        </w:tc>
        <w:tc>
          <w:tcPr>
            <w:tcW w:w="988" w:type="pct"/>
            <w:shd w:val="clear" w:color="auto" w:fill="auto"/>
            <w:vAlign w:val="center"/>
          </w:tcPr>
          <w:p w:rsidR="00650232" w:rsidRDefault="00650232" w:rsidP="00650232">
            <w:pPr>
              <w:spacing w:after="0"/>
              <w:jc w:val="right"/>
            </w:pPr>
            <w:r>
              <w:t>103,35</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Pr>
                <w:lang w:val="ru-RU"/>
              </w:rPr>
              <w:t>4</w:t>
            </w:r>
          </w:p>
        </w:tc>
        <w:tc>
          <w:tcPr>
            <w:tcW w:w="2769" w:type="pct"/>
            <w:shd w:val="clear" w:color="auto" w:fill="auto"/>
            <w:vAlign w:val="center"/>
          </w:tcPr>
          <w:p w:rsidR="00650232" w:rsidRPr="000C32AA" w:rsidRDefault="00650232" w:rsidP="00650232">
            <w:pPr>
              <w:autoSpaceDE w:val="0"/>
              <w:autoSpaceDN w:val="0"/>
              <w:adjustRightInd w:val="0"/>
              <w:spacing w:after="0"/>
              <w:ind w:left="218"/>
              <w:rPr>
                <w:rFonts w:eastAsiaTheme="minorHAnsi"/>
                <w:lang w:eastAsia="en-US"/>
              </w:rPr>
            </w:pPr>
            <w:r>
              <w:rPr>
                <w:rFonts w:eastAsiaTheme="minorHAnsi"/>
                <w:lang w:eastAsia="en-US"/>
              </w:rPr>
              <w:t>Зона застройки многоэтажными жилыми домами (9 этажей и более)</w:t>
            </w:r>
          </w:p>
        </w:tc>
        <w:tc>
          <w:tcPr>
            <w:tcW w:w="988" w:type="pct"/>
            <w:shd w:val="clear" w:color="auto" w:fill="auto"/>
            <w:vAlign w:val="center"/>
          </w:tcPr>
          <w:p w:rsidR="00650232" w:rsidRDefault="00650232" w:rsidP="00650232">
            <w:pPr>
              <w:spacing w:after="0"/>
              <w:jc w:val="right"/>
              <w:rPr>
                <w:color w:val="000000"/>
              </w:rPr>
            </w:pPr>
            <w:r>
              <w:rPr>
                <w:color w:val="000000"/>
              </w:rPr>
              <w:t>5,00</w:t>
            </w:r>
          </w:p>
        </w:tc>
        <w:tc>
          <w:tcPr>
            <w:tcW w:w="988" w:type="pct"/>
            <w:shd w:val="clear" w:color="auto" w:fill="auto"/>
            <w:vAlign w:val="center"/>
          </w:tcPr>
          <w:p w:rsidR="00650232" w:rsidRDefault="00650232" w:rsidP="00650232">
            <w:pPr>
              <w:spacing w:after="0"/>
              <w:jc w:val="right"/>
            </w:pPr>
            <w:r>
              <w:t>5,00</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3"/>
              <w:spacing w:line="0" w:lineRule="atLeast"/>
              <w:jc w:val="center"/>
              <w:rPr>
                <w:rFonts w:eastAsia="TimesNewRoman"/>
                <w:b/>
              </w:rPr>
            </w:pPr>
            <w:r>
              <w:rPr>
                <w:rFonts w:eastAsia="TimesNewRoman"/>
                <w:b/>
              </w:rPr>
              <w:t>-</w:t>
            </w:r>
          </w:p>
        </w:tc>
        <w:tc>
          <w:tcPr>
            <w:tcW w:w="2769" w:type="pct"/>
            <w:shd w:val="clear" w:color="auto" w:fill="auto"/>
            <w:vAlign w:val="center"/>
          </w:tcPr>
          <w:p w:rsidR="00650232" w:rsidRPr="000C32AA" w:rsidRDefault="00650232" w:rsidP="00650232">
            <w:pPr>
              <w:pStyle w:val="a3"/>
              <w:spacing w:line="0" w:lineRule="atLeast"/>
              <w:ind w:left="76"/>
              <w:jc w:val="left"/>
              <w:rPr>
                <w:rFonts w:eastAsia="TimesNewRoman"/>
                <w:b/>
              </w:rPr>
            </w:pPr>
            <w:r w:rsidRPr="000C32AA">
              <w:rPr>
                <w:rFonts w:eastAsia="TimesNewRoman"/>
                <w:b/>
              </w:rPr>
              <w:t>Общественно-деловые зоны</w:t>
            </w:r>
          </w:p>
        </w:tc>
        <w:tc>
          <w:tcPr>
            <w:tcW w:w="988" w:type="pct"/>
            <w:shd w:val="clear" w:color="auto" w:fill="auto"/>
            <w:vAlign w:val="center"/>
          </w:tcPr>
          <w:p w:rsidR="00650232" w:rsidRPr="000C32AA" w:rsidRDefault="00650232" w:rsidP="00650232">
            <w:pPr>
              <w:pStyle w:val="a3"/>
              <w:spacing w:line="0" w:lineRule="atLeast"/>
              <w:jc w:val="right"/>
              <w:rPr>
                <w:rFonts w:eastAsia="TimesNewRoman"/>
                <w:b/>
              </w:rPr>
            </w:pPr>
            <w:r>
              <w:rPr>
                <w:rFonts w:eastAsia="TimesNewRoman"/>
                <w:b/>
              </w:rPr>
              <w:t>135,25</w:t>
            </w:r>
          </w:p>
        </w:tc>
        <w:tc>
          <w:tcPr>
            <w:tcW w:w="988" w:type="pct"/>
            <w:shd w:val="clear" w:color="auto" w:fill="auto"/>
            <w:vAlign w:val="center"/>
          </w:tcPr>
          <w:p w:rsidR="00650232" w:rsidRPr="000C32AA" w:rsidRDefault="00650232" w:rsidP="00650232">
            <w:pPr>
              <w:pStyle w:val="a3"/>
              <w:spacing w:line="0" w:lineRule="atLeast"/>
              <w:jc w:val="right"/>
              <w:rPr>
                <w:rFonts w:eastAsia="TimesNewRoman"/>
                <w:b/>
              </w:rPr>
            </w:pPr>
            <w:r>
              <w:rPr>
                <w:rFonts w:eastAsia="TimesNewRoman"/>
                <w:b/>
              </w:rPr>
              <w:t>135,42</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Pr>
                <w:lang w:val="ru-RU"/>
              </w:rPr>
              <w:t>5</w:t>
            </w:r>
          </w:p>
        </w:tc>
        <w:tc>
          <w:tcPr>
            <w:tcW w:w="2769" w:type="pct"/>
            <w:shd w:val="clear" w:color="auto" w:fill="auto"/>
            <w:vAlign w:val="center"/>
          </w:tcPr>
          <w:p w:rsidR="00650232" w:rsidRPr="000C32AA" w:rsidRDefault="00650232" w:rsidP="00650232">
            <w:pPr>
              <w:pStyle w:val="affffff3"/>
              <w:spacing w:line="0" w:lineRule="atLeast"/>
              <w:ind w:left="218" w:firstLine="0"/>
              <w:jc w:val="left"/>
              <w:rPr>
                <w:lang w:val="ru-RU"/>
              </w:rPr>
            </w:pPr>
            <w:r w:rsidRPr="000C32AA">
              <w:rPr>
                <w:lang w:val="ru-RU"/>
              </w:rPr>
              <w:t>Общественно-делов</w:t>
            </w:r>
            <w:r>
              <w:rPr>
                <w:lang w:val="ru-RU"/>
              </w:rPr>
              <w:t>ая</w:t>
            </w:r>
            <w:r w:rsidRPr="000C32AA">
              <w:rPr>
                <w:lang w:val="ru-RU"/>
              </w:rPr>
              <w:t xml:space="preserve"> зон</w:t>
            </w:r>
            <w:r>
              <w:rPr>
                <w:lang w:val="ru-RU"/>
              </w:rPr>
              <w:t>а</w:t>
            </w:r>
          </w:p>
        </w:tc>
        <w:tc>
          <w:tcPr>
            <w:tcW w:w="988" w:type="pct"/>
            <w:shd w:val="clear" w:color="auto" w:fill="auto"/>
            <w:vAlign w:val="center"/>
          </w:tcPr>
          <w:p w:rsidR="00650232" w:rsidRDefault="00650232" w:rsidP="00650232">
            <w:pPr>
              <w:spacing w:after="0"/>
              <w:jc w:val="right"/>
              <w:rPr>
                <w:color w:val="000000"/>
              </w:rPr>
            </w:pPr>
            <w:r>
              <w:rPr>
                <w:color w:val="000000"/>
              </w:rPr>
              <w:t>135,25</w:t>
            </w:r>
          </w:p>
        </w:tc>
        <w:tc>
          <w:tcPr>
            <w:tcW w:w="988" w:type="pct"/>
            <w:shd w:val="clear" w:color="auto" w:fill="auto"/>
            <w:vAlign w:val="center"/>
          </w:tcPr>
          <w:p w:rsidR="00650232" w:rsidRDefault="00650232" w:rsidP="00650232">
            <w:pPr>
              <w:spacing w:after="0"/>
              <w:jc w:val="right"/>
            </w:pPr>
            <w:r>
              <w:t>135,42</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b/>
                <w:lang w:val="ru-RU"/>
              </w:rPr>
            </w:pPr>
            <w:r>
              <w:rPr>
                <w:b/>
                <w:lang w:val="ru-RU"/>
              </w:rPr>
              <w:t>-</w:t>
            </w:r>
          </w:p>
        </w:tc>
        <w:tc>
          <w:tcPr>
            <w:tcW w:w="2769" w:type="pct"/>
            <w:shd w:val="clear" w:color="auto" w:fill="auto"/>
            <w:vAlign w:val="center"/>
          </w:tcPr>
          <w:p w:rsidR="00650232" w:rsidRPr="000C32AA" w:rsidRDefault="00650232" w:rsidP="00650232">
            <w:pPr>
              <w:pStyle w:val="affffff3"/>
              <w:spacing w:line="0" w:lineRule="atLeast"/>
              <w:ind w:left="76" w:firstLine="0"/>
              <w:jc w:val="left"/>
              <w:rPr>
                <w:b/>
                <w:lang w:val="ru-RU"/>
              </w:rPr>
            </w:pPr>
            <w:r w:rsidRPr="000C32AA">
              <w:rPr>
                <w:b/>
                <w:lang w:val="ru-RU"/>
              </w:rPr>
              <w:t>Производственные зоны, зоны инженерной и транспортной инфраструктур</w:t>
            </w:r>
          </w:p>
        </w:tc>
        <w:tc>
          <w:tcPr>
            <w:tcW w:w="988" w:type="pct"/>
            <w:shd w:val="clear" w:color="auto" w:fill="auto"/>
            <w:vAlign w:val="center"/>
          </w:tcPr>
          <w:p w:rsidR="00650232" w:rsidRPr="000C32AA" w:rsidRDefault="00650232" w:rsidP="00650232">
            <w:pPr>
              <w:pStyle w:val="affffff3"/>
              <w:spacing w:line="0" w:lineRule="atLeast"/>
              <w:ind w:firstLine="0"/>
              <w:jc w:val="right"/>
              <w:rPr>
                <w:b/>
                <w:lang w:val="ru-RU"/>
              </w:rPr>
            </w:pPr>
            <w:r>
              <w:rPr>
                <w:b/>
                <w:lang w:val="ru-RU"/>
              </w:rPr>
              <w:t>467,79</w:t>
            </w:r>
          </w:p>
        </w:tc>
        <w:tc>
          <w:tcPr>
            <w:tcW w:w="988" w:type="pct"/>
            <w:shd w:val="clear" w:color="auto" w:fill="auto"/>
            <w:vAlign w:val="center"/>
          </w:tcPr>
          <w:p w:rsidR="00650232" w:rsidRPr="000C32AA" w:rsidRDefault="00650232" w:rsidP="00650232">
            <w:pPr>
              <w:pStyle w:val="affffff3"/>
              <w:spacing w:line="0" w:lineRule="atLeast"/>
              <w:ind w:firstLine="0"/>
              <w:jc w:val="right"/>
              <w:rPr>
                <w:b/>
                <w:lang w:val="ru-RU"/>
              </w:rPr>
            </w:pPr>
            <w:r>
              <w:rPr>
                <w:b/>
                <w:lang w:val="ru-RU"/>
              </w:rPr>
              <w:t>467,98</w:t>
            </w:r>
          </w:p>
        </w:tc>
      </w:tr>
      <w:tr w:rsidR="00650232" w:rsidRPr="000C32AA" w:rsidTr="003F371D">
        <w:trPr>
          <w:cantSplit/>
          <w:trHeight w:val="75"/>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sidRPr="000C32AA">
              <w:rPr>
                <w:lang w:val="ru-RU"/>
              </w:rPr>
              <w:t>6</w:t>
            </w:r>
          </w:p>
        </w:tc>
        <w:tc>
          <w:tcPr>
            <w:tcW w:w="2769" w:type="pct"/>
            <w:shd w:val="clear" w:color="auto" w:fill="auto"/>
            <w:vAlign w:val="center"/>
          </w:tcPr>
          <w:p w:rsidR="00650232" w:rsidRPr="000C32AA" w:rsidRDefault="00650232" w:rsidP="00650232">
            <w:pPr>
              <w:pStyle w:val="affffff3"/>
              <w:spacing w:line="0" w:lineRule="atLeast"/>
              <w:ind w:left="218" w:firstLine="0"/>
              <w:jc w:val="left"/>
              <w:rPr>
                <w:bCs/>
                <w:lang w:val="ru-RU"/>
              </w:rPr>
            </w:pPr>
            <w:r w:rsidRPr="000C32AA">
              <w:rPr>
                <w:bCs/>
                <w:lang w:val="ru-RU"/>
              </w:rPr>
              <w:t>Производственная зона</w:t>
            </w:r>
          </w:p>
        </w:tc>
        <w:tc>
          <w:tcPr>
            <w:tcW w:w="988" w:type="pct"/>
            <w:shd w:val="clear" w:color="auto" w:fill="auto"/>
            <w:vAlign w:val="center"/>
          </w:tcPr>
          <w:p w:rsidR="00650232" w:rsidRDefault="00650232" w:rsidP="00650232">
            <w:pPr>
              <w:spacing w:after="0"/>
              <w:jc w:val="right"/>
              <w:rPr>
                <w:color w:val="000000"/>
              </w:rPr>
            </w:pPr>
            <w:r>
              <w:rPr>
                <w:color w:val="000000"/>
              </w:rPr>
              <w:t>196,47</w:t>
            </w:r>
          </w:p>
        </w:tc>
        <w:tc>
          <w:tcPr>
            <w:tcW w:w="988" w:type="pct"/>
            <w:shd w:val="clear" w:color="auto" w:fill="auto"/>
            <w:vAlign w:val="center"/>
          </w:tcPr>
          <w:p w:rsidR="00650232" w:rsidRDefault="00650232" w:rsidP="00650232">
            <w:pPr>
              <w:spacing w:after="0"/>
              <w:jc w:val="right"/>
            </w:pPr>
            <w:r>
              <w:t>196,29</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sidRPr="000C32AA">
              <w:rPr>
                <w:lang w:val="ru-RU"/>
              </w:rPr>
              <w:t>7</w:t>
            </w:r>
          </w:p>
        </w:tc>
        <w:tc>
          <w:tcPr>
            <w:tcW w:w="2769" w:type="pct"/>
            <w:shd w:val="clear" w:color="auto" w:fill="auto"/>
            <w:vAlign w:val="center"/>
          </w:tcPr>
          <w:p w:rsidR="00650232" w:rsidRPr="005F743D" w:rsidRDefault="00650232" w:rsidP="00650232">
            <w:pPr>
              <w:pStyle w:val="affffff3"/>
              <w:spacing w:line="0" w:lineRule="atLeast"/>
              <w:ind w:left="218" w:firstLine="0"/>
              <w:jc w:val="left"/>
              <w:rPr>
                <w:bCs/>
                <w:lang w:val="ru-RU"/>
              </w:rPr>
            </w:pPr>
            <w:r w:rsidRPr="000C32AA">
              <w:rPr>
                <w:rFonts w:eastAsiaTheme="minorHAnsi"/>
                <w:lang w:eastAsia="en-US"/>
              </w:rPr>
              <w:t xml:space="preserve">Зона </w:t>
            </w:r>
            <w:r>
              <w:rPr>
                <w:rFonts w:eastAsiaTheme="minorHAnsi"/>
                <w:lang w:val="ru-RU" w:eastAsia="en-US"/>
              </w:rPr>
              <w:t>транспортной инфраструктуры</w:t>
            </w:r>
          </w:p>
        </w:tc>
        <w:tc>
          <w:tcPr>
            <w:tcW w:w="988" w:type="pct"/>
            <w:shd w:val="clear" w:color="auto" w:fill="auto"/>
            <w:vAlign w:val="center"/>
          </w:tcPr>
          <w:p w:rsidR="00650232" w:rsidRDefault="00650232" w:rsidP="00650232">
            <w:pPr>
              <w:spacing w:after="0"/>
              <w:jc w:val="right"/>
              <w:rPr>
                <w:color w:val="000000"/>
              </w:rPr>
            </w:pPr>
            <w:r>
              <w:rPr>
                <w:color w:val="000000"/>
              </w:rPr>
              <w:t>271,32</w:t>
            </w:r>
          </w:p>
        </w:tc>
        <w:tc>
          <w:tcPr>
            <w:tcW w:w="988" w:type="pct"/>
            <w:shd w:val="clear" w:color="auto" w:fill="auto"/>
            <w:vAlign w:val="center"/>
          </w:tcPr>
          <w:p w:rsidR="00650232" w:rsidRDefault="00650232" w:rsidP="00650232">
            <w:pPr>
              <w:spacing w:after="0"/>
              <w:jc w:val="right"/>
            </w:pPr>
            <w:r>
              <w:t>271,69</w:t>
            </w:r>
          </w:p>
        </w:tc>
      </w:tr>
      <w:tr w:rsidR="00650232" w:rsidRPr="000C32AA" w:rsidTr="003F371D">
        <w:trPr>
          <w:cantSplit/>
          <w:trHeight w:val="20"/>
        </w:trPr>
        <w:tc>
          <w:tcPr>
            <w:tcW w:w="255" w:type="pct"/>
            <w:shd w:val="clear" w:color="auto" w:fill="auto"/>
            <w:vAlign w:val="center"/>
          </w:tcPr>
          <w:p w:rsidR="00650232" w:rsidRPr="00012442" w:rsidRDefault="00650232" w:rsidP="00650232">
            <w:pPr>
              <w:spacing w:after="0" w:line="0" w:lineRule="atLeast"/>
              <w:jc w:val="center"/>
              <w:rPr>
                <w:rFonts w:eastAsia="Calibri"/>
              </w:rPr>
            </w:pPr>
            <w:r w:rsidRPr="00012442">
              <w:rPr>
                <w:rFonts w:eastAsia="Calibri"/>
              </w:rPr>
              <w:t>-</w:t>
            </w:r>
          </w:p>
        </w:tc>
        <w:tc>
          <w:tcPr>
            <w:tcW w:w="2769" w:type="pct"/>
            <w:shd w:val="clear" w:color="auto" w:fill="auto"/>
            <w:vAlign w:val="center"/>
          </w:tcPr>
          <w:p w:rsidR="00650232" w:rsidRPr="000C32AA" w:rsidRDefault="00650232" w:rsidP="00650232">
            <w:pPr>
              <w:spacing w:after="0" w:line="0" w:lineRule="atLeast"/>
              <w:ind w:left="76"/>
              <w:rPr>
                <w:rFonts w:eastAsia="Calibri"/>
                <w:color w:val="FF0000"/>
              </w:rPr>
            </w:pPr>
            <w:r w:rsidRPr="000C32AA">
              <w:rPr>
                <w:b/>
                <w:bCs/>
                <w:color w:val="000000" w:themeColor="text1"/>
              </w:rPr>
              <w:t>Зоны сельскохозяйственного использования</w:t>
            </w:r>
          </w:p>
        </w:tc>
        <w:tc>
          <w:tcPr>
            <w:tcW w:w="988" w:type="pct"/>
            <w:shd w:val="clear" w:color="auto" w:fill="auto"/>
            <w:vAlign w:val="center"/>
          </w:tcPr>
          <w:p w:rsidR="00650232" w:rsidRPr="00012442" w:rsidRDefault="00650232" w:rsidP="00650232">
            <w:pPr>
              <w:spacing w:after="0" w:line="0" w:lineRule="atLeast"/>
              <w:jc w:val="right"/>
              <w:rPr>
                <w:rFonts w:eastAsia="Calibri"/>
                <w:b/>
              </w:rPr>
            </w:pPr>
            <w:r w:rsidRPr="00012442">
              <w:rPr>
                <w:rFonts w:eastAsia="Calibri"/>
                <w:b/>
              </w:rPr>
              <w:t>1398,97</w:t>
            </w:r>
          </w:p>
        </w:tc>
        <w:tc>
          <w:tcPr>
            <w:tcW w:w="988" w:type="pct"/>
            <w:shd w:val="clear" w:color="auto" w:fill="auto"/>
            <w:vAlign w:val="center"/>
          </w:tcPr>
          <w:p w:rsidR="00650232" w:rsidRPr="00012442" w:rsidRDefault="00650232" w:rsidP="00650232">
            <w:pPr>
              <w:spacing w:after="0" w:line="0" w:lineRule="atLeast"/>
              <w:jc w:val="right"/>
              <w:rPr>
                <w:rFonts w:eastAsia="Calibri"/>
                <w:b/>
              </w:rPr>
            </w:pPr>
            <w:r w:rsidRPr="00012442">
              <w:rPr>
                <w:rFonts w:eastAsia="Calibri"/>
                <w:b/>
              </w:rPr>
              <w:t>1400,19</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sidRPr="000C32AA">
              <w:rPr>
                <w:lang w:val="ru-RU"/>
              </w:rPr>
              <w:t>8</w:t>
            </w:r>
          </w:p>
        </w:tc>
        <w:tc>
          <w:tcPr>
            <w:tcW w:w="2769" w:type="pct"/>
            <w:shd w:val="clear" w:color="auto" w:fill="auto"/>
            <w:vAlign w:val="center"/>
          </w:tcPr>
          <w:p w:rsidR="00650232" w:rsidRPr="000C32AA" w:rsidRDefault="00650232" w:rsidP="00650232">
            <w:pPr>
              <w:autoSpaceDE w:val="0"/>
              <w:autoSpaceDN w:val="0"/>
              <w:adjustRightInd w:val="0"/>
              <w:spacing w:after="0"/>
              <w:ind w:left="218"/>
              <w:rPr>
                <w:rFonts w:eastAsiaTheme="minorHAnsi"/>
                <w:lang w:eastAsia="en-US"/>
              </w:rPr>
            </w:pPr>
            <w:r>
              <w:rPr>
                <w:rFonts w:eastAsiaTheme="minorHAnsi"/>
                <w:lang w:eastAsia="en-US"/>
              </w:rPr>
              <w:t>Зона сельскохозяйственных угодий</w:t>
            </w:r>
          </w:p>
        </w:tc>
        <w:tc>
          <w:tcPr>
            <w:tcW w:w="988" w:type="pct"/>
            <w:shd w:val="clear" w:color="auto" w:fill="auto"/>
            <w:vAlign w:val="center"/>
          </w:tcPr>
          <w:p w:rsidR="00650232" w:rsidRDefault="00650232" w:rsidP="00650232">
            <w:pPr>
              <w:spacing w:after="0"/>
              <w:jc w:val="right"/>
            </w:pPr>
            <w:r>
              <w:t>639,98</w:t>
            </w:r>
          </w:p>
        </w:tc>
        <w:tc>
          <w:tcPr>
            <w:tcW w:w="988" w:type="pct"/>
            <w:shd w:val="clear" w:color="auto" w:fill="auto"/>
            <w:vAlign w:val="center"/>
          </w:tcPr>
          <w:p w:rsidR="00650232" w:rsidRDefault="00650232" w:rsidP="00650232">
            <w:pPr>
              <w:spacing w:after="0"/>
              <w:jc w:val="right"/>
            </w:pPr>
            <w:r>
              <w:t>641,20</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sidRPr="000C32AA">
              <w:rPr>
                <w:lang w:val="ru-RU"/>
              </w:rPr>
              <w:t>9</w:t>
            </w:r>
          </w:p>
        </w:tc>
        <w:tc>
          <w:tcPr>
            <w:tcW w:w="2769" w:type="pct"/>
            <w:shd w:val="clear" w:color="auto" w:fill="auto"/>
            <w:vAlign w:val="center"/>
          </w:tcPr>
          <w:p w:rsidR="00650232" w:rsidRPr="000C32AA" w:rsidRDefault="00650232" w:rsidP="00650232">
            <w:pPr>
              <w:autoSpaceDE w:val="0"/>
              <w:autoSpaceDN w:val="0"/>
              <w:adjustRightInd w:val="0"/>
              <w:spacing w:after="0" w:line="0" w:lineRule="atLeast"/>
              <w:ind w:left="218"/>
              <w:rPr>
                <w:rFonts w:eastAsiaTheme="minorHAnsi"/>
                <w:lang w:eastAsia="en-US"/>
              </w:rPr>
            </w:pPr>
            <w:r>
              <w:rPr>
                <w:rFonts w:eastAsiaTheme="minorHAnsi"/>
                <w:lang w:eastAsia="en-US"/>
              </w:rPr>
              <w:t>Зона садоводства, огородничества</w:t>
            </w:r>
          </w:p>
        </w:tc>
        <w:tc>
          <w:tcPr>
            <w:tcW w:w="988" w:type="pct"/>
            <w:shd w:val="clear" w:color="auto" w:fill="auto"/>
            <w:vAlign w:val="center"/>
          </w:tcPr>
          <w:p w:rsidR="00650232" w:rsidRDefault="00650232" w:rsidP="00650232">
            <w:pPr>
              <w:spacing w:after="0"/>
              <w:jc w:val="right"/>
            </w:pPr>
            <w:r>
              <w:t>334,75</w:t>
            </w:r>
          </w:p>
        </w:tc>
        <w:tc>
          <w:tcPr>
            <w:tcW w:w="988" w:type="pct"/>
            <w:shd w:val="clear" w:color="auto" w:fill="auto"/>
            <w:vAlign w:val="center"/>
          </w:tcPr>
          <w:p w:rsidR="00650232" w:rsidRDefault="00650232" w:rsidP="00650232">
            <w:pPr>
              <w:spacing w:after="0"/>
              <w:jc w:val="right"/>
            </w:pPr>
            <w:r>
              <w:t>334,75</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Pr>
                <w:lang w:val="ru-RU"/>
              </w:rPr>
              <w:t>10</w:t>
            </w:r>
          </w:p>
        </w:tc>
        <w:tc>
          <w:tcPr>
            <w:tcW w:w="2769" w:type="pct"/>
            <w:shd w:val="clear" w:color="auto" w:fill="auto"/>
            <w:vAlign w:val="center"/>
          </w:tcPr>
          <w:p w:rsidR="00650232" w:rsidRPr="000C32AA" w:rsidRDefault="00650232" w:rsidP="00650232">
            <w:pPr>
              <w:autoSpaceDE w:val="0"/>
              <w:autoSpaceDN w:val="0"/>
              <w:adjustRightInd w:val="0"/>
              <w:spacing w:after="0" w:line="0" w:lineRule="atLeast"/>
              <w:ind w:left="218"/>
              <w:rPr>
                <w:rFonts w:eastAsiaTheme="minorHAnsi"/>
                <w:lang w:eastAsia="en-US"/>
              </w:rPr>
            </w:pPr>
            <w:r w:rsidRPr="000C32AA">
              <w:rPr>
                <w:rFonts w:eastAsiaTheme="minorHAnsi"/>
                <w:lang w:eastAsia="en-US"/>
              </w:rPr>
              <w:t>Производственная зона сельскохозяйственных предприятий</w:t>
            </w:r>
          </w:p>
        </w:tc>
        <w:tc>
          <w:tcPr>
            <w:tcW w:w="988" w:type="pct"/>
            <w:shd w:val="clear" w:color="auto" w:fill="auto"/>
            <w:vAlign w:val="center"/>
          </w:tcPr>
          <w:p w:rsidR="00650232" w:rsidRDefault="00650232" w:rsidP="00650232">
            <w:pPr>
              <w:spacing w:after="0"/>
              <w:jc w:val="right"/>
            </w:pPr>
            <w:r>
              <w:t>424,24</w:t>
            </w:r>
          </w:p>
        </w:tc>
        <w:tc>
          <w:tcPr>
            <w:tcW w:w="988" w:type="pct"/>
            <w:shd w:val="clear" w:color="auto" w:fill="auto"/>
            <w:vAlign w:val="center"/>
          </w:tcPr>
          <w:p w:rsidR="00650232" w:rsidRDefault="00650232" w:rsidP="00650232">
            <w:pPr>
              <w:spacing w:after="0"/>
              <w:jc w:val="right"/>
            </w:pPr>
            <w:r>
              <w:t>424,24</w:t>
            </w:r>
          </w:p>
        </w:tc>
      </w:tr>
      <w:tr w:rsidR="00650232" w:rsidRPr="000C32AA" w:rsidTr="003F371D">
        <w:trPr>
          <w:cantSplit/>
          <w:trHeight w:val="20"/>
        </w:trPr>
        <w:tc>
          <w:tcPr>
            <w:tcW w:w="255" w:type="pct"/>
            <w:shd w:val="clear" w:color="auto" w:fill="auto"/>
            <w:vAlign w:val="center"/>
          </w:tcPr>
          <w:p w:rsidR="00650232" w:rsidRPr="009D3E19" w:rsidRDefault="00650232" w:rsidP="00650232">
            <w:pPr>
              <w:autoSpaceDE w:val="0"/>
              <w:autoSpaceDN w:val="0"/>
              <w:adjustRightInd w:val="0"/>
              <w:spacing w:after="0"/>
              <w:jc w:val="center"/>
              <w:rPr>
                <w:rFonts w:eastAsiaTheme="minorHAnsi"/>
                <w:b/>
                <w:lang w:eastAsia="en-US"/>
              </w:rPr>
            </w:pPr>
            <w:r>
              <w:rPr>
                <w:rFonts w:eastAsiaTheme="minorHAnsi"/>
                <w:b/>
                <w:lang w:eastAsia="en-US"/>
              </w:rPr>
              <w:t>-</w:t>
            </w:r>
          </w:p>
        </w:tc>
        <w:tc>
          <w:tcPr>
            <w:tcW w:w="2769" w:type="pct"/>
            <w:shd w:val="clear" w:color="auto" w:fill="auto"/>
            <w:vAlign w:val="center"/>
          </w:tcPr>
          <w:p w:rsidR="00650232" w:rsidRPr="009D3E19" w:rsidRDefault="00650232" w:rsidP="00650232">
            <w:pPr>
              <w:autoSpaceDE w:val="0"/>
              <w:autoSpaceDN w:val="0"/>
              <w:adjustRightInd w:val="0"/>
              <w:spacing w:after="0"/>
              <w:ind w:left="76"/>
              <w:rPr>
                <w:rFonts w:eastAsiaTheme="minorHAnsi"/>
                <w:b/>
                <w:lang w:eastAsia="en-US"/>
              </w:rPr>
            </w:pPr>
            <w:r w:rsidRPr="009D3E19">
              <w:rPr>
                <w:rFonts w:eastAsiaTheme="minorHAnsi"/>
                <w:b/>
                <w:lang w:eastAsia="en-US"/>
              </w:rPr>
              <w:t>Зоны рекреационного назначения</w:t>
            </w:r>
          </w:p>
        </w:tc>
        <w:tc>
          <w:tcPr>
            <w:tcW w:w="988" w:type="pct"/>
            <w:shd w:val="clear" w:color="auto" w:fill="auto"/>
            <w:vAlign w:val="center"/>
          </w:tcPr>
          <w:p w:rsidR="00650232" w:rsidRPr="009D3E19" w:rsidRDefault="00650232" w:rsidP="00650232">
            <w:pPr>
              <w:autoSpaceDE w:val="0"/>
              <w:autoSpaceDN w:val="0"/>
              <w:adjustRightInd w:val="0"/>
              <w:spacing w:after="0"/>
              <w:jc w:val="right"/>
              <w:rPr>
                <w:rFonts w:eastAsiaTheme="minorHAnsi"/>
                <w:b/>
                <w:lang w:eastAsia="en-US"/>
              </w:rPr>
            </w:pPr>
            <w:r>
              <w:rPr>
                <w:rFonts w:eastAsiaTheme="minorHAnsi"/>
                <w:b/>
                <w:lang w:eastAsia="en-US"/>
              </w:rPr>
              <w:t>393,35</w:t>
            </w:r>
          </w:p>
        </w:tc>
        <w:tc>
          <w:tcPr>
            <w:tcW w:w="988" w:type="pct"/>
            <w:shd w:val="clear" w:color="auto" w:fill="auto"/>
            <w:vAlign w:val="center"/>
          </w:tcPr>
          <w:p w:rsidR="00650232" w:rsidRPr="009D3E19" w:rsidRDefault="00650232" w:rsidP="00650232">
            <w:pPr>
              <w:autoSpaceDE w:val="0"/>
              <w:autoSpaceDN w:val="0"/>
              <w:adjustRightInd w:val="0"/>
              <w:spacing w:after="0"/>
              <w:jc w:val="right"/>
              <w:rPr>
                <w:rFonts w:eastAsiaTheme="minorHAnsi"/>
                <w:b/>
                <w:lang w:eastAsia="en-US"/>
              </w:rPr>
            </w:pPr>
            <w:r>
              <w:rPr>
                <w:rFonts w:eastAsiaTheme="minorHAnsi"/>
                <w:b/>
                <w:lang w:eastAsia="en-US"/>
              </w:rPr>
              <w:t>396,21</w:t>
            </w:r>
          </w:p>
        </w:tc>
      </w:tr>
      <w:tr w:rsidR="00650232" w:rsidRPr="000C32AA" w:rsidTr="003F371D">
        <w:trPr>
          <w:cantSplit/>
          <w:trHeight w:val="20"/>
        </w:trPr>
        <w:tc>
          <w:tcPr>
            <w:tcW w:w="255" w:type="pct"/>
            <w:shd w:val="clear" w:color="auto" w:fill="auto"/>
            <w:vAlign w:val="center"/>
          </w:tcPr>
          <w:p w:rsidR="00650232" w:rsidRPr="00AE1CF3" w:rsidRDefault="00650232" w:rsidP="00650232">
            <w:pPr>
              <w:pStyle w:val="affffff3"/>
              <w:spacing w:line="0" w:lineRule="atLeast"/>
              <w:ind w:firstLine="0"/>
              <w:jc w:val="center"/>
              <w:rPr>
                <w:lang w:val="ru-RU"/>
              </w:rPr>
            </w:pPr>
            <w:r>
              <w:rPr>
                <w:lang w:val="ru-RU"/>
              </w:rPr>
              <w:t>11</w:t>
            </w:r>
          </w:p>
        </w:tc>
        <w:tc>
          <w:tcPr>
            <w:tcW w:w="2769" w:type="pct"/>
            <w:shd w:val="clear" w:color="auto" w:fill="auto"/>
            <w:vAlign w:val="center"/>
          </w:tcPr>
          <w:p w:rsidR="00650232" w:rsidRPr="00AE1CF3" w:rsidRDefault="00650232" w:rsidP="00650232">
            <w:pPr>
              <w:autoSpaceDE w:val="0"/>
              <w:autoSpaceDN w:val="0"/>
              <w:adjustRightInd w:val="0"/>
              <w:spacing w:after="0"/>
              <w:ind w:left="218"/>
              <w:rPr>
                <w:rFonts w:eastAsiaTheme="minorHAnsi"/>
                <w:lang w:eastAsia="en-US"/>
              </w:rPr>
            </w:pPr>
            <w:r w:rsidRPr="00AE1CF3">
              <w:rPr>
                <w:rFonts w:eastAsiaTheme="minorHAnsi"/>
                <w:lang w:eastAsia="en-US"/>
              </w:rPr>
              <w:t>Зона отдыха</w:t>
            </w:r>
          </w:p>
        </w:tc>
        <w:tc>
          <w:tcPr>
            <w:tcW w:w="988" w:type="pct"/>
            <w:shd w:val="clear" w:color="auto" w:fill="auto"/>
            <w:vAlign w:val="center"/>
          </w:tcPr>
          <w:p w:rsidR="00650232" w:rsidRPr="00306DF1" w:rsidRDefault="00650232" w:rsidP="00650232">
            <w:pPr>
              <w:spacing w:after="0"/>
              <w:jc w:val="right"/>
              <w:rPr>
                <w:color w:val="000000"/>
              </w:rPr>
            </w:pPr>
            <w:r>
              <w:rPr>
                <w:color w:val="000000"/>
              </w:rPr>
              <w:t>31,57</w:t>
            </w:r>
          </w:p>
        </w:tc>
        <w:tc>
          <w:tcPr>
            <w:tcW w:w="988" w:type="pct"/>
            <w:shd w:val="clear" w:color="auto" w:fill="auto"/>
            <w:vAlign w:val="center"/>
          </w:tcPr>
          <w:p w:rsidR="00650232" w:rsidRPr="00306DF1" w:rsidRDefault="00650232" w:rsidP="00650232">
            <w:pPr>
              <w:spacing w:after="0"/>
              <w:jc w:val="right"/>
            </w:pPr>
            <w:r>
              <w:t>31,57</w:t>
            </w:r>
          </w:p>
        </w:tc>
      </w:tr>
      <w:tr w:rsidR="00650232" w:rsidRPr="000C32AA" w:rsidTr="003F371D">
        <w:trPr>
          <w:cantSplit/>
          <w:trHeight w:val="20"/>
        </w:trPr>
        <w:tc>
          <w:tcPr>
            <w:tcW w:w="255" w:type="pct"/>
            <w:shd w:val="clear" w:color="auto" w:fill="auto"/>
            <w:vAlign w:val="center"/>
          </w:tcPr>
          <w:p w:rsidR="00650232" w:rsidRPr="00563EEF" w:rsidRDefault="00650232" w:rsidP="00650232">
            <w:pPr>
              <w:pStyle w:val="affffff3"/>
              <w:spacing w:line="0" w:lineRule="atLeast"/>
              <w:ind w:firstLine="0"/>
              <w:jc w:val="center"/>
              <w:rPr>
                <w:highlight w:val="yellow"/>
                <w:lang w:val="ru-RU"/>
              </w:rPr>
            </w:pPr>
            <w:r>
              <w:rPr>
                <w:lang w:val="ru-RU"/>
              </w:rPr>
              <w:t>12</w:t>
            </w:r>
          </w:p>
        </w:tc>
        <w:tc>
          <w:tcPr>
            <w:tcW w:w="2769" w:type="pct"/>
            <w:shd w:val="clear" w:color="auto" w:fill="auto"/>
            <w:vAlign w:val="center"/>
          </w:tcPr>
          <w:p w:rsidR="00650232" w:rsidRDefault="00650232" w:rsidP="00650232">
            <w:pPr>
              <w:autoSpaceDE w:val="0"/>
              <w:autoSpaceDN w:val="0"/>
              <w:adjustRightInd w:val="0"/>
              <w:spacing w:after="0"/>
              <w:ind w:left="218"/>
              <w:rPr>
                <w:rFonts w:eastAsiaTheme="minorHAnsi"/>
                <w:lang w:eastAsia="en-US"/>
              </w:rPr>
            </w:pPr>
            <w:r>
              <w:rPr>
                <w:rFonts w:eastAsiaTheme="minorHAnsi"/>
                <w:lang w:eastAsia="en-US"/>
              </w:rPr>
              <w:t>Зона озелененных территорий общего пользования (парки, сады, скверы, бульвары, городские леса)</w:t>
            </w:r>
          </w:p>
        </w:tc>
        <w:tc>
          <w:tcPr>
            <w:tcW w:w="988" w:type="pct"/>
            <w:shd w:val="clear" w:color="auto" w:fill="auto"/>
            <w:vAlign w:val="center"/>
          </w:tcPr>
          <w:p w:rsidR="00650232" w:rsidRPr="001854DE" w:rsidRDefault="00650232" w:rsidP="00650232">
            <w:pPr>
              <w:spacing w:after="0"/>
              <w:jc w:val="right"/>
              <w:rPr>
                <w:color w:val="000000"/>
              </w:rPr>
            </w:pPr>
            <w:r>
              <w:rPr>
                <w:color w:val="000000"/>
              </w:rPr>
              <w:t>361,78</w:t>
            </w:r>
          </w:p>
        </w:tc>
        <w:tc>
          <w:tcPr>
            <w:tcW w:w="988" w:type="pct"/>
            <w:shd w:val="clear" w:color="auto" w:fill="auto"/>
            <w:vAlign w:val="center"/>
          </w:tcPr>
          <w:p w:rsidR="00650232" w:rsidRPr="00537B5C" w:rsidRDefault="00650232" w:rsidP="00650232">
            <w:pPr>
              <w:spacing w:after="0"/>
              <w:jc w:val="right"/>
            </w:pPr>
            <w:r>
              <w:t>364,64</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b/>
                <w:lang w:val="ru-RU"/>
              </w:rPr>
            </w:pPr>
            <w:r>
              <w:rPr>
                <w:b/>
                <w:lang w:val="ru-RU"/>
              </w:rPr>
              <w:t>-</w:t>
            </w:r>
          </w:p>
        </w:tc>
        <w:tc>
          <w:tcPr>
            <w:tcW w:w="2769" w:type="pct"/>
            <w:shd w:val="clear" w:color="auto" w:fill="auto"/>
            <w:vAlign w:val="center"/>
          </w:tcPr>
          <w:p w:rsidR="00650232" w:rsidRPr="000C32AA" w:rsidRDefault="00650232" w:rsidP="00650232">
            <w:pPr>
              <w:pStyle w:val="affffff3"/>
              <w:spacing w:line="0" w:lineRule="atLeast"/>
              <w:ind w:left="76" w:firstLine="0"/>
              <w:jc w:val="left"/>
              <w:rPr>
                <w:b/>
                <w:lang w:val="ru-RU"/>
              </w:rPr>
            </w:pPr>
            <w:r w:rsidRPr="000C32AA">
              <w:rPr>
                <w:b/>
                <w:lang w:val="ru-RU"/>
              </w:rPr>
              <w:t>Зоны специального назначения</w:t>
            </w:r>
          </w:p>
        </w:tc>
        <w:tc>
          <w:tcPr>
            <w:tcW w:w="988" w:type="pct"/>
            <w:shd w:val="clear" w:color="auto" w:fill="auto"/>
            <w:vAlign w:val="center"/>
          </w:tcPr>
          <w:p w:rsidR="00650232" w:rsidRPr="000C32AA" w:rsidRDefault="00650232" w:rsidP="00650232">
            <w:pPr>
              <w:pStyle w:val="affffff3"/>
              <w:spacing w:line="0" w:lineRule="atLeast"/>
              <w:ind w:firstLine="0"/>
              <w:jc w:val="right"/>
              <w:rPr>
                <w:b/>
                <w:lang w:val="ru-RU"/>
              </w:rPr>
            </w:pPr>
            <w:r>
              <w:rPr>
                <w:b/>
                <w:lang w:val="ru-RU"/>
              </w:rPr>
              <w:t>109,52</w:t>
            </w:r>
          </w:p>
        </w:tc>
        <w:tc>
          <w:tcPr>
            <w:tcW w:w="988" w:type="pct"/>
            <w:shd w:val="clear" w:color="auto" w:fill="auto"/>
            <w:vAlign w:val="center"/>
          </w:tcPr>
          <w:p w:rsidR="00650232" w:rsidRPr="000C32AA" w:rsidRDefault="00650232" w:rsidP="00650232">
            <w:pPr>
              <w:pStyle w:val="affffff3"/>
              <w:spacing w:line="0" w:lineRule="atLeast"/>
              <w:ind w:firstLine="0"/>
              <w:jc w:val="right"/>
              <w:rPr>
                <w:b/>
                <w:lang w:val="ru-RU"/>
              </w:rPr>
            </w:pPr>
            <w:r>
              <w:rPr>
                <w:b/>
                <w:lang w:val="ru-RU"/>
              </w:rPr>
              <w:t>115,23</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Pr>
                <w:lang w:val="ru-RU"/>
              </w:rPr>
              <w:t>13</w:t>
            </w:r>
          </w:p>
        </w:tc>
        <w:tc>
          <w:tcPr>
            <w:tcW w:w="2769" w:type="pct"/>
            <w:shd w:val="clear" w:color="auto" w:fill="auto"/>
            <w:vAlign w:val="center"/>
          </w:tcPr>
          <w:p w:rsidR="00650232" w:rsidRPr="000C32AA" w:rsidRDefault="00650232" w:rsidP="00650232">
            <w:pPr>
              <w:pStyle w:val="affffff3"/>
              <w:spacing w:line="0" w:lineRule="atLeast"/>
              <w:ind w:left="218" w:firstLine="0"/>
              <w:jc w:val="left"/>
              <w:rPr>
                <w:bCs/>
                <w:lang w:val="ru-RU"/>
              </w:rPr>
            </w:pPr>
            <w:r w:rsidRPr="000C32AA">
              <w:rPr>
                <w:lang w:val="ru-RU"/>
              </w:rPr>
              <w:t>З</w:t>
            </w:r>
            <w:r w:rsidRPr="000C32AA">
              <w:t>он</w:t>
            </w:r>
            <w:r w:rsidRPr="000C32AA">
              <w:rPr>
                <w:lang w:val="ru-RU"/>
              </w:rPr>
              <w:t>а</w:t>
            </w:r>
            <w:r w:rsidRPr="000C32AA">
              <w:t xml:space="preserve"> кладби</w:t>
            </w:r>
            <w:proofErr w:type="spellStart"/>
            <w:r w:rsidRPr="000C32AA">
              <w:rPr>
                <w:lang w:val="ru-RU"/>
              </w:rPr>
              <w:t>щ</w:t>
            </w:r>
            <w:proofErr w:type="spellEnd"/>
          </w:p>
        </w:tc>
        <w:tc>
          <w:tcPr>
            <w:tcW w:w="988" w:type="pct"/>
            <w:shd w:val="clear" w:color="auto" w:fill="auto"/>
            <w:vAlign w:val="center"/>
          </w:tcPr>
          <w:p w:rsidR="00650232" w:rsidRDefault="00650232" w:rsidP="00650232">
            <w:pPr>
              <w:spacing w:after="0"/>
              <w:jc w:val="right"/>
              <w:rPr>
                <w:color w:val="000000"/>
              </w:rPr>
            </w:pPr>
            <w:r>
              <w:rPr>
                <w:color w:val="000000"/>
              </w:rPr>
              <w:t>18,59</w:t>
            </w:r>
          </w:p>
        </w:tc>
        <w:tc>
          <w:tcPr>
            <w:tcW w:w="988" w:type="pct"/>
            <w:shd w:val="clear" w:color="auto" w:fill="auto"/>
            <w:vAlign w:val="center"/>
          </w:tcPr>
          <w:p w:rsidR="00650232" w:rsidRDefault="00650232" w:rsidP="00650232">
            <w:pPr>
              <w:spacing w:after="0"/>
              <w:jc w:val="right"/>
            </w:pPr>
            <w:r>
              <w:t>18,59</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Pr>
                <w:lang w:val="ru-RU"/>
              </w:rPr>
              <w:t>14</w:t>
            </w:r>
          </w:p>
        </w:tc>
        <w:tc>
          <w:tcPr>
            <w:tcW w:w="2769" w:type="pct"/>
            <w:shd w:val="clear" w:color="auto" w:fill="auto"/>
            <w:vAlign w:val="center"/>
          </w:tcPr>
          <w:p w:rsidR="00650232" w:rsidRPr="009D3E19" w:rsidRDefault="00650232" w:rsidP="00650232">
            <w:pPr>
              <w:autoSpaceDE w:val="0"/>
              <w:autoSpaceDN w:val="0"/>
              <w:adjustRightInd w:val="0"/>
              <w:spacing w:after="0"/>
              <w:ind w:left="218"/>
              <w:rPr>
                <w:rFonts w:eastAsiaTheme="minorHAnsi"/>
                <w:lang w:eastAsia="en-US"/>
              </w:rPr>
            </w:pPr>
            <w:r>
              <w:rPr>
                <w:rFonts w:eastAsiaTheme="minorHAnsi"/>
                <w:lang w:eastAsia="en-US"/>
              </w:rPr>
              <w:t>Зона складирования и захоронения отходов</w:t>
            </w:r>
          </w:p>
        </w:tc>
        <w:tc>
          <w:tcPr>
            <w:tcW w:w="988" w:type="pct"/>
            <w:shd w:val="clear" w:color="auto" w:fill="auto"/>
            <w:vAlign w:val="center"/>
          </w:tcPr>
          <w:p w:rsidR="00650232" w:rsidRDefault="00650232" w:rsidP="00650232">
            <w:pPr>
              <w:spacing w:after="0"/>
              <w:jc w:val="right"/>
              <w:rPr>
                <w:color w:val="000000"/>
              </w:rPr>
            </w:pPr>
            <w:r>
              <w:rPr>
                <w:color w:val="000000"/>
              </w:rPr>
              <w:t>21,62</w:t>
            </w:r>
          </w:p>
        </w:tc>
        <w:tc>
          <w:tcPr>
            <w:tcW w:w="988" w:type="pct"/>
            <w:shd w:val="clear" w:color="auto" w:fill="auto"/>
            <w:vAlign w:val="center"/>
          </w:tcPr>
          <w:p w:rsidR="00650232" w:rsidRDefault="00650232" w:rsidP="00650232">
            <w:pPr>
              <w:spacing w:after="0"/>
              <w:jc w:val="right"/>
            </w:pPr>
            <w:r>
              <w:t>22,11</w:t>
            </w:r>
          </w:p>
        </w:tc>
      </w:tr>
      <w:tr w:rsidR="00650232" w:rsidRPr="000C32AA" w:rsidTr="003F371D">
        <w:trPr>
          <w:cantSplit/>
          <w:trHeight w:val="20"/>
        </w:trPr>
        <w:tc>
          <w:tcPr>
            <w:tcW w:w="255" w:type="pct"/>
            <w:shd w:val="clear" w:color="auto" w:fill="auto"/>
            <w:vAlign w:val="center"/>
          </w:tcPr>
          <w:p w:rsidR="00650232" w:rsidRPr="000C32AA" w:rsidRDefault="00650232" w:rsidP="00650232">
            <w:pPr>
              <w:pStyle w:val="affffff3"/>
              <w:spacing w:line="0" w:lineRule="atLeast"/>
              <w:ind w:firstLine="0"/>
              <w:jc w:val="center"/>
              <w:rPr>
                <w:lang w:val="ru-RU"/>
              </w:rPr>
            </w:pPr>
            <w:r>
              <w:rPr>
                <w:lang w:val="ru-RU"/>
              </w:rPr>
              <w:t>15</w:t>
            </w:r>
          </w:p>
        </w:tc>
        <w:tc>
          <w:tcPr>
            <w:tcW w:w="2769" w:type="pct"/>
            <w:shd w:val="clear" w:color="auto" w:fill="auto"/>
            <w:vAlign w:val="center"/>
          </w:tcPr>
          <w:p w:rsidR="00650232" w:rsidRDefault="00650232" w:rsidP="00650232">
            <w:pPr>
              <w:autoSpaceDE w:val="0"/>
              <w:autoSpaceDN w:val="0"/>
              <w:adjustRightInd w:val="0"/>
              <w:spacing w:after="0"/>
              <w:ind w:left="218"/>
              <w:rPr>
                <w:rFonts w:eastAsiaTheme="minorHAnsi"/>
                <w:lang w:eastAsia="en-US"/>
              </w:rPr>
            </w:pPr>
            <w:r w:rsidRPr="00BC4430">
              <w:rPr>
                <w:rFonts w:eastAsiaTheme="minorHAnsi"/>
                <w:lang w:eastAsia="en-US"/>
              </w:rPr>
              <w:t>Зона озелененных территорий специального назначения</w:t>
            </w:r>
          </w:p>
        </w:tc>
        <w:tc>
          <w:tcPr>
            <w:tcW w:w="988" w:type="pct"/>
            <w:shd w:val="clear" w:color="auto" w:fill="auto"/>
            <w:vAlign w:val="center"/>
          </w:tcPr>
          <w:p w:rsidR="00650232" w:rsidRPr="001854DE" w:rsidRDefault="00650232" w:rsidP="00650232">
            <w:pPr>
              <w:spacing w:after="0" w:line="0" w:lineRule="atLeast"/>
              <w:jc w:val="right"/>
              <w:rPr>
                <w:rFonts w:eastAsia="TimesNewRoman"/>
              </w:rPr>
            </w:pPr>
            <w:r>
              <w:rPr>
                <w:rFonts w:eastAsia="TimesNewRoman"/>
              </w:rPr>
              <w:t>−</w:t>
            </w:r>
          </w:p>
        </w:tc>
        <w:tc>
          <w:tcPr>
            <w:tcW w:w="988" w:type="pct"/>
            <w:shd w:val="clear" w:color="auto" w:fill="auto"/>
            <w:vAlign w:val="center"/>
          </w:tcPr>
          <w:p w:rsidR="00650232" w:rsidRPr="001854DE" w:rsidRDefault="00650232" w:rsidP="00650232">
            <w:pPr>
              <w:spacing w:after="0" w:line="0" w:lineRule="atLeast"/>
              <w:jc w:val="right"/>
              <w:rPr>
                <w:rFonts w:eastAsia="TimesNewRoman"/>
              </w:rPr>
            </w:pPr>
            <w:r w:rsidRPr="001854DE">
              <w:rPr>
                <w:rFonts w:eastAsia="TimesNewRoman"/>
              </w:rPr>
              <w:t>5,38</w:t>
            </w:r>
          </w:p>
        </w:tc>
      </w:tr>
      <w:tr w:rsidR="00650232" w:rsidRPr="000C32AA" w:rsidTr="003F371D">
        <w:trPr>
          <w:cantSplit/>
          <w:trHeight w:val="20"/>
        </w:trPr>
        <w:tc>
          <w:tcPr>
            <w:tcW w:w="255" w:type="pct"/>
            <w:shd w:val="clear" w:color="auto" w:fill="auto"/>
            <w:vAlign w:val="center"/>
          </w:tcPr>
          <w:p w:rsidR="00650232" w:rsidRPr="00563EEF" w:rsidRDefault="00650232" w:rsidP="00650232">
            <w:pPr>
              <w:pStyle w:val="affffff3"/>
              <w:spacing w:line="0" w:lineRule="atLeast"/>
              <w:ind w:firstLine="0"/>
              <w:jc w:val="center"/>
              <w:rPr>
                <w:b/>
                <w:lang w:val="ru-RU"/>
              </w:rPr>
            </w:pPr>
            <w:r>
              <w:rPr>
                <w:b/>
                <w:lang w:val="ru-RU"/>
              </w:rPr>
              <w:t>-</w:t>
            </w:r>
          </w:p>
        </w:tc>
        <w:tc>
          <w:tcPr>
            <w:tcW w:w="2769" w:type="pct"/>
            <w:shd w:val="clear" w:color="auto" w:fill="auto"/>
            <w:vAlign w:val="center"/>
          </w:tcPr>
          <w:p w:rsidR="00650232" w:rsidRPr="00563EEF" w:rsidRDefault="00650232" w:rsidP="00650232">
            <w:pPr>
              <w:pStyle w:val="affffff3"/>
              <w:spacing w:line="0" w:lineRule="atLeast"/>
              <w:ind w:left="76" w:firstLine="0"/>
              <w:jc w:val="left"/>
              <w:rPr>
                <w:b/>
                <w:lang w:val="ru-RU"/>
              </w:rPr>
            </w:pPr>
            <w:r>
              <w:rPr>
                <w:b/>
                <w:lang w:val="ru-RU"/>
              </w:rPr>
              <w:t>Зоны</w:t>
            </w:r>
            <w:r w:rsidRPr="00563EEF">
              <w:rPr>
                <w:b/>
                <w:lang w:val="ru-RU"/>
              </w:rPr>
              <w:t xml:space="preserve"> режимных территорий</w:t>
            </w:r>
          </w:p>
        </w:tc>
        <w:tc>
          <w:tcPr>
            <w:tcW w:w="988" w:type="pct"/>
            <w:shd w:val="clear" w:color="auto" w:fill="auto"/>
            <w:vAlign w:val="center"/>
          </w:tcPr>
          <w:p w:rsidR="00650232" w:rsidRPr="00563EEF" w:rsidRDefault="00650232" w:rsidP="00650232">
            <w:pPr>
              <w:pStyle w:val="affffff3"/>
              <w:spacing w:line="0" w:lineRule="atLeast"/>
              <w:ind w:firstLine="0"/>
              <w:jc w:val="right"/>
              <w:rPr>
                <w:b/>
                <w:lang w:val="ru-RU"/>
              </w:rPr>
            </w:pPr>
            <w:r>
              <w:rPr>
                <w:b/>
                <w:lang w:val="ru-RU"/>
              </w:rPr>
              <w:t>69,31</w:t>
            </w:r>
          </w:p>
        </w:tc>
        <w:tc>
          <w:tcPr>
            <w:tcW w:w="988" w:type="pct"/>
            <w:shd w:val="clear" w:color="auto" w:fill="auto"/>
            <w:vAlign w:val="center"/>
          </w:tcPr>
          <w:p w:rsidR="00650232" w:rsidRPr="00563EEF" w:rsidRDefault="00650232" w:rsidP="00650232">
            <w:pPr>
              <w:pStyle w:val="affffff3"/>
              <w:spacing w:line="0" w:lineRule="atLeast"/>
              <w:ind w:firstLine="0"/>
              <w:jc w:val="right"/>
              <w:rPr>
                <w:b/>
                <w:lang w:val="ru-RU"/>
              </w:rPr>
            </w:pPr>
            <w:r>
              <w:rPr>
                <w:b/>
                <w:lang w:val="ru-RU"/>
              </w:rPr>
              <w:t>69,15</w:t>
            </w:r>
          </w:p>
        </w:tc>
      </w:tr>
      <w:tr w:rsidR="00650232" w:rsidRPr="000C32AA" w:rsidTr="003F371D">
        <w:trPr>
          <w:cantSplit/>
          <w:trHeight w:val="20"/>
        </w:trPr>
        <w:tc>
          <w:tcPr>
            <w:tcW w:w="255" w:type="pct"/>
            <w:shd w:val="clear" w:color="auto" w:fill="auto"/>
            <w:vAlign w:val="center"/>
          </w:tcPr>
          <w:p w:rsidR="00650232" w:rsidRDefault="00650232" w:rsidP="00650232">
            <w:pPr>
              <w:pStyle w:val="affffff3"/>
              <w:spacing w:line="0" w:lineRule="atLeast"/>
              <w:ind w:firstLine="0"/>
              <w:jc w:val="center"/>
              <w:rPr>
                <w:lang w:val="ru-RU"/>
              </w:rPr>
            </w:pPr>
            <w:r>
              <w:rPr>
                <w:lang w:val="ru-RU"/>
              </w:rPr>
              <w:t>16</w:t>
            </w:r>
          </w:p>
        </w:tc>
        <w:tc>
          <w:tcPr>
            <w:tcW w:w="2769" w:type="pct"/>
            <w:shd w:val="clear" w:color="auto" w:fill="auto"/>
            <w:vAlign w:val="center"/>
          </w:tcPr>
          <w:p w:rsidR="00650232" w:rsidRPr="009D3E19" w:rsidRDefault="00650232" w:rsidP="00650232">
            <w:pPr>
              <w:autoSpaceDE w:val="0"/>
              <w:autoSpaceDN w:val="0"/>
              <w:adjustRightInd w:val="0"/>
              <w:spacing w:after="0"/>
              <w:ind w:left="218"/>
              <w:rPr>
                <w:rFonts w:eastAsiaTheme="minorHAnsi"/>
                <w:lang w:eastAsia="en-US"/>
              </w:rPr>
            </w:pPr>
            <w:r>
              <w:rPr>
                <w:rFonts w:eastAsiaTheme="minorHAnsi"/>
                <w:lang w:eastAsia="en-US"/>
              </w:rPr>
              <w:t>Зона режимных территорий</w:t>
            </w:r>
          </w:p>
        </w:tc>
        <w:tc>
          <w:tcPr>
            <w:tcW w:w="988" w:type="pct"/>
            <w:shd w:val="clear" w:color="auto" w:fill="auto"/>
            <w:vAlign w:val="center"/>
          </w:tcPr>
          <w:p w:rsidR="00650232" w:rsidRDefault="00650232" w:rsidP="00650232">
            <w:pPr>
              <w:spacing w:after="0"/>
              <w:jc w:val="right"/>
              <w:rPr>
                <w:color w:val="000000"/>
              </w:rPr>
            </w:pPr>
            <w:r>
              <w:rPr>
                <w:color w:val="000000"/>
              </w:rPr>
              <w:t>69,31</w:t>
            </w:r>
          </w:p>
        </w:tc>
        <w:tc>
          <w:tcPr>
            <w:tcW w:w="988" w:type="pct"/>
            <w:shd w:val="clear" w:color="auto" w:fill="auto"/>
            <w:vAlign w:val="center"/>
          </w:tcPr>
          <w:p w:rsidR="00650232" w:rsidRDefault="00650232" w:rsidP="00650232">
            <w:pPr>
              <w:spacing w:after="0"/>
              <w:jc w:val="right"/>
            </w:pPr>
            <w:r>
              <w:t>69,15</w:t>
            </w:r>
          </w:p>
        </w:tc>
      </w:tr>
      <w:tr w:rsidR="00650232" w:rsidRPr="000C32AA" w:rsidTr="003F371D">
        <w:trPr>
          <w:cantSplit/>
        </w:trPr>
        <w:tc>
          <w:tcPr>
            <w:tcW w:w="5000" w:type="pct"/>
            <w:gridSpan w:val="4"/>
            <w:shd w:val="clear" w:color="auto" w:fill="auto"/>
            <w:vAlign w:val="center"/>
          </w:tcPr>
          <w:p w:rsidR="00650232" w:rsidRPr="000C32AA" w:rsidRDefault="00650232" w:rsidP="00650232">
            <w:pPr>
              <w:spacing w:after="0" w:line="0" w:lineRule="atLeast"/>
              <w:rPr>
                <w:rFonts w:eastAsia="TimesNewRoman"/>
              </w:rPr>
            </w:pPr>
            <w:r>
              <w:rPr>
                <w:rFonts w:eastAsia="TimesNewRoman"/>
              </w:rPr>
              <w:t>*</w:t>
            </w:r>
            <w:r w:rsidRPr="000C32AA">
              <w:rPr>
                <w:rFonts w:eastAsia="TimesNewRoman"/>
              </w:rPr>
              <w:t>Расчет выполнен на основе пространственных данных векторной модели</w:t>
            </w:r>
          </w:p>
        </w:tc>
      </w:tr>
    </w:tbl>
    <w:p w:rsidR="00BA02AA" w:rsidRPr="00F75C14" w:rsidRDefault="00BA02AA" w:rsidP="00650232">
      <w:pPr>
        <w:autoSpaceDE w:val="0"/>
        <w:autoSpaceDN w:val="0"/>
        <w:adjustRightInd w:val="0"/>
        <w:spacing w:before="240" w:after="0" w:line="240" w:lineRule="auto"/>
        <w:ind w:firstLine="709"/>
        <w:jc w:val="both"/>
        <w:rPr>
          <w:rFonts w:eastAsia="TimesNewRoman"/>
          <w:color w:val="000000"/>
          <w:szCs w:val="24"/>
        </w:rPr>
      </w:pPr>
      <w:r w:rsidRPr="00F75C14">
        <w:rPr>
          <w:bCs/>
          <w:color w:val="000000"/>
          <w:szCs w:val="24"/>
        </w:rPr>
        <w:lastRenderedPageBreak/>
        <w:t>Проектом генерального плана скорректированы границы зон в соответствии с</w:t>
      </w:r>
      <w:r w:rsidR="009D3E19">
        <w:rPr>
          <w:bCs/>
          <w:color w:val="000000"/>
          <w:szCs w:val="24"/>
        </w:rPr>
        <w:t xml:space="preserve"> проектными границами населенного пункта</w:t>
      </w:r>
      <w:r w:rsidRPr="00F75C14">
        <w:rPr>
          <w:bCs/>
          <w:color w:val="000000"/>
          <w:szCs w:val="24"/>
        </w:rPr>
        <w:t>,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sidRPr="00F75C14">
        <w:rPr>
          <w:rFonts w:eastAsia="TimesNewRoman"/>
          <w:color w:val="000000"/>
          <w:szCs w:val="24"/>
        </w:rPr>
        <w:t xml:space="preserve"> </w:t>
      </w:r>
    </w:p>
    <w:p w:rsidR="00BA02AA" w:rsidRPr="00F75C14" w:rsidRDefault="00BA02AA" w:rsidP="00BA02AA">
      <w:pPr>
        <w:autoSpaceDE w:val="0"/>
        <w:autoSpaceDN w:val="0"/>
        <w:adjustRightInd w:val="0"/>
        <w:spacing w:after="0" w:line="240" w:lineRule="auto"/>
        <w:ind w:firstLine="709"/>
        <w:jc w:val="both"/>
        <w:rPr>
          <w:bCs/>
          <w:color w:val="000000"/>
          <w:szCs w:val="24"/>
        </w:rPr>
      </w:pPr>
      <w:r w:rsidRPr="00F75C14">
        <w:rPr>
          <w:bCs/>
          <w:color w:val="000000"/>
          <w:szCs w:val="24"/>
        </w:rPr>
        <w:t>Границы функциональных зон отображены на карте «Карта функциональных зон» в соответствии с требованиями Приказа Минэкономразвития РФ от 09.01.2018 № 10 «</w:t>
      </w:r>
      <w:r w:rsidRPr="00F75C14">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F75C14">
        <w:rPr>
          <w:bCs/>
          <w:color w:val="000000"/>
          <w:szCs w:val="24"/>
        </w:rPr>
        <w:t>» (с последующими изменениями).</w:t>
      </w:r>
    </w:p>
    <w:p w:rsidR="00BA02AA" w:rsidRPr="00307F17" w:rsidRDefault="00BA02AA" w:rsidP="00307F17">
      <w:pPr>
        <w:spacing w:before="240" w:after="0" w:line="240" w:lineRule="auto"/>
        <w:jc w:val="center"/>
        <w:rPr>
          <w:b/>
        </w:rPr>
      </w:pPr>
      <w:r w:rsidRPr="00307F17">
        <w:rPr>
          <w:b/>
        </w:rPr>
        <w:t>Жилые зоны</w:t>
      </w:r>
    </w:p>
    <w:p w:rsidR="00BA02AA" w:rsidRPr="00F75C14" w:rsidRDefault="00BA02AA" w:rsidP="00307F17">
      <w:pPr>
        <w:autoSpaceDE w:val="0"/>
        <w:autoSpaceDN w:val="0"/>
        <w:adjustRightInd w:val="0"/>
        <w:spacing w:after="0" w:line="240" w:lineRule="auto"/>
        <w:ind w:firstLine="708"/>
        <w:jc w:val="both"/>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sidRPr="00F75C14">
        <w:rPr>
          <w:color w:val="000000"/>
        </w:rPr>
        <w:t>СНиП</w:t>
      </w:r>
      <w:proofErr w:type="spellEnd"/>
      <w:r w:rsidRPr="00F75C14">
        <w:rPr>
          <w:color w:val="000000"/>
        </w:rPr>
        <w:t xml:space="preserve"> 2.07.01-89*, утвержденная приказом Министерства строительства и жилищно-коммунального хозяйства РФ от 30.12.2016 №1034/</w:t>
      </w:r>
      <w:proofErr w:type="spellStart"/>
      <w:r w:rsidRPr="00F75C14">
        <w:rPr>
          <w:color w:val="000000"/>
        </w:rPr>
        <w:t>пр</w:t>
      </w:r>
      <w:proofErr w:type="spellEnd"/>
      <w:r w:rsidRPr="00F75C14">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BA02AA" w:rsidRDefault="00BA02AA" w:rsidP="00634A75">
      <w:pPr>
        <w:autoSpaceDE w:val="0"/>
        <w:autoSpaceDN w:val="0"/>
        <w:adjustRightInd w:val="0"/>
        <w:spacing w:after="0" w:line="240" w:lineRule="auto"/>
        <w:ind w:firstLine="708"/>
        <w:jc w:val="both"/>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w:t>
      </w:r>
      <w:r w:rsidR="00634A75">
        <w:rPr>
          <w:color w:val="000000"/>
        </w:rPr>
        <w:t xml:space="preserve"> границ участков этих объектов.</w:t>
      </w:r>
    </w:p>
    <w:p w:rsidR="003B1781" w:rsidRDefault="003B1781" w:rsidP="003B1781">
      <w:pPr>
        <w:autoSpaceDE w:val="0"/>
        <w:autoSpaceDN w:val="0"/>
        <w:adjustRightInd w:val="0"/>
        <w:spacing w:after="0" w:line="240" w:lineRule="auto"/>
        <w:ind w:firstLine="708"/>
        <w:jc w:val="both"/>
      </w:pPr>
      <w:r w:rsidRPr="007652B4">
        <w:rPr>
          <w:u w:val="single"/>
        </w:rPr>
        <w:t>Зона застройки индивидуальными жилыми домами</w:t>
      </w:r>
      <w:r>
        <w:t xml:space="preserve"> предназначена:</w:t>
      </w:r>
    </w:p>
    <w:p w:rsidR="003B1781" w:rsidRDefault="003B1781" w:rsidP="003B1781">
      <w:pPr>
        <w:autoSpaceDE w:val="0"/>
        <w:autoSpaceDN w:val="0"/>
        <w:adjustRightInd w:val="0"/>
        <w:spacing w:after="0" w:line="240" w:lineRule="auto"/>
        <w:ind w:firstLine="708"/>
        <w:jc w:val="both"/>
        <w:rPr>
          <w:szCs w:val="24"/>
        </w:rPr>
      </w:pPr>
      <w:r>
        <w:t xml:space="preserve">- </w:t>
      </w:r>
      <w:r>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3B1781" w:rsidRDefault="003B1781" w:rsidP="003B1781">
      <w:pPr>
        <w:autoSpaceDE w:val="0"/>
        <w:autoSpaceDN w:val="0"/>
        <w:adjustRightInd w:val="0"/>
        <w:spacing w:after="0" w:line="240" w:lineRule="auto"/>
        <w:ind w:firstLine="708"/>
        <w:jc w:val="both"/>
        <w:rPr>
          <w:szCs w:val="24"/>
        </w:rPr>
      </w:pPr>
      <w:r>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3B1781" w:rsidRDefault="003B1781" w:rsidP="003B1781">
      <w:pPr>
        <w:autoSpaceDE w:val="0"/>
        <w:autoSpaceDN w:val="0"/>
        <w:adjustRightInd w:val="0"/>
        <w:spacing w:after="0" w:line="240" w:lineRule="auto"/>
        <w:ind w:firstLine="708"/>
        <w:jc w:val="both"/>
        <w:rPr>
          <w:szCs w:val="24"/>
        </w:rPr>
      </w:pPr>
      <w:r>
        <w:t>- б</w:t>
      </w:r>
      <w:r>
        <w:rPr>
          <w:szCs w:val="24"/>
        </w:rPr>
        <w:t>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3B1781" w:rsidRDefault="003B1781" w:rsidP="003B1781">
      <w:pPr>
        <w:autoSpaceDE w:val="0"/>
        <w:autoSpaceDN w:val="0"/>
        <w:adjustRightInd w:val="0"/>
        <w:spacing w:after="0" w:line="240" w:lineRule="auto"/>
        <w:ind w:firstLine="708"/>
        <w:jc w:val="both"/>
        <w:rPr>
          <w:szCs w:val="24"/>
        </w:rPr>
      </w:pPr>
      <w:r w:rsidRPr="007652B4">
        <w:rPr>
          <w:u w:val="single"/>
        </w:rPr>
        <w:t>Зона застройки малоэтажными жилыми домами (до 4 этажей, включая мансардный)</w:t>
      </w:r>
      <w:r>
        <w:t xml:space="preserve"> предназначена для </w:t>
      </w:r>
      <w:r>
        <w:rPr>
          <w:szCs w:val="24"/>
        </w:rPr>
        <w:t>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3B1781" w:rsidRDefault="003B1781" w:rsidP="003B1781">
      <w:pPr>
        <w:autoSpaceDE w:val="0"/>
        <w:autoSpaceDN w:val="0"/>
        <w:adjustRightInd w:val="0"/>
        <w:spacing w:after="0" w:line="240" w:lineRule="auto"/>
        <w:ind w:firstLine="708"/>
        <w:jc w:val="both"/>
        <w:rPr>
          <w:szCs w:val="24"/>
        </w:rPr>
      </w:pPr>
      <w:r w:rsidRPr="00F55729">
        <w:rPr>
          <w:szCs w:val="24"/>
          <w:u w:val="single"/>
        </w:rPr>
        <w:t xml:space="preserve">Зона застройки среднеэтажными жилыми домами (от 5 до 8 этажей, включая мансардный) </w:t>
      </w:r>
      <w:r w:rsidRPr="00F55729">
        <w:rPr>
          <w:szCs w:val="24"/>
        </w:rPr>
        <w:t>предназначена для</w:t>
      </w:r>
      <w:r>
        <w:rPr>
          <w:szCs w:val="24"/>
        </w:rPr>
        <w:t xml:space="preserve"> среднеэтажной жилой застройки, а именно для </w:t>
      </w:r>
      <w:r>
        <w:rPr>
          <w:szCs w:val="24"/>
        </w:rPr>
        <w:lastRenderedPageBreak/>
        <w:t>размещения многоквартирных домов этажностью не выше восьми этажей;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rsidR="00BC0346" w:rsidRPr="00E14C2E" w:rsidRDefault="00E14C2E" w:rsidP="003B1781">
      <w:pPr>
        <w:autoSpaceDE w:val="0"/>
        <w:autoSpaceDN w:val="0"/>
        <w:adjustRightInd w:val="0"/>
        <w:spacing w:after="0" w:line="240" w:lineRule="auto"/>
        <w:ind w:firstLine="708"/>
        <w:jc w:val="both"/>
        <w:rPr>
          <w:szCs w:val="24"/>
          <w:u w:val="single"/>
        </w:rPr>
      </w:pPr>
      <w:r w:rsidRPr="00E14C2E">
        <w:rPr>
          <w:rFonts w:eastAsiaTheme="minorHAnsi"/>
          <w:szCs w:val="24"/>
          <w:u w:val="single"/>
          <w:lang w:eastAsia="en-US"/>
        </w:rPr>
        <w:t>Зона застройки многоэтажными жилыми домами (9 этажей и более)</w:t>
      </w:r>
      <w:r w:rsidRPr="00E14C2E">
        <w:rPr>
          <w:szCs w:val="24"/>
        </w:rPr>
        <w:t xml:space="preserve"> </w:t>
      </w:r>
      <w:r w:rsidRPr="00F55729">
        <w:rPr>
          <w:szCs w:val="24"/>
        </w:rPr>
        <w:t>предназначена для</w:t>
      </w:r>
      <w:r>
        <w:rPr>
          <w:szCs w:val="24"/>
        </w:rPr>
        <w:t xml:space="preserve"> застройки многоэтажными многоквартирными домами этажностью девять и более этажей (высотная застройка),</w:t>
      </w:r>
      <w:r w:rsidRPr="00E14C2E">
        <w:rPr>
          <w:szCs w:val="24"/>
        </w:rPr>
        <w:t xml:space="preserve"> </w:t>
      </w:r>
      <w:r>
        <w:rPr>
          <w:szCs w:val="24"/>
        </w:rPr>
        <w:t>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w:t>
      </w:r>
      <w:r w:rsidR="00FA666F">
        <w:rPr>
          <w:szCs w:val="24"/>
        </w:rPr>
        <w:t>рном доме не составляет более 15</w:t>
      </w:r>
      <w:r>
        <w:rPr>
          <w:szCs w:val="24"/>
        </w:rPr>
        <w:t>% общей площади помещений дома.</w:t>
      </w:r>
    </w:p>
    <w:p w:rsidR="00BA02AA" w:rsidRPr="00307F17" w:rsidRDefault="00BA02AA" w:rsidP="00307F17">
      <w:pPr>
        <w:spacing w:before="240" w:after="0" w:line="240" w:lineRule="auto"/>
        <w:jc w:val="center"/>
        <w:rPr>
          <w:b/>
        </w:rPr>
      </w:pPr>
      <w:r w:rsidRPr="00307F17">
        <w:rPr>
          <w:b/>
        </w:rPr>
        <w:t>Общественно-деловые зоны</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w:t>
      </w:r>
      <w:r w:rsidR="00FA666F">
        <w:rPr>
          <w:color w:val="000000"/>
        </w:rPr>
        <w:t xml:space="preserve"> </w:t>
      </w:r>
      <w:r w:rsidRPr="00F75C14">
        <w:rPr>
          <w:color w:val="000000"/>
        </w:rPr>
        <w:t>6 приказу Минэкономразвития России от 06.05.2024 №</w:t>
      </w:r>
      <w:r w:rsidR="00FA666F">
        <w:rPr>
          <w:color w:val="000000"/>
        </w:rPr>
        <w:t xml:space="preserve"> </w:t>
      </w:r>
      <w:r w:rsidRPr="00F75C14">
        <w:rPr>
          <w:color w:val="000000"/>
        </w:rPr>
        <w:t>273)</w:t>
      </w:r>
    </w:p>
    <w:p w:rsidR="00BA02AA" w:rsidRPr="00F75C14" w:rsidRDefault="00BA02AA" w:rsidP="00BA02AA">
      <w:pPr>
        <w:autoSpaceDE w:val="0"/>
        <w:autoSpaceDN w:val="0"/>
        <w:adjustRightInd w:val="0"/>
        <w:spacing w:after="0" w:line="240" w:lineRule="auto"/>
        <w:ind w:firstLine="708"/>
        <w:jc w:val="both"/>
        <w:rPr>
          <w:color w:val="000000"/>
        </w:rPr>
      </w:pPr>
      <w:r w:rsidRPr="00F75C14">
        <w:rPr>
          <w:color w:val="000000"/>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sidRPr="00F75C14">
        <w:rPr>
          <w:color w:val="000000"/>
        </w:rPr>
        <w:t>СНиП</w:t>
      </w:r>
      <w:proofErr w:type="spellEnd"/>
      <w:r w:rsidRPr="00F75C14">
        <w:rPr>
          <w:color w:val="000000"/>
        </w:rPr>
        <w:t xml:space="preserve"> 2.07.01-89*, утвержденная приказом Министерства строительства и жилищно-коммунального хозяйства РФ от 30.12.2016 №</w:t>
      </w:r>
      <w:r w:rsidR="00FA666F">
        <w:rPr>
          <w:color w:val="000000"/>
        </w:rPr>
        <w:t xml:space="preserve"> </w:t>
      </w:r>
      <w:r w:rsidRPr="00F75C14">
        <w:rPr>
          <w:color w:val="000000"/>
        </w:rPr>
        <w:t>1034/</w:t>
      </w:r>
      <w:proofErr w:type="spellStart"/>
      <w:r w:rsidRPr="00F75C14">
        <w:rPr>
          <w:color w:val="000000"/>
        </w:rPr>
        <w:t>пр</w:t>
      </w:r>
      <w:proofErr w:type="spellEnd"/>
      <w:r w:rsidRPr="00F75C14">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sidRPr="00F75C14">
        <w:rPr>
          <w:color w:val="000000"/>
        </w:rPr>
        <w:t>хостелы</w:t>
      </w:r>
      <w:proofErr w:type="spellEnd"/>
      <w:r w:rsidRPr="00F75C14">
        <w:rPr>
          <w:color w:val="000000"/>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8D6EAF">
        <w:rPr>
          <w:color w:val="000000"/>
        </w:rPr>
        <w:t>.</w:t>
      </w:r>
    </w:p>
    <w:p w:rsidR="00BA02AA" w:rsidRPr="00307F17" w:rsidRDefault="00BA02AA" w:rsidP="00307F17">
      <w:pPr>
        <w:spacing w:before="240" w:after="0" w:line="240" w:lineRule="auto"/>
        <w:jc w:val="center"/>
        <w:rPr>
          <w:b/>
        </w:rPr>
      </w:pPr>
      <w:r w:rsidRPr="00307F17">
        <w:rPr>
          <w:b/>
        </w:rPr>
        <w:t>Производственные зоны, зоны инженерной и транспортной инфраструктур</w:t>
      </w:r>
    </w:p>
    <w:p w:rsidR="00BA02AA" w:rsidRPr="00F75C14" w:rsidRDefault="00BA02AA" w:rsidP="008D6EAF">
      <w:pPr>
        <w:autoSpaceDE w:val="0"/>
        <w:autoSpaceDN w:val="0"/>
        <w:adjustRightInd w:val="0"/>
        <w:spacing w:after="0" w:line="0" w:lineRule="atLeast"/>
        <w:ind w:firstLine="708"/>
        <w:jc w:val="both"/>
        <w:rPr>
          <w:color w:val="000000"/>
        </w:rPr>
      </w:pPr>
      <w:r w:rsidRPr="00F75C14">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w:t>
      </w:r>
      <w:r w:rsidR="003914DD">
        <w:rPr>
          <w:color w:val="000000"/>
        </w:rPr>
        <w:t xml:space="preserve"> </w:t>
      </w:r>
      <w:r w:rsidRPr="00F75C14">
        <w:rPr>
          <w:color w:val="000000"/>
        </w:rPr>
        <w:t>273).</w:t>
      </w:r>
    </w:p>
    <w:p w:rsidR="00BA02AA" w:rsidRDefault="00BA02AA" w:rsidP="008D6EAF">
      <w:pPr>
        <w:autoSpaceDE w:val="0"/>
        <w:autoSpaceDN w:val="0"/>
        <w:adjustRightInd w:val="0"/>
        <w:spacing w:after="0" w:line="0" w:lineRule="atLeast"/>
        <w:ind w:firstLine="708"/>
        <w:jc w:val="both"/>
        <w:rPr>
          <w:color w:val="000000"/>
        </w:rPr>
      </w:pPr>
      <w:r w:rsidRPr="00F75C14">
        <w:rPr>
          <w:color w:val="000000"/>
          <w:u w:val="single"/>
        </w:rPr>
        <w:t>Производственная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w:t>
      </w:r>
      <w:r w:rsidR="00C31D27">
        <w:rPr>
          <w:color w:val="000000"/>
        </w:rPr>
        <w:t xml:space="preserve"> градостроительным регламентам.</w:t>
      </w:r>
    </w:p>
    <w:p w:rsidR="00BA02AA" w:rsidRDefault="00BA02AA" w:rsidP="00463350">
      <w:pPr>
        <w:autoSpaceDE w:val="0"/>
        <w:autoSpaceDN w:val="0"/>
        <w:adjustRightInd w:val="0"/>
        <w:spacing w:after="0" w:line="0" w:lineRule="atLeast"/>
        <w:ind w:firstLine="709"/>
        <w:jc w:val="both"/>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5D3F1A" w:rsidRDefault="005D3F1A">
      <w:pPr>
        <w:spacing w:after="160" w:line="259" w:lineRule="auto"/>
        <w:rPr>
          <w:b/>
        </w:rPr>
      </w:pPr>
      <w:r>
        <w:rPr>
          <w:b/>
        </w:rPr>
        <w:br w:type="page"/>
      </w:r>
    </w:p>
    <w:p w:rsidR="00635390" w:rsidRDefault="00635390" w:rsidP="00307F17">
      <w:pPr>
        <w:spacing w:before="240" w:after="0" w:line="240" w:lineRule="auto"/>
        <w:jc w:val="center"/>
        <w:rPr>
          <w:b/>
        </w:rPr>
      </w:pPr>
      <w:r w:rsidRPr="00537D7A">
        <w:rPr>
          <w:b/>
        </w:rPr>
        <w:lastRenderedPageBreak/>
        <w:t>Зоны сельскохозяйственного использования</w:t>
      </w:r>
    </w:p>
    <w:p w:rsidR="008D6EAF" w:rsidRPr="00537D7A" w:rsidRDefault="008D6EAF" w:rsidP="008D6EAF">
      <w:pPr>
        <w:autoSpaceDE w:val="0"/>
        <w:autoSpaceDN w:val="0"/>
        <w:adjustRightInd w:val="0"/>
        <w:spacing w:after="0" w:line="240" w:lineRule="auto"/>
        <w:ind w:firstLine="582"/>
        <w:jc w:val="both"/>
      </w:pPr>
      <w:r w:rsidRPr="00537D7A">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8D6EAF" w:rsidRPr="00307F17" w:rsidRDefault="008D6EAF" w:rsidP="00307F17">
      <w:pPr>
        <w:autoSpaceDE w:val="0"/>
        <w:autoSpaceDN w:val="0"/>
        <w:adjustRightInd w:val="0"/>
        <w:spacing w:after="0" w:line="240" w:lineRule="auto"/>
        <w:ind w:firstLine="582"/>
        <w:jc w:val="both"/>
        <w:rPr>
          <w:u w:val="single"/>
        </w:rPr>
      </w:pPr>
      <w:r w:rsidRPr="00F75C14">
        <w:rPr>
          <w:u w:val="single"/>
        </w:rPr>
        <w:t xml:space="preserve">Зона </w:t>
      </w:r>
      <w:r>
        <w:rPr>
          <w:u w:val="single"/>
        </w:rPr>
        <w:t>сельскохозяйственных угодий</w:t>
      </w:r>
    </w:p>
    <w:p w:rsidR="008D6EAF" w:rsidRDefault="008D6EAF" w:rsidP="008D6EAF">
      <w:pPr>
        <w:autoSpaceDE w:val="0"/>
        <w:autoSpaceDN w:val="0"/>
        <w:adjustRightInd w:val="0"/>
        <w:spacing w:after="0" w:line="240" w:lineRule="auto"/>
        <w:ind w:firstLine="582"/>
        <w:jc w:val="both"/>
        <w:rPr>
          <w:rFonts w:eastAsiaTheme="minorHAnsi"/>
          <w:lang w:eastAsia="en-US"/>
        </w:rPr>
      </w:pPr>
      <w:r>
        <w:rPr>
          <w:rFonts w:eastAsiaTheme="minorHAnsi"/>
          <w:lang w:eastAsia="en-US"/>
        </w:rPr>
        <w:t>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8D6EAF" w:rsidRDefault="008D6EAF" w:rsidP="008D6EAF">
      <w:pPr>
        <w:autoSpaceDE w:val="0"/>
        <w:autoSpaceDN w:val="0"/>
        <w:adjustRightInd w:val="0"/>
        <w:spacing w:after="0" w:line="240" w:lineRule="auto"/>
        <w:ind w:firstLine="582"/>
        <w:jc w:val="both"/>
        <w:rPr>
          <w:rFonts w:eastAsiaTheme="minorHAnsi"/>
          <w:lang w:eastAsia="en-US"/>
        </w:rPr>
      </w:pPr>
      <w:r>
        <w:rPr>
          <w:rFonts w:eastAsiaTheme="minorHAnsi"/>
          <w:lang w:eastAsia="en-US"/>
        </w:rPr>
        <w:t>На сельскохозяйственных угодьях допускается строительство объектов капитального строительства, некапитальных строений, сооружений, предназначенных для производства и хранения продукции виноградарства и (или) продукции виноделия, а также оказания услуг в сфере сельского туризма.</w:t>
      </w:r>
    </w:p>
    <w:p w:rsidR="008D6EAF" w:rsidRPr="00F75C14" w:rsidRDefault="008D6EAF" w:rsidP="008D6EAF">
      <w:pPr>
        <w:autoSpaceDE w:val="0"/>
        <w:autoSpaceDN w:val="0"/>
        <w:adjustRightInd w:val="0"/>
        <w:spacing w:after="0" w:line="240" w:lineRule="auto"/>
        <w:ind w:firstLine="582"/>
        <w:jc w:val="both"/>
      </w:pPr>
      <w:r w:rsidRPr="00F75C14">
        <w:rPr>
          <w:u w:val="single"/>
        </w:rPr>
        <w:t>Зона садоводства, огородничества</w:t>
      </w:r>
      <w:r w:rsidRPr="00F75C14">
        <w:t xml:space="preserve"> предназначена для:</w:t>
      </w:r>
    </w:p>
    <w:p w:rsidR="008D6EAF" w:rsidRPr="00F75C14" w:rsidRDefault="008D6EAF" w:rsidP="008D6EAF">
      <w:pPr>
        <w:autoSpaceDE w:val="0"/>
        <w:autoSpaceDN w:val="0"/>
        <w:adjustRightInd w:val="0"/>
        <w:spacing w:after="0" w:line="240" w:lineRule="auto"/>
        <w:ind w:firstLine="582"/>
        <w:jc w:val="both"/>
      </w:pPr>
      <w:r w:rsidRPr="00F75C14">
        <w:t>-</w:t>
      </w:r>
      <w:r>
        <w:rPr>
          <w:lang w:val="en-US"/>
        </w:rPr>
        <w:t> </w:t>
      </w:r>
      <w:r w:rsidRPr="00F75C14">
        <w:t>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8D6EAF" w:rsidRPr="00F75C14" w:rsidRDefault="008D6EAF" w:rsidP="008D6EAF">
      <w:pPr>
        <w:autoSpaceDE w:val="0"/>
        <w:autoSpaceDN w:val="0"/>
        <w:adjustRightInd w:val="0"/>
        <w:spacing w:after="0" w:line="240" w:lineRule="auto"/>
        <w:ind w:firstLine="582"/>
        <w:jc w:val="both"/>
      </w:pPr>
      <w:r>
        <w:rPr>
          <w:color w:val="000000"/>
        </w:rPr>
        <w:t>- </w:t>
      </w:r>
      <w:r w:rsidRPr="00F75C14">
        <w:rPr>
          <w:color w:val="000000"/>
        </w:rPr>
        <w:t>ведения садоводства (о</w:t>
      </w:r>
      <w:r w:rsidRPr="00F75C14">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8D6EAF" w:rsidRDefault="008D6EAF" w:rsidP="008D6EAF">
      <w:pPr>
        <w:autoSpaceDE w:val="0"/>
        <w:autoSpaceDN w:val="0"/>
        <w:adjustRightInd w:val="0"/>
        <w:spacing w:after="0" w:line="240" w:lineRule="auto"/>
        <w:ind w:firstLine="582"/>
        <w:jc w:val="both"/>
      </w:pPr>
      <w:r w:rsidRPr="00F75C14">
        <w:t>-</w:t>
      </w:r>
      <w:r>
        <w:rPr>
          <w:lang w:val="en-US"/>
        </w:rPr>
        <w:t> </w:t>
      </w:r>
      <w:r w:rsidRPr="00F75C14">
        <w:t>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8D6EAF" w:rsidRDefault="008D6EAF" w:rsidP="008D6EAF">
      <w:pPr>
        <w:autoSpaceDE w:val="0"/>
        <w:autoSpaceDN w:val="0"/>
        <w:adjustRightInd w:val="0"/>
        <w:spacing w:after="0" w:line="240" w:lineRule="auto"/>
        <w:ind w:firstLine="582"/>
        <w:jc w:val="both"/>
      </w:pPr>
      <w:r w:rsidRPr="00537D7A">
        <w:rPr>
          <w:u w:val="single"/>
        </w:rPr>
        <w:t>Производственная зона с</w:t>
      </w:r>
      <w:r>
        <w:rPr>
          <w:u w:val="single"/>
        </w:rPr>
        <w:t>ельскохозяйственных предприятий</w:t>
      </w:r>
      <w:r w:rsidRPr="00C31D27">
        <w:t xml:space="preserve"> </w:t>
      </w:r>
      <w:r w:rsidRPr="00537D7A">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8D6EAF" w:rsidRPr="00307F17" w:rsidRDefault="008D6EAF" w:rsidP="00307F17">
      <w:pPr>
        <w:spacing w:before="240" w:after="0" w:line="240" w:lineRule="auto"/>
        <w:jc w:val="center"/>
        <w:rPr>
          <w:b/>
        </w:rPr>
      </w:pPr>
      <w:r w:rsidRPr="00307F17">
        <w:rPr>
          <w:b/>
        </w:rPr>
        <w:t>Зоны рекреационного назначения</w:t>
      </w:r>
    </w:p>
    <w:p w:rsidR="008D6EAF" w:rsidRPr="008D6EAF" w:rsidRDefault="008D6EAF" w:rsidP="008D6EAF">
      <w:pPr>
        <w:autoSpaceDE w:val="0"/>
        <w:autoSpaceDN w:val="0"/>
        <w:adjustRightInd w:val="0"/>
        <w:spacing w:after="0" w:line="240" w:lineRule="auto"/>
        <w:ind w:firstLine="582"/>
        <w:jc w:val="both"/>
        <w:rPr>
          <w:rFonts w:eastAsiaTheme="minorHAnsi"/>
          <w:szCs w:val="24"/>
          <w:highlight w:val="yellow"/>
          <w:lang w:eastAsia="en-US"/>
        </w:rPr>
      </w:pPr>
      <w:r w:rsidRPr="008D6EAF">
        <w:rPr>
          <w:color w:val="000000"/>
          <w:szCs w:val="24"/>
        </w:rPr>
        <w:t>Зоны рекреационного назначения используются для отдыха граждан и туризма.</w:t>
      </w:r>
      <w:r w:rsidRPr="008D6EAF">
        <w:rPr>
          <w:szCs w:val="24"/>
        </w:rPr>
        <w:t xml:space="preserve"> Такие зоны обеспечивают </w:t>
      </w:r>
      <w:r w:rsidRPr="008D6EAF">
        <w:rPr>
          <w:rFonts w:eastAsiaTheme="minorHAnsi"/>
          <w:szCs w:val="24"/>
          <w:lang w:eastAsia="en-US"/>
        </w:rPr>
        <w:t xml:space="preserve">сохранение и восстановление окружающей среды, </w:t>
      </w:r>
      <w:r w:rsidRPr="008D6EAF">
        <w:rPr>
          <w:szCs w:val="24"/>
        </w:rPr>
        <w:t>поддержание экологического баланса, создавая благоприятные условия для жизни человека</w:t>
      </w:r>
      <w:r w:rsidRPr="008D6EAF">
        <w:rPr>
          <w:color w:val="000000"/>
          <w:szCs w:val="24"/>
        </w:rPr>
        <w:t>.</w:t>
      </w:r>
    </w:p>
    <w:p w:rsidR="008D6EAF" w:rsidRPr="008D6EAF" w:rsidRDefault="008D6EAF" w:rsidP="008D6EAF">
      <w:pPr>
        <w:autoSpaceDE w:val="0"/>
        <w:autoSpaceDN w:val="0"/>
        <w:adjustRightInd w:val="0"/>
        <w:spacing w:after="0" w:line="240" w:lineRule="auto"/>
        <w:ind w:firstLine="709"/>
        <w:jc w:val="both"/>
        <w:rPr>
          <w:b/>
          <w:szCs w:val="24"/>
        </w:rPr>
      </w:pPr>
      <w:r w:rsidRPr="008D6EAF">
        <w:rPr>
          <w:rFonts w:eastAsiaTheme="minorHAnsi"/>
          <w:szCs w:val="24"/>
          <w:u w:val="single"/>
          <w:lang w:eastAsia="en-US"/>
        </w:rPr>
        <w:t>Зона отдыха</w:t>
      </w:r>
      <w:r w:rsidRPr="008D6EAF">
        <w:rPr>
          <w:szCs w:val="24"/>
        </w:rPr>
        <w:t xml:space="preserve"> предназначена для размещения </w:t>
      </w:r>
      <w:bookmarkStart w:id="130" w:name="_Hlk154333289"/>
      <w:r w:rsidRPr="008D6EAF">
        <w:rPr>
          <w:szCs w:val="24"/>
        </w:rPr>
        <w:t xml:space="preserve">объектов </w:t>
      </w:r>
      <w:r w:rsidRPr="008D6EAF">
        <w:rPr>
          <w:szCs w:val="24"/>
          <w:lang w:eastAsia="en-US"/>
        </w:rPr>
        <w:t>активного отдыха и туризма</w:t>
      </w:r>
      <w:bookmarkEnd w:id="130"/>
      <w:r w:rsidRPr="008D6EAF">
        <w:rPr>
          <w:szCs w:val="24"/>
          <w:lang w:eastAsia="en-US"/>
        </w:rPr>
        <w:t xml:space="preserve"> (</w:t>
      </w:r>
      <w:r w:rsidRPr="008D6EAF">
        <w:rPr>
          <w:szCs w:val="24"/>
        </w:rPr>
        <w:t>детских оздоровительных учреждений, оздоровительно-спортивных лагерей, пляжей, иных объектов отдыха и туризма).</w:t>
      </w:r>
    </w:p>
    <w:p w:rsidR="008D6EAF" w:rsidRPr="008D6EAF" w:rsidRDefault="008D6EAF" w:rsidP="008D6EAF">
      <w:pPr>
        <w:autoSpaceDE w:val="0"/>
        <w:autoSpaceDN w:val="0"/>
        <w:adjustRightInd w:val="0"/>
        <w:spacing w:after="0" w:line="240" w:lineRule="auto"/>
        <w:ind w:firstLine="582"/>
        <w:jc w:val="both"/>
        <w:rPr>
          <w:rFonts w:eastAsiaTheme="minorHAnsi"/>
          <w:szCs w:val="24"/>
          <w:u w:val="single"/>
          <w:lang w:eastAsia="en-US"/>
        </w:rPr>
      </w:pPr>
      <w:r w:rsidRPr="008D6EAF">
        <w:rPr>
          <w:rFonts w:eastAsiaTheme="minorHAnsi"/>
          <w:szCs w:val="24"/>
          <w:u w:val="single"/>
          <w:lang w:eastAsia="en-US"/>
        </w:rPr>
        <w:t>Зона озелененных территорий общего пользования (парки, сады, скверы, бульвары, городские леса)</w:t>
      </w:r>
      <w:r w:rsidRPr="008D6EAF">
        <w:rPr>
          <w:rFonts w:eastAsiaTheme="minorHAnsi"/>
          <w:szCs w:val="24"/>
          <w:lang w:eastAsia="en-US"/>
        </w:rPr>
        <w:t xml:space="preserve"> может включать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8D6EAF" w:rsidRPr="00307F17" w:rsidRDefault="008D6EAF" w:rsidP="00307F17">
      <w:pPr>
        <w:spacing w:before="240" w:after="0" w:line="240" w:lineRule="auto"/>
        <w:jc w:val="center"/>
        <w:rPr>
          <w:b/>
        </w:rPr>
      </w:pPr>
      <w:r w:rsidRPr="00307F17">
        <w:rPr>
          <w:b/>
        </w:rPr>
        <w:t>Зоны специального назначения</w:t>
      </w:r>
    </w:p>
    <w:p w:rsidR="008D6EAF" w:rsidRPr="008D6EAF" w:rsidRDefault="008D6EAF" w:rsidP="008D6EAF">
      <w:pPr>
        <w:spacing w:after="0" w:line="240" w:lineRule="auto"/>
        <w:ind w:firstLine="709"/>
        <w:jc w:val="both"/>
        <w:rPr>
          <w:szCs w:val="24"/>
        </w:rPr>
      </w:pPr>
      <w:r w:rsidRPr="008D6EAF">
        <w:rPr>
          <w:szCs w:val="24"/>
        </w:rPr>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8D6EAF" w:rsidRPr="008D6EAF" w:rsidRDefault="008D6EAF" w:rsidP="008D6EAF">
      <w:pPr>
        <w:spacing w:after="0" w:line="240" w:lineRule="auto"/>
        <w:ind w:firstLine="709"/>
        <w:jc w:val="both"/>
        <w:rPr>
          <w:szCs w:val="24"/>
        </w:rPr>
      </w:pPr>
      <w:r w:rsidRPr="008D6EAF">
        <w:rPr>
          <w:szCs w:val="24"/>
        </w:rPr>
        <w:lastRenderedPageBreak/>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8D6EAF" w:rsidRPr="008D6EAF" w:rsidRDefault="008D6EAF" w:rsidP="008D6EAF">
      <w:pPr>
        <w:spacing w:after="0" w:line="240" w:lineRule="auto"/>
        <w:ind w:firstLine="709"/>
        <w:jc w:val="both"/>
        <w:rPr>
          <w:szCs w:val="24"/>
        </w:rPr>
      </w:pPr>
      <w:r w:rsidRPr="008D6EAF">
        <w:rPr>
          <w:bCs/>
          <w:szCs w:val="24"/>
          <w:u w:val="single"/>
        </w:rPr>
        <w:t>Зона кладбищ</w:t>
      </w:r>
      <w:r w:rsidRPr="008D6EAF">
        <w:rPr>
          <w:color w:val="000000"/>
          <w:szCs w:val="24"/>
        </w:rPr>
        <w:t xml:space="preserve"> </w:t>
      </w:r>
      <w:r w:rsidRPr="008D6EAF">
        <w:rPr>
          <w:color w:val="000000" w:themeColor="text1"/>
          <w:szCs w:val="24"/>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8D6EAF" w:rsidRPr="008D6EAF" w:rsidRDefault="008D6EAF" w:rsidP="008D6EAF">
      <w:pPr>
        <w:spacing w:after="0" w:line="240" w:lineRule="auto"/>
        <w:ind w:firstLine="709"/>
        <w:jc w:val="both"/>
        <w:rPr>
          <w:szCs w:val="24"/>
        </w:rPr>
      </w:pPr>
      <w:r w:rsidRPr="008D6EAF">
        <w:rPr>
          <w:color w:val="000000" w:themeColor="text1"/>
          <w:szCs w:val="24"/>
          <w:u w:val="single"/>
        </w:rPr>
        <w:t>Зона складирования и захоронения отходов</w:t>
      </w:r>
      <w:r w:rsidRPr="008D6EAF">
        <w:rPr>
          <w:b/>
          <w:bCs/>
          <w:color w:val="000000" w:themeColor="text1"/>
          <w:szCs w:val="24"/>
        </w:rPr>
        <w:t xml:space="preserve"> </w:t>
      </w:r>
      <w:r w:rsidRPr="008D6EAF">
        <w:rPr>
          <w:color w:val="000000" w:themeColor="text1"/>
          <w:szCs w:val="24"/>
        </w:rPr>
        <w:t>предназначена для размещения полигонов твердых бытовых отходов и отходов производственной деятельности.</w:t>
      </w:r>
    </w:p>
    <w:p w:rsidR="008D6EAF" w:rsidRPr="008D6EAF" w:rsidRDefault="008D6EAF" w:rsidP="008D6EAF">
      <w:pPr>
        <w:spacing w:after="0" w:line="240" w:lineRule="auto"/>
        <w:ind w:firstLine="709"/>
        <w:jc w:val="both"/>
        <w:rPr>
          <w:szCs w:val="24"/>
        </w:rPr>
      </w:pPr>
      <w:r w:rsidRPr="008D6EAF">
        <w:rPr>
          <w:szCs w:val="24"/>
          <w:u w:val="single"/>
        </w:rPr>
        <w:t>Зона озелененных территорий специального назначения</w:t>
      </w:r>
      <w:r w:rsidRPr="008D6EAF">
        <w:rPr>
          <w:szCs w:val="24"/>
        </w:rPr>
        <w:t xml:space="preserve"> предназначена</w:t>
      </w:r>
      <w:r w:rsidRPr="008D6EAF">
        <w:rPr>
          <w:rFonts w:eastAsiaTheme="majorEastAsia"/>
          <w:szCs w:val="24"/>
        </w:rPr>
        <w:t xml:space="preserve"> для размещения зелёных насаждений в санитарно-защитных зонах, санитарных разрывах или иных насаждениях специального назначения</w:t>
      </w:r>
      <w:r w:rsidRPr="008D6EAF">
        <w:rPr>
          <w:szCs w:val="24"/>
        </w:rPr>
        <w:t xml:space="preserve"> </w:t>
      </w:r>
      <w:r w:rsidRPr="008D6EAF">
        <w:rPr>
          <w:rFonts w:eastAsiaTheme="minorHAnsi"/>
          <w:szCs w:val="24"/>
        </w:rPr>
        <w:t xml:space="preserve">отделяющих селитебную часть населенного пункта от объектов и территорий, размещение и использование которых невозможно без установления специальных нормативов и правил; размеры зоны зависят от характера и степени вредного влияния объектов, </w:t>
      </w:r>
      <w:r w:rsidRPr="008D6EAF">
        <w:rPr>
          <w:szCs w:val="24"/>
        </w:rPr>
        <w:t>в отношении которых устанавливается особый режим использования,</w:t>
      </w:r>
      <w:r w:rsidRPr="008D6EAF">
        <w:rPr>
          <w:rFonts w:eastAsiaTheme="minorHAnsi"/>
          <w:szCs w:val="24"/>
        </w:rPr>
        <w:t xml:space="preserve"> на окружающую среду</w:t>
      </w:r>
      <w:r w:rsidRPr="008D6EAF">
        <w:rPr>
          <w:szCs w:val="24"/>
        </w:rPr>
        <w:t>.</w:t>
      </w:r>
    </w:p>
    <w:p w:rsidR="008D6EAF" w:rsidRPr="00307F17" w:rsidRDefault="008D6EAF" w:rsidP="00307F17">
      <w:pPr>
        <w:spacing w:before="240" w:after="0" w:line="240" w:lineRule="auto"/>
        <w:jc w:val="center"/>
        <w:rPr>
          <w:b/>
        </w:rPr>
      </w:pPr>
      <w:r w:rsidRPr="00307F17">
        <w:rPr>
          <w:b/>
        </w:rPr>
        <w:t>Зоны режимных территорий</w:t>
      </w:r>
    </w:p>
    <w:p w:rsidR="008D6EAF" w:rsidRPr="008D6EAF" w:rsidRDefault="008D6EAF" w:rsidP="008D6EAF">
      <w:pPr>
        <w:autoSpaceDE w:val="0"/>
        <w:autoSpaceDN w:val="0"/>
        <w:adjustRightInd w:val="0"/>
        <w:spacing w:after="0" w:line="240" w:lineRule="auto"/>
        <w:ind w:firstLine="582"/>
        <w:jc w:val="both"/>
        <w:rPr>
          <w:szCs w:val="24"/>
          <w:shd w:val="clear" w:color="auto" w:fill="FFFFFF"/>
        </w:rPr>
      </w:pPr>
      <w:r w:rsidRPr="008D6EAF">
        <w:rPr>
          <w:rStyle w:val="aff7"/>
          <w:b w:val="0"/>
          <w:szCs w:val="24"/>
          <w:u w:val="single"/>
          <w:shd w:val="clear" w:color="auto" w:fill="FFFFFF"/>
        </w:rPr>
        <w:t>Зона режимных территорий</w:t>
      </w:r>
      <w:r w:rsidRPr="008D6EAF">
        <w:rPr>
          <w:szCs w:val="24"/>
          <w:shd w:val="clear" w:color="auto" w:fill="FFFFFF"/>
        </w:rPr>
        <w:t xml:space="preserve"> – </w:t>
      </w:r>
      <w:r w:rsidRPr="008D6EAF">
        <w:rPr>
          <w:szCs w:val="24"/>
        </w:rPr>
        <w:t>предназначена</w:t>
      </w:r>
      <w:r w:rsidRPr="008D6EAF">
        <w:rPr>
          <w:rFonts w:eastAsiaTheme="majorEastAsia"/>
          <w:szCs w:val="24"/>
        </w:rPr>
        <w:t xml:space="preserve"> для размещения</w:t>
      </w:r>
      <w:r w:rsidRPr="008D6EAF">
        <w:rPr>
          <w:szCs w:val="24"/>
          <w:shd w:val="clear" w:color="auto" w:fill="FFFFFF"/>
        </w:rPr>
        <w:t xml:space="preserve"> объектов</w:t>
      </w:r>
      <w:r w:rsidRPr="008D6EAF">
        <w:rPr>
          <w:szCs w:val="24"/>
        </w:rPr>
        <w:t>, требующих специального регулирования, с особым правовым режимом использования,</w:t>
      </w:r>
      <w:r w:rsidRPr="008D6EAF">
        <w:rPr>
          <w:rFonts w:eastAsiaTheme="minorHAnsi"/>
          <w:szCs w:val="24"/>
          <w:lang w:eastAsia="en-US"/>
        </w:rPr>
        <w:t xml:space="preserve"> требующих специального выделения территорий и недопустимых к размещению в других функциональных зонах, </w:t>
      </w:r>
      <w:r w:rsidRPr="008D6EAF">
        <w:rPr>
          <w:szCs w:val="24"/>
        </w:rPr>
        <w:t>а также объекты, связанные с их обслуживанием</w:t>
      </w:r>
      <w:r w:rsidRPr="008D6EAF">
        <w:rPr>
          <w:szCs w:val="24"/>
          <w:shd w:val="clear" w:color="auto" w:fill="FFFFFF"/>
        </w:rPr>
        <w:t xml:space="preserve"> </w:t>
      </w:r>
    </w:p>
    <w:p w:rsidR="00BA02AA" w:rsidRPr="00305A1F" w:rsidRDefault="00E106D1" w:rsidP="00C503F2">
      <w:pPr>
        <w:pStyle w:val="122"/>
        <w:spacing w:before="240" w:after="240"/>
        <w:jc w:val="center"/>
        <w:rPr>
          <w:b/>
        </w:rPr>
      </w:pPr>
      <w:bookmarkStart w:id="131" w:name="_Toc178257031"/>
      <w:bookmarkStart w:id="132" w:name="_Toc197350623"/>
      <w:bookmarkStart w:id="133" w:name="_Toc231304053"/>
      <w:r w:rsidRPr="00305A1F">
        <w:rPr>
          <w:b/>
        </w:rPr>
        <w:t>2.9</w:t>
      </w:r>
      <w:r w:rsidR="00BA02AA" w:rsidRPr="00305A1F">
        <w:rPr>
          <w:b/>
        </w:rPr>
        <w:t xml:space="preserve"> Население и трудовые ресурсы</w:t>
      </w:r>
      <w:bookmarkEnd w:id="131"/>
      <w:bookmarkEnd w:id="132"/>
      <w:bookmarkEnd w:id="133"/>
    </w:p>
    <w:p w:rsidR="00BA02AA" w:rsidRPr="007D5D8B" w:rsidRDefault="00E106D1" w:rsidP="007D5D8B">
      <w:pPr>
        <w:pStyle w:val="1"/>
        <w:keepNext w:val="0"/>
        <w:keepLines w:val="0"/>
        <w:widowControl w:val="0"/>
        <w:spacing w:before="240" w:after="240"/>
        <w:jc w:val="center"/>
        <w:rPr>
          <w:color w:val="000000" w:themeColor="text1"/>
        </w:rPr>
      </w:pPr>
      <w:bookmarkStart w:id="134" w:name="_Toc178257032"/>
      <w:bookmarkStart w:id="135" w:name="_Toc197350624"/>
      <w:bookmarkStart w:id="136" w:name="_Toc231304054"/>
      <w:r w:rsidRPr="007D5D8B">
        <w:rPr>
          <w:color w:val="000000" w:themeColor="text1"/>
        </w:rPr>
        <w:t>2.9.1</w:t>
      </w:r>
      <w:r w:rsidR="00BA02AA" w:rsidRPr="007D5D8B">
        <w:rPr>
          <w:color w:val="000000" w:themeColor="text1"/>
        </w:rPr>
        <w:t xml:space="preserve"> Современное положение и демографические тенденции развития</w:t>
      </w:r>
      <w:bookmarkEnd w:id="134"/>
      <w:bookmarkEnd w:id="135"/>
      <w:bookmarkEnd w:id="136"/>
    </w:p>
    <w:p w:rsidR="008E0757" w:rsidRPr="008E0757" w:rsidRDefault="008E0757" w:rsidP="00305A1F">
      <w:pPr>
        <w:pStyle w:val="28"/>
        <w:spacing w:after="240" w:line="240" w:lineRule="auto"/>
        <w:ind w:left="0" w:firstLine="709"/>
        <w:rPr>
          <w:szCs w:val="24"/>
        </w:rPr>
      </w:pPr>
      <w:r w:rsidRPr="00723266">
        <w:rPr>
          <w:szCs w:val="24"/>
        </w:rPr>
        <w:t xml:space="preserve">Динамика численности населения и его возрастная структура являются социально-экономическими показателями </w:t>
      </w:r>
      <w:r w:rsidR="00B22940">
        <w:rPr>
          <w:szCs w:val="24"/>
        </w:rPr>
        <w:t>поселения</w:t>
      </w:r>
      <w:r w:rsidRPr="00723266">
        <w:rPr>
          <w:szCs w:val="24"/>
        </w:rPr>
        <w:t>, которые определяют воспроизводство населения, влияют на состояние рынка труда и определяют устойчивость развития территории.</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BA02AA" w:rsidRPr="00F75C14" w:rsidRDefault="00BA02AA" w:rsidP="00BA02AA">
      <w:pPr>
        <w:widowControl w:val="0"/>
        <w:spacing w:after="0" w:line="240" w:lineRule="auto"/>
        <w:ind w:firstLine="709"/>
        <w:jc w:val="both"/>
        <w:rPr>
          <w:rFonts w:eastAsia="Calibri"/>
        </w:rPr>
      </w:pPr>
      <w:r w:rsidRPr="00F75C14">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BA02AA" w:rsidRPr="00F75C14" w:rsidRDefault="00BA02AA" w:rsidP="00BA02AA">
      <w:pPr>
        <w:widowControl w:val="0"/>
        <w:spacing w:after="0" w:line="240" w:lineRule="auto"/>
        <w:ind w:firstLine="709"/>
        <w:jc w:val="both"/>
        <w:rPr>
          <w:rFonts w:eastAsia="Calibri"/>
        </w:rPr>
      </w:pPr>
      <w:r w:rsidRPr="00F75C14">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BA02AA" w:rsidRPr="00F75C14" w:rsidRDefault="00BA02AA" w:rsidP="00BA02AA">
      <w:pPr>
        <w:widowControl w:val="0"/>
        <w:spacing w:after="0" w:line="240" w:lineRule="auto"/>
        <w:ind w:firstLine="709"/>
        <w:jc w:val="both"/>
        <w:rPr>
          <w:rFonts w:eastAsia="Calibri"/>
        </w:rPr>
      </w:pPr>
      <w:r w:rsidRPr="00F75C14">
        <w:rPr>
          <w:rFonts w:eastAsia="Calibri"/>
        </w:rPr>
        <w:t>Приоритетные направления демографической политики муниципального образования:</w:t>
      </w:r>
    </w:p>
    <w:p w:rsidR="00BA02AA" w:rsidRPr="00F75C14" w:rsidRDefault="00BA02AA" w:rsidP="00BA02AA">
      <w:pPr>
        <w:widowControl w:val="0"/>
        <w:spacing w:after="0" w:line="240" w:lineRule="auto"/>
        <w:ind w:firstLine="567"/>
        <w:contextualSpacing/>
        <w:jc w:val="both"/>
      </w:pPr>
      <w:r w:rsidRPr="00F75C14">
        <w:t>- снижение уровня смертности, прежде всего, в трудоспособном возрасте;</w:t>
      </w:r>
    </w:p>
    <w:p w:rsidR="00BA02AA" w:rsidRPr="00F75C14" w:rsidRDefault="00BA02AA" w:rsidP="00BA02AA">
      <w:pPr>
        <w:widowControl w:val="0"/>
        <w:spacing w:after="0" w:line="240" w:lineRule="auto"/>
        <w:ind w:firstLine="567"/>
        <w:contextualSpacing/>
        <w:jc w:val="both"/>
      </w:pPr>
      <w:r w:rsidRPr="00F75C14">
        <w:t>- укрепление здоровья населения, профилактика заболеваний и формирование здорового образа жизни;</w:t>
      </w:r>
    </w:p>
    <w:p w:rsidR="00BA02AA" w:rsidRPr="00F75C14" w:rsidRDefault="00BA02AA" w:rsidP="00BA02AA">
      <w:pPr>
        <w:widowControl w:val="0"/>
        <w:spacing w:after="0" w:line="240" w:lineRule="auto"/>
        <w:ind w:firstLine="567"/>
        <w:contextualSpacing/>
        <w:jc w:val="both"/>
      </w:pPr>
      <w:r w:rsidRPr="00F75C14">
        <w:t xml:space="preserve">- повышение уровня рождаемости (в том числе за счет рождения в семьях второго и </w:t>
      </w:r>
      <w:r w:rsidRPr="00F75C14">
        <w:lastRenderedPageBreak/>
        <w:t>последующих детей);</w:t>
      </w:r>
    </w:p>
    <w:p w:rsidR="00BA02AA" w:rsidRPr="00F75C14" w:rsidRDefault="00BA02AA" w:rsidP="00BA02AA">
      <w:pPr>
        <w:widowControl w:val="0"/>
        <w:spacing w:after="0" w:line="240" w:lineRule="auto"/>
        <w:ind w:firstLine="567"/>
        <w:contextualSpacing/>
        <w:jc w:val="both"/>
      </w:pPr>
      <w:r w:rsidRPr="00F75C14">
        <w:t>- укрепление института семьи, возрождение и сохранение духовно-нравственных традиций семейных отношений, семейного воспитания.</w:t>
      </w:r>
    </w:p>
    <w:p w:rsidR="00BA02AA" w:rsidRPr="00F75C14" w:rsidRDefault="00BA02AA" w:rsidP="00BA02AA">
      <w:pPr>
        <w:spacing w:after="0" w:line="0" w:lineRule="atLeast"/>
        <w:ind w:firstLine="709"/>
        <w:jc w:val="both"/>
        <w:rPr>
          <w:szCs w:val="24"/>
        </w:rPr>
      </w:pPr>
      <w:r w:rsidRPr="00F75C14">
        <w:rPr>
          <w:szCs w:val="24"/>
        </w:rPr>
        <w:t xml:space="preserve">Динамика изменения численности населения </w:t>
      </w:r>
      <w:r w:rsidR="00E96D2B">
        <w:rPr>
          <w:szCs w:val="24"/>
        </w:rPr>
        <w:t>муниципального образования город Сердобск</w:t>
      </w:r>
      <w:r w:rsidR="002F7FBB">
        <w:rPr>
          <w:szCs w:val="24"/>
        </w:rPr>
        <w:t xml:space="preserve"> по годам</w:t>
      </w:r>
      <w:r>
        <w:rPr>
          <w:szCs w:val="24"/>
        </w:rPr>
        <w:t>.</w:t>
      </w:r>
    </w:p>
    <w:p w:rsidR="00BA02AA" w:rsidRPr="00F75C14" w:rsidRDefault="0053533F" w:rsidP="008E16B7">
      <w:pPr>
        <w:widowControl w:val="0"/>
        <w:spacing w:after="0" w:line="240" w:lineRule="auto"/>
        <w:ind w:firstLine="567"/>
        <w:contextualSpacing/>
        <w:jc w:val="right"/>
      </w:pPr>
      <w:r>
        <w:rPr>
          <w:szCs w:val="24"/>
        </w:rPr>
        <w:t>Таблица 2.9.1-1</w:t>
      </w:r>
      <w:r w:rsidR="00BA02AA" w:rsidRPr="00F75C14">
        <w:rPr>
          <w:szCs w:val="24"/>
        </w:rPr>
        <w:t>.</w:t>
      </w:r>
    </w:p>
    <w:tbl>
      <w:tblPr>
        <w:tblStyle w:val="141"/>
        <w:tblpPr w:leftFromText="180" w:rightFromText="180" w:vertAnchor="text" w:horzAnchor="margin" w:tblpY="21"/>
        <w:tblW w:w="5000" w:type="pct"/>
        <w:tblLook w:val="04A0"/>
      </w:tblPr>
      <w:tblGrid>
        <w:gridCol w:w="531"/>
        <w:gridCol w:w="1966"/>
        <w:gridCol w:w="917"/>
        <w:gridCol w:w="1047"/>
        <w:gridCol w:w="1047"/>
        <w:gridCol w:w="918"/>
        <w:gridCol w:w="1180"/>
        <w:gridCol w:w="914"/>
        <w:gridCol w:w="1050"/>
      </w:tblGrid>
      <w:tr w:rsidR="008E16B7" w:rsidRPr="00F75C14" w:rsidTr="003F371D">
        <w:trPr>
          <w:trHeight w:val="552"/>
        </w:trPr>
        <w:tc>
          <w:tcPr>
            <w:tcW w:w="272" w:type="pct"/>
            <w:vAlign w:val="center"/>
          </w:tcPr>
          <w:p w:rsidR="008E16B7" w:rsidRPr="00F75C14" w:rsidRDefault="008E16B7" w:rsidP="00E96D2B">
            <w:pPr>
              <w:keepNext/>
              <w:keepLines/>
              <w:spacing w:after="0" w:line="240" w:lineRule="auto"/>
              <w:jc w:val="center"/>
              <w:rPr>
                <w:b/>
                <w:szCs w:val="24"/>
              </w:rPr>
            </w:pPr>
            <w:r w:rsidRPr="00F75C14">
              <w:rPr>
                <w:b/>
                <w:szCs w:val="24"/>
              </w:rPr>
              <w:t xml:space="preserve">№ </w:t>
            </w:r>
            <w:proofErr w:type="spellStart"/>
            <w:r w:rsidRPr="00F75C14">
              <w:rPr>
                <w:b/>
                <w:szCs w:val="24"/>
              </w:rPr>
              <w:t>п</w:t>
            </w:r>
            <w:proofErr w:type="spellEnd"/>
            <w:r w:rsidRPr="00F75C14">
              <w:rPr>
                <w:b/>
                <w:szCs w:val="24"/>
              </w:rPr>
              <w:t>/</w:t>
            </w:r>
            <w:proofErr w:type="spellStart"/>
            <w:r w:rsidRPr="00F75C14">
              <w:rPr>
                <w:b/>
                <w:szCs w:val="24"/>
              </w:rPr>
              <w:t>п</w:t>
            </w:r>
            <w:proofErr w:type="spellEnd"/>
          </w:p>
        </w:tc>
        <w:tc>
          <w:tcPr>
            <w:tcW w:w="1028" w:type="pct"/>
            <w:vAlign w:val="center"/>
          </w:tcPr>
          <w:p w:rsidR="008E16B7" w:rsidRPr="00F75C14" w:rsidRDefault="0053533F" w:rsidP="00E96D2B">
            <w:pPr>
              <w:keepNext/>
              <w:keepLines/>
              <w:spacing w:after="0" w:line="240" w:lineRule="auto"/>
              <w:jc w:val="center"/>
              <w:rPr>
                <w:b/>
                <w:szCs w:val="24"/>
              </w:rPr>
            </w:pPr>
            <w:r>
              <w:rPr>
                <w:b/>
                <w:szCs w:val="24"/>
              </w:rPr>
              <w:t>Наименование</w:t>
            </w:r>
          </w:p>
        </w:tc>
        <w:tc>
          <w:tcPr>
            <w:tcW w:w="3700" w:type="pct"/>
            <w:gridSpan w:val="7"/>
            <w:vAlign w:val="center"/>
          </w:tcPr>
          <w:p w:rsidR="008E16B7" w:rsidRPr="00F75C14" w:rsidRDefault="008E16B7" w:rsidP="00E96D2B">
            <w:pPr>
              <w:spacing w:after="0" w:line="240" w:lineRule="auto"/>
              <w:jc w:val="center"/>
              <w:rPr>
                <w:b/>
                <w:szCs w:val="24"/>
              </w:rPr>
            </w:pPr>
            <w:r w:rsidRPr="00F75C14">
              <w:rPr>
                <w:b/>
                <w:szCs w:val="24"/>
              </w:rPr>
              <w:t>Число жителей, чел.</w:t>
            </w:r>
          </w:p>
        </w:tc>
      </w:tr>
      <w:tr w:rsidR="00E96D2B" w:rsidRPr="00F75C14" w:rsidTr="003F371D">
        <w:trPr>
          <w:trHeight w:val="291"/>
        </w:trPr>
        <w:tc>
          <w:tcPr>
            <w:tcW w:w="272" w:type="pct"/>
          </w:tcPr>
          <w:p w:rsidR="00E96D2B" w:rsidRPr="00F75C14" w:rsidRDefault="00E96D2B" w:rsidP="00E96D2B">
            <w:pPr>
              <w:keepNext/>
              <w:keepLines/>
              <w:spacing w:after="0" w:line="240" w:lineRule="auto"/>
              <w:jc w:val="center"/>
              <w:rPr>
                <w:b/>
                <w:szCs w:val="24"/>
              </w:rPr>
            </w:pPr>
          </w:p>
        </w:tc>
        <w:tc>
          <w:tcPr>
            <w:tcW w:w="1028" w:type="pct"/>
          </w:tcPr>
          <w:p w:rsidR="00E96D2B" w:rsidRPr="00F75C14" w:rsidRDefault="00E96D2B" w:rsidP="00E96D2B">
            <w:pPr>
              <w:keepNext/>
              <w:keepLines/>
              <w:spacing w:after="0" w:line="240" w:lineRule="auto"/>
              <w:jc w:val="center"/>
              <w:rPr>
                <w:b/>
                <w:szCs w:val="24"/>
              </w:rPr>
            </w:pPr>
            <w:r w:rsidRPr="00F75C14">
              <w:rPr>
                <w:b/>
                <w:szCs w:val="24"/>
              </w:rPr>
              <w:t>Годы</w:t>
            </w:r>
          </w:p>
        </w:tc>
        <w:tc>
          <w:tcPr>
            <w:tcW w:w="480" w:type="pct"/>
          </w:tcPr>
          <w:p w:rsidR="00E96D2B" w:rsidRPr="00F75C14" w:rsidRDefault="00EF56EE" w:rsidP="00E96D2B">
            <w:pPr>
              <w:spacing w:after="0" w:line="240" w:lineRule="auto"/>
              <w:jc w:val="center"/>
              <w:rPr>
                <w:b/>
                <w:szCs w:val="24"/>
              </w:rPr>
            </w:pPr>
            <w:r>
              <w:rPr>
                <w:b/>
                <w:szCs w:val="24"/>
              </w:rPr>
              <w:t>2019</w:t>
            </w:r>
          </w:p>
        </w:tc>
        <w:tc>
          <w:tcPr>
            <w:tcW w:w="548" w:type="pct"/>
          </w:tcPr>
          <w:p w:rsidR="00E96D2B" w:rsidRPr="00F75C14" w:rsidRDefault="00EF56EE" w:rsidP="00E96D2B">
            <w:pPr>
              <w:keepNext/>
              <w:keepLines/>
              <w:spacing w:after="0" w:line="240" w:lineRule="auto"/>
              <w:jc w:val="center"/>
              <w:rPr>
                <w:b/>
                <w:szCs w:val="24"/>
              </w:rPr>
            </w:pPr>
            <w:r>
              <w:rPr>
                <w:b/>
                <w:szCs w:val="24"/>
              </w:rPr>
              <w:t>2020</w:t>
            </w:r>
          </w:p>
        </w:tc>
        <w:tc>
          <w:tcPr>
            <w:tcW w:w="548" w:type="pct"/>
          </w:tcPr>
          <w:p w:rsidR="00E96D2B" w:rsidRPr="00F75C14" w:rsidRDefault="00EF56EE" w:rsidP="00E96D2B">
            <w:pPr>
              <w:keepNext/>
              <w:keepLines/>
              <w:spacing w:after="0" w:line="240" w:lineRule="auto"/>
              <w:jc w:val="center"/>
              <w:rPr>
                <w:b/>
                <w:szCs w:val="24"/>
              </w:rPr>
            </w:pPr>
            <w:r>
              <w:rPr>
                <w:b/>
                <w:szCs w:val="24"/>
              </w:rPr>
              <w:t>2021</w:t>
            </w:r>
          </w:p>
        </w:tc>
        <w:tc>
          <w:tcPr>
            <w:tcW w:w="480" w:type="pct"/>
          </w:tcPr>
          <w:p w:rsidR="00E96D2B" w:rsidRPr="00F75C14" w:rsidRDefault="00EF56EE" w:rsidP="00E96D2B">
            <w:pPr>
              <w:keepNext/>
              <w:keepLines/>
              <w:spacing w:after="0" w:line="240" w:lineRule="auto"/>
              <w:jc w:val="center"/>
              <w:rPr>
                <w:b/>
                <w:szCs w:val="24"/>
              </w:rPr>
            </w:pPr>
            <w:r>
              <w:rPr>
                <w:b/>
                <w:szCs w:val="24"/>
              </w:rPr>
              <w:t>2022</w:t>
            </w:r>
          </w:p>
        </w:tc>
        <w:tc>
          <w:tcPr>
            <w:tcW w:w="617" w:type="pct"/>
            <w:tcBorders>
              <w:right w:val="single" w:sz="4" w:space="0" w:color="auto"/>
            </w:tcBorders>
          </w:tcPr>
          <w:p w:rsidR="00E96D2B" w:rsidRPr="00F75C14" w:rsidRDefault="00EF56EE" w:rsidP="00E96D2B">
            <w:pPr>
              <w:keepNext/>
              <w:keepLines/>
              <w:spacing w:after="0" w:line="240" w:lineRule="auto"/>
              <w:jc w:val="center"/>
              <w:rPr>
                <w:b/>
                <w:szCs w:val="24"/>
              </w:rPr>
            </w:pPr>
            <w:r>
              <w:rPr>
                <w:b/>
                <w:szCs w:val="24"/>
              </w:rPr>
              <w:t>2023</w:t>
            </w:r>
          </w:p>
        </w:tc>
        <w:tc>
          <w:tcPr>
            <w:tcW w:w="478" w:type="pct"/>
            <w:tcBorders>
              <w:left w:val="single" w:sz="4" w:space="0" w:color="auto"/>
              <w:right w:val="single" w:sz="4" w:space="0" w:color="auto"/>
            </w:tcBorders>
          </w:tcPr>
          <w:p w:rsidR="00E96D2B" w:rsidRPr="00F75C14" w:rsidRDefault="00EF56EE" w:rsidP="00E96D2B">
            <w:pPr>
              <w:keepNext/>
              <w:keepLines/>
              <w:spacing w:after="0" w:line="240" w:lineRule="auto"/>
              <w:jc w:val="center"/>
              <w:rPr>
                <w:b/>
                <w:szCs w:val="24"/>
              </w:rPr>
            </w:pPr>
            <w:r>
              <w:rPr>
                <w:b/>
                <w:szCs w:val="24"/>
              </w:rPr>
              <w:t>2024</w:t>
            </w:r>
          </w:p>
        </w:tc>
        <w:tc>
          <w:tcPr>
            <w:tcW w:w="550" w:type="pct"/>
            <w:tcBorders>
              <w:left w:val="single" w:sz="4" w:space="0" w:color="auto"/>
            </w:tcBorders>
          </w:tcPr>
          <w:p w:rsidR="00E96D2B" w:rsidRPr="00F75C14" w:rsidRDefault="00EF56EE" w:rsidP="00E96D2B">
            <w:pPr>
              <w:keepNext/>
              <w:keepLines/>
              <w:spacing w:after="0" w:line="240" w:lineRule="auto"/>
              <w:jc w:val="center"/>
              <w:rPr>
                <w:b/>
                <w:szCs w:val="24"/>
              </w:rPr>
            </w:pPr>
            <w:r>
              <w:rPr>
                <w:b/>
                <w:szCs w:val="24"/>
              </w:rPr>
              <w:t>2025</w:t>
            </w:r>
          </w:p>
        </w:tc>
      </w:tr>
      <w:tr w:rsidR="00E96D2B" w:rsidRPr="00F75C14" w:rsidTr="003F371D">
        <w:trPr>
          <w:trHeight w:val="276"/>
        </w:trPr>
        <w:tc>
          <w:tcPr>
            <w:tcW w:w="272" w:type="pct"/>
          </w:tcPr>
          <w:p w:rsidR="00E96D2B" w:rsidRPr="00F75C14" w:rsidRDefault="00E96D2B" w:rsidP="00E96D2B">
            <w:pPr>
              <w:spacing w:after="0" w:line="240" w:lineRule="auto"/>
              <w:jc w:val="both"/>
              <w:rPr>
                <w:szCs w:val="24"/>
              </w:rPr>
            </w:pPr>
          </w:p>
        </w:tc>
        <w:tc>
          <w:tcPr>
            <w:tcW w:w="1028" w:type="pct"/>
          </w:tcPr>
          <w:p w:rsidR="00E96D2B" w:rsidRPr="00E96D2B" w:rsidRDefault="00E96D2B" w:rsidP="00E96D2B">
            <w:pPr>
              <w:spacing w:after="0" w:line="240" w:lineRule="auto"/>
              <w:jc w:val="center"/>
              <w:rPr>
                <w:szCs w:val="24"/>
              </w:rPr>
            </w:pPr>
            <w:r w:rsidRPr="00E96D2B">
              <w:rPr>
                <w:szCs w:val="24"/>
              </w:rPr>
              <w:t>город Сердобск</w:t>
            </w:r>
          </w:p>
        </w:tc>
        <w:tc>
          <w:tcPr>
            <w:tcW w:w="480" w:type="pct"/>
          </w:tcPr>
          <w:p w:rsidR="00E96D2B" w:rsidRPr="00EF56EE" w:rsidRDefault="00EF56EE" w:rsidP="00E96D2B">
            <w:pPr>
              <w:spacing w:after="0" w:line="240" w:lineRule="auto"/>
              <w:jc w:val="center"/>
              <w:rPr>
                <w:szCs w:val="24"/>
              </w:rPr>
            </w:pPr>
            <w:r w:rsidRPr="00EF56EE">
              <w:t>31475</w:t>
            </w:r>
          </w:p>
        </w:tc>
        <w:tc>
          <w:tcPr>
            <w:tcW w:w="548" w:type="pct"/>
          </w:tcPr>
          <w:p w:rsidR="00E96D2B" w:rsidRPr="00EF56EE" w:rsidRDefault="00EF56EE" w:rsidP="00E96D2B">
            <w:pPr>
              <w:spacing w:after="0" w:line="240" w:lineRule="auto"/>
              <w:jc w:val="center"/>
              <w:rPr>
                <w:szCs w:val="24"/>
              </w:rPr>
            </w:pPr>
            <w:r w:rsidRPr="00EF56EE">
              <w:rPr>
                <w:szCs w:val="24"/>
              </w:rPr>
              <w:t>30939</w:t>
            </w:r>
          </w:p>
        </w:tc>
        <w:tc>
          <w:tcPr>
            <w:tcW w:w="548" w:type="pct"/>
          </w:tcPr>
          <w:p w:rsidR="00E96D2B" w:rsidRPr="00EF56EE" w:rsidRDefault="00EF56EE" w:rsidP="00EF56EE">
            <w:pPr>
              <w:tabs>
                <w:tab w:val="center" w:pos="459"/>
              </w:tabs>
              <w:spacing w:after="0" w:line="240" w:lineRule="auto"/>
              <w:rPr>
                <w:szCs w:val="24"/>
              </w:rPr>
            </w:pPr>
            <w:r w:rsidRPr="00EF56EE">
              <w:t>30420</w:t>
            </w:r>
          </w:p>
        </w:tc>
        <w:tc>
          <w:tcPr>
            <w:tcW w:w="480" w:type="pct"/>
          </w:tcPr>
          <w:p w:rsidR="00E96D2B" w:rsidRPr="00EF56EE" w:rsidRDefault="00EF56EE" w:rsidP="00E96D2B">
            <w:pPr>
              <w:spacing w:after="0" w:line="240" w:lineRule="auto"/>
              <w:jc w:val="center"/>
              <w:rPr>
                <w:szCs w:val="24"/>
              </w:rPr>
            </w:pPr>
            <w:r w:rsidRPr="00EF56EE">
              <w:rPr>
                <w:szCs w:val="24"/>
              </w:rPr>
              <w:t>30117</w:t>
            </w:r>
          </w:p>
        </w:tc>
        <w:tc>
          <w:tcPr>
            <w:tcW w:w="617" w:type="pct"/>
            <w:tcBorders>
              <w:right w:val="single" w:sz="4" w:space="0" w:color="auto"/>
            </w:tcBorders>
          </w:tcPr>
          <w:p w:rsidR="00E96D2B" w:rsidRPr="00EF56EE" w:rsidRDefault="00EF56EE" w:rsidP="00E96D2B">
            <w:pPr>
              <w:spacing w:after="0" w:line="240" w:lineRule="auto"/>
              <w:jc w:val="center"/>
              <w:rPr>
                <w:szCs w:val="24"/>
              </w:rPr>
            </w:pPr>
            <w:r w:rsidRPr="00EF56EE">
              <w:t>29775</w:t>
            </w:r>
          </w:p>
        </w:tc>
        <w:tc>
          <w:tcPr>
            <w:tcW w:w="478" w:type="pct"/>
            <w:tcBorders>
              <w:left w:val="single" w:sz="4" w:space="0" w:color="auto"/>
              <w:right w:val="single" w:sz="4" w:space="0" w:color="auto"/>
            </w:tcBorders>
          </w:tcPr>
          <w:p w:rsidR="00E96D2B" w:rsidRPr="00EF56EE" w:rsidRDefault="00EF56EE" w:rsidP="00E96D2B">
            <w:pPr>
              <w:spacing w:after="0" w:line="240" w:lineRule="auto"/>
              <w:jc w:val="center"/>
              <w:rPr>
                <w:szCs w:val="24"/>
              </w:rPr>
            </w:pPr>
            <w:r w:rsidRPr="00EF56EE">
              <w:rPr>
                <w:szCs w:val="24"/>
              </w:rPr>
              <w:t>29472</w:t>
            </w:r>
          </w:p>
        </w:tc>
        <w:tc>
          <w:tcPr>
            <w:tcW w:w="550" w:type="pct"/>
            <w:tcBorders>
              <w:left w:val="single" w:sz="4" w:space="0" w:color="auto"/>
            </w:tcBorders>
          </w:tcPr>
          <w:p w:rsidR="00E96D2B" w:rsidRPr="00EF56EE" w:rsidRDefault="00EF56EE" w:rsidP="00E96D2B">
            <w:pPr>
              <w:spacing w:after="0" w:line="240" w:lineRule="auto"/>
              <w:jc w:val="center"/>
              <w:rPr>
                <w:szCs w:val="24"/>
              </w:rPr>
            </w:pPr>
            <w:r w:rsidRPr="00EF56EE">
              <w:rPr>
                <w:szCs w:val="24"/>
              </w:rPr>
              <w:t>29225</w:t>
            </w:r>
          </w:p>
        </w:tc>
      </w:tr>
    </w:tbl>
    <w:p w:rsidR="00BA02AA" w:rsidRPr="00EF56EE" w:rsidRDefault="00BA02AA" w:rsidP="00E0580C">
      <w:pPr>
        <w:widowControl w:val="0"/>
        <w:spacing w:before="240" w:after="0" w:line="240" w:lineRule="auto"/>
        <w:ind w:firstLine="709"/>
        <w:jc w:val="both"/>
        <w:rPr>
          <w:rFonts w:eastAsia="Calibri"/>
          <w:lang w:eastAsia="en-US"/>
        </w:rPr>
      </w:pPr>
      <w:r w:rsidRPr="00EF56EE">
        <w:rPr>
          <w:rFonts w:eastAsia="Calibri"/>
          <w:lang w:eastAsia="en-US"/>
        </w:rPr>
        <w:t>В</w:t>
      </w:r>
      <w:r w:rsidR="004178B5" w:rsidRPr="00EF56EE">
        <w:rPr>
          <w:rFonts w:eastAsia="Calibri"/>
          <w:lang w:eastAsia="en-US"/>
        </w:rPr>
        <w:t xml:space="preserve"> </w:t>
      </w:r>
      <w:r w:rsidR="00343FF3" w:rsidRPr="00EF56EE">
        <w:rPr>
          <w:rFonts w:eastAsia="Calibri"/>
          <w:lang w:eastAsia="en-US"/>
        </w:rPr>
        <w:t>целом в</w:t>
      </w:r>
      <w:r w:rsidR="004178B5" w:rsidRPr="00EF56EE">
        <w:rPr>
          <w:rFonts w:eastAsia="Calibri"/>
          <w:lang w:eastAsia="en-US"/>
        </w:rPr>
        <w:t xml:space="preserve"> </w:t>
      </w:r>
      <w:r w:rsidR="00EF56EE" w:rsidRPr="00EF56EE">
        <w:rPr>
          <w:rFonts w:eastAsia="Calibri"/>
          <w:lang w:eastAsia="en-US"/>
        </w:rPr>
        <w:t>муниципальном образовании</w:t>
      </w:r>
      <w:r w:rsidRPr="00EF56EE">
        <w:rPr>
          <w:rFonts w:eastAsia="Calibri"/>
          <w:lang w:eastAsia="en-US"/>
        </w:rPr>
        <w:t xml:space="preserve"> </w:t>
      </w:r>
      <w:r w:rsidR="00343FF3" w:rsidRPr="00EF56EE">
        <w:rPr>
          <w:rFonts w:eastAsia="Calibri"/>
          <w:lang w:eastAsia="en-US"/>
        </w:rPr>
        <w:t>наблюдается отрицательная динамика по численности</w:t>
      </w:r>
      <w:r w:rsidRPr="00EF56EE">
        <w:rPr>
          <w:rFonts w:eastAsia="Calibri"/>
          <w:lang w:eastAsia="en-US"/>
        </w:rPr>
        <w:t xml:space="preserve"> населения</w:t>
      </w:r>
      <w:r w:rsidR="004178B5" w:rsidRPr="00EF56EE">
        <w:rPr>
          <w:rFonts w:eastAsia="Calibri"/>
          <w:lang w:eastAsia="en-US"/>
        </w:rPr>
        <w:t>.</w:t>
      </w:r>
    </w:p>
    <w:p w:rsidR="00BA02AA" w:rsidRPr="007D5D8B" w:rsidRDefault="00E106D1" w:rsidP="007D5D8B">
      <w:pPr>
        <w:pStyle w:val="1"/>
        <w:keepNext w:val="0"/>
        <w:keepLines w:val="0"/>
        <w:widowControl w:val="0"/>
        <w:spacing w:before="240" w:after="240"/>
        <w:jc w:val="center"/>
        <w:rPr>
          <w:color w:val="000000" w:themeColor="text1"/>
        </w:rPr>
      </w:pPr>
      <w:bookmarkStart w:id="137" w:name="_Toc178257033"/>
      <w:bookmarkStart w:id="138" w:name="_Toc197350625"/>
      <w:bookmarkStart w:id="139" w:name="_Toc231304055"/>
      <w:r w:rsidRPr="007D5D8B">
        <w:rPr>
          <w:color w:val="000000" w:themeColor="text1"/>
        </w:rPr>
        <w:t>2.9.2</w:t>
      </w:r>
      <w:r w:rsidR="00BA02AA" w:rsidRPr="007D5D8B">
        <w:rPr>
          <w:color w:val="000000" w:themeColor="text1"/>
        </w:rPr>
        <w:t xml:space="preserve"> Прогноз перспективной численности населения</w:t>
      </w:r>
      <w:bookmarkEnd w:id="137"/>
      <w:bookmarkEnd w:id="138"/>
      <w:bookmarkEnd w:id="139"/>
    </w:p>
    <w:p w:rsidR="00BA02AA" w:rsidRPr="00F75C14" w:rsidRDefault="00BA02AA" w:rsidP="00BA02AA">
      <w:pPr>
        <w:spacing w:after="0" w:line="240" w:lineRule="auto"/>
        <w:ind w:firstLine="709"/>
        <w:jc w:val="both"/>
        <w:rPr>
          <w:szCs w:val="24"/>
        </w:rPr>
      </w:pPr>
      <w:r w:rsidRPr="00F75C14">
        <w:rPr>
          <w:szCs w:val="24"/>
        </w:rPr>
        <w:t>Расчет перспективной численности населения произведен на расчетный срок де</w:t>
      </w:r>
      <w:r w:rsidR="00CB48D5">
        <w:rPr>
          <w:szCs w:val="24"/>
        </w:rPr>
        <w:t xml:space="preserve">йствия генерального плана </w:t>
      </w:r>
      <w:r w:rsidR="00D11DC1">
        <w:rPr>
          <w:szCs w:val="24"/>
        </w:rPr>
        <w:t>–</w:t>
      </w:r>
      <w:r w:rsidR="00CB48D5">
        <w:rPr>
          <w:szCs w:val="24"/>
        </w:rPr>
        <w:t xml:space="preserve"> 2035</w:t>
      </w:r>
      <w:r w:rsidRPr="00F75C14">
        <w:rPr>
          <w:szCs w:val="24"/>
        </w:rPr>
        <w:t xml:space="preserve"> год на основе целевых показателей стратегии социально-экономического развития Пензенской области до 2035 года (далее </w:t>
      </w:r>
      <w:r w:rsidR="00D11DC1">
        <w:rPr>
          <w:szCs w:val="24"/>
        </w:rPr>
        <w:t>–</w:t>
      </w:r>
      <w:r w:rsidRPr="00F75C14">
        <w:rPr>
          <w:szCs w:val="24"/>
        </w:rPr>
        <w:t xml:space="preserve"> Стратегия). При этом исходным годом д</w:t>
      </w:r>
      <w:r>
        <w:rPr>
          <w:szCs w:val="24"/>
        </w:rPr>
        <w:t>ля расчета населения принят 2025</w:t>
      </w:r>
      <w:r w:rsidRPr="00F75C14">
        <w:rPr>
          <w:szCs w:val="24"/>
        </w:rPr>
        <w:t xml:space="preserve"> год.</w:t>
      </w:r>
    </w:p>
    <w:p w:rsidR="00343FF3" w:rsidRDefault="00BA02AA" w:rsidP="00BA02AA">
      <w:pPr>
        <w:spacing w:after="0" w:line="240" w:lineRule="auto"/>
        <w:ind w:firstLine="709"/>
        <w:jc w:val="both"/>
        <w:rPr>
          <w:rFonts w:eastAsia="Calibri"/>
          <w:lang w:eastAsia="en-US"/>
        </w:rPr>
      </w:pPr>
      <w:r w:rsidRPr="00F75C14">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40" w:name="_Hlk129946692"/>
      <w:r w:rsidRPr="00F75C14">
        <w:rPr>
          <w:szCs w:val="24"/>
        </w:rPr>
        <w:t>2020, 2025, 2030</w:t>
      </w:r>
      <w:bookmarkEnd w:id="140"/>
      <w:r w:rsidRPr="00F75C14">
        <w:rPr>
          <w:szCs w:val="24"/>
        </w:rPr>
        <w:t>. 2035 годы. При расчете применены значения целевых показатели средние за 2025, 2030,2035 годы.</w:t>
      </w:r>
      <w:r w:rsidR="00343FF3" w:rsidRPr="00343FF3">
        <w:rPr>
          <w:rFonts w:eastAsia="Calibri"/>
          <w:lang w:eastAsia="en-US"/>
        </w:rPr>
        <w:t xml:space="preserve"> </w:t>
      </w:r>
    </w:p>
    <w:p w:rsidR="00BA02AA" w:rsidRPr="00C31D27" w:rsidRDefault="00343FF3" w:rsidP="005E44A1">
      <w:pPr>
        <w:spacing w:after="0" w:line="240" w:lineRule="auto"/>
        <w:ind w:firstLine="709"/>
        <w:jc w:val="both"/>
        <w:rPr>
          <w:color w:val="FF0000"/>
          <w:szCs w:val="24"/>
        </w:rPr>
      </w:pPr>
      <w:r>
        <w:rPr>
          <w:rFonts w:eastAsia="Calibri"/>
          <w:lang w:eastAsia="en-US"/>
        </w:rPr>
        <w:t xml:space="preserve">Средний коэффициент естественного прироста (убыли) </w:t>
      </w:r>
      <w:r w:rsidR="000754AD">
        <w:rPr>
          <w:rFonts w:eastAsia="Calibri"/>
          <w:lang w:eastAsia="en-US"/>
        </w:rPr>
        <w:t xml:space="preserve">за </w:t>
      </w:r>
      <w:r w:rsidR="000754AD" w:rsidRPr="00F75C14">
        <w:rPr>
          <w:szCs w:val="24"/>
        </w:rPr>
        <w:t>2025, 2030, 2035 годы</w:t>
      </w:r>
      <w:r w:rsidR="000754AD">
        <w:rPr>
          <w:szCs w:val="24"/>
        </w:rPr>
        <w:t xml:space="preserve"> </w:t>
      </w:r>
      <w:r w:rsidR="000754AD">
        <w:rPr>
          <w:szCs w:val="24"/>
          <w:lang w:eastAsia="en-US"/>
        </w:rPr>
        <w:t xml:space="preserve">(на 1000 человек населения) </w:t>
      </w:r>
      <w:r>
        <w:rPr>
          <w:rFonts w:eastAsia="Calibri"/>
          <w:lang w:eastAsia="en-US"/>
        </w:rPr>
        <w:t>составляет -</w:t>
      </w:r>
      <w:r w:rsidR="000754AD">
        <w:rPr>
          <w:rFonts w:eastAsia="Calibri"/>
          <w:lang w:eastAsia="en-US"/>
        </w:rPr>
        <w:t>8,2</w:t>
      </w:r>
      <w:r>
        <w:rPr>
          <w:rFonts w:eastAsia="Calibri"/>
          <w:lang w:eastAsia="en-US"/>
        </w:rPr>
        <w:t>; средний коэффициент рождаемости</w:t>
      </w:r>
      <w:r w:rsidR="000754AD">
        <w:rPr>
          <w:rFonts w:eastAsia="Calibri"/>
          <w:lang w:eastAsia="en-US"/>
        </w:rPr>
        <w:t xml:space="preserve"> </w:t>
      </w:r>
      <w:r w:rsidR="000754AD">
        <w:rPr>
          <w:szCs w:val="24"/>
          <w:lang w:eastAsia="en-US"/>
        </w:rPr>
        <w:t>(на 1000 человек населения)</w:t>
      </w:r>
      <w:r>
        <w:rPr>
          <w:rFonts w:eastAsia="Calibri"/>
          <w:lang w:eastAsia="en-US"/>
        </w:rPr>
        <w:t xml:space="preserve"> составляет </w:t>
      </w:r>
      <w:r w:rsidR="000754AD">
        <w:rPr>
          <w:rFonts w:eastAsia="Calibri"/>
          <w:lang w:eastAsia="en-US"/>
        </w:rPr>
        <w:t>7,1</w:t>
      </w:r>
      <w:r>
        <w:rPr>
          <w:rFonts w:eastAsia="Calibri"/>
          <w:lang w:eastAsia="en-US"/>
        </w:rPr>
        <w:t>, при этом</w:t>
      </w:r>
      <w:r w:rsidRPr="00407ECA">
        <w:rPr>
          <w:rFonts w:eastAsia="Calibri"/>
          <w:lang w:eastAsia="en-US"/>
        </w:rPr>
        <w:t xml:space="preserve"> </w:t>
      </w:r>
      <w:r>
        <w:rPr>
          <w:rFonts w:eastAsia="Calibri"/>
          <w:lang w:eastAsia="en-US"/>
        </w:rPr>
        <w:t>средний коэффициент смертности</w:t>
      </w:r>
      <w:r w:rsidR="000754AD">
        <w:rPr>
          <w:rFonts w:eastAsia="Calibri"/>
          <w:lang w:eastAsia="en-US"/>
        </w:rPr>
        <w:t xml:space="preserve"> </w:t>
      </w:r>
      <w:r w:rsidR="000754AD">
        <w:rPr>
          <w:szCs w:val="24"/>
          <w:lang w:eastAsia="en-US"/>
        </w:rPr>
        <w:t>(на 1000 человек населения)</w:t>
      </w:r>
      <w:r>
        <w:rPr>
          <w:rFonts w:eastAsia="Calibri"/>
          <w:lang w:eastAsia="en-US"/>
        </w:rPr>
        <w:t xml:space="preserve"> – </w:t>
      </w:r>
      <w:r w:rsidR="000754AD">
        <w:rPr>
          <w:rFonts w:eastAsia="Calibri"/>
          <w:lang w:eastAsia="en-US"/>
        </w:rPr>
        <w:t>15,3</w:t>
      </w:r>
      <w:r w:rsidR="00633A16">
        <w:rPr>
          <w:rFonts w:eastAsia="Calibri"/>
          <w:lang w:eastAsia="en-US"/>
        </w:rPr>
        <w:t xml:space="preserve">, а коэффициент миграционного прироста </w:t>
      </w:r>
      <w:r w:rsidR="00633A16">
        <w:rPr>
          <w:szCs w:val="24"/>
          <w:lang w:eastAsia="en-US"/>
        </w:rPr>
        <w:t>(на 10000 человек населения) – -7,9.</w:t>
      </w:r>
      <w:r>
        <w:rPr>
          <w:rFonts w:eastAsia="Calibri"/>
          <w:lang w:eastAsia="en-US"/>
        </w:rPr>
        <w:t xml:space="preserve"> </w:t>
      </w:r>
      <w:r w:rsidRPr="00EF56EE">
        <w:rPr>
          <w:rFonts w:eastAsia="Calibri"/>
          <w:lang w:eastAsia="en-US"/>
        </w:rPr>
        <w:t xml:space="preserve">Коэффициент смертности превышает коэффициент рождаемости, за последние </w:t>
      </w:r>
      <w:r w:rsidR="00EF56EE" w:rsidRPr="00EF56EE">
        <w:rPr>
          <w:rFonts w:eastAsia="Calibri"/>
          <w:lang w:eastAsia="en-US"/>
        </w:rPr>
        <w:t>семь</w:t>
      </w:r>
      <w:r w:rsidRPr="00EF56EE">
        <w:rPr>
          <w:rFonts w:eastAsia="Calibri"/>
          <w:lang w:eastAsia="en-US"/>
        </w:rPr>
        <w:t xml:space="preserve"> лет численность населения в целом по </w:t>
      </w:r>
      <w:r w:rsidR="00B22940">
        <w:rPr>
          <w:rFonts w:eastAsia="Calibri"/>
          <w:lang w:eastAsia="en-US"/>
        </w:rPr>
        <w:t>муниципальному образованию</w:t>
      </w:r>
      <w:r w:rsidRPr="00EF56EE">
        <w:rPr>
          <w:rFonts w:eastAsia="Calibri"/>
          <w:lang w:eastAsia="en-US"/>
        </w:rPr>
        <w:t xml:space="preserve"> </w:t>
      </w:r>
      <w:r w:rsidR="00271AB2" w:rsidRPr="00EF56EE">
        <w:rPr>
          <w:rFonts w:eastAsia="Calibri"/>
          <w:lang w:eastAsia="en-US"/>
        </w:rPr>
        <w:t>снизилась</w:t>
      </w:r>
      <w:r w:rsidRPr="00EF56EE">
        <w:rPr>
          <w:rFonts w:eastAsia="Calibri"/>
          <w:lang w:eastAsia="en-US"/>
        </w:rPr>
        <w:t xml:space="preserve">, на </w:t>
      </w:r>
      <w:r w:rsidR="00EF56EE" w:rsidRPr="00EF56EE">
        <w:rPr>
          <w:rFonts w:eastAsia="Calibri"/>
          <w:lang w:eastAsia="en-US"/>
        </w:rPr>
        <w:t>2250</w:t>
      </w:r>
      <w:r w:rsidR="00A66EA7">
        <w:rPr>
          <w:rFonts w:eastAsia="Calibri"/>
          <w:lang w:eastAsia="en-US"/>
        </w:rPr>
        <w:t xml:space="preserve"> человека.</w:t>
      </w:r>
    </w:p>
    <w:p w:rsidR="00BA02AA" w:rsidRPr="00F75C14" w:rsidRDefault="00BA02AA" w:rsidP="00BA02AA">
      <w:pPr>
        <w:spacing w:after="0" w:line="240" w:lineRule="auto"/>
        <w:ind w:firstLine="709"/>
        <w:jc w:val="both"/>
        <w:rPr>
          <w:szCs w:val="24"/>
          <w:lang w:eastAsia="en-US"/>
        </w:rPr>
      </w:pPr>
      <w:r w:rsidRPr="00F75C14">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5E44A1">
        <w:rPr>
          <w:szCs w:val="24"/>
          <w:lang w:eastAsia="en-US"/>
        </w:rPr>
        <w:t>8,2</w:t>
      </w:r>
      <w:r w:rsidRPr="00F75C14">
        <w:rPr>
          <w:szCs w:val="24"/>
          <w:lang w:eastAsia="en-US"/>
        </w:rPr>
        <w:t>.</w:t>
      </w:r>
    </w:p>
    <w:p w:rsidR="00BA02AA" w:rsidRDefault="00BA02AA" w:rsidP="002B3922">
      <w:pPr>
        <w:spacing w:after="0" w:line="240" w:lineRule="auto"/>
        <w:ind w:firstLine="709"/>
        <w:jc w:val="both"/>
        <w:rPr>
          <w:szCs w:val="24"/>
        </w:rPr>
      </w:pPr>
      <w:r w:rsidRPr="00F75C14">
        <w:rPr>
          <w:szCs w:val="24"/>
        </w:rPr>
        <w:t xml:space="preserve">Прогнозная численность населения </w:t>
      </w:r>
      <w:r w:rsidR="00EF56EE">
        <w:rPr>
          <w:szCs w:val="24"/>
        </w:rPr>
        <w:t>города Сердобск</w:t>
      </w:r>
      <w:r w:rsidRPr="00F75C14">
        <w:rPr>
          <w:szCs w:val="24"/>
        </w:rPr>
        <w:t xml:space="preserve"> </w:t>
      </w:r>
      <w:r w:rsidRPr="00F75C14">
        <w:rPr>
          <w:bCs/>
          <w:szCs w:val="24"/>
        </w:rPr>
        <w:t>на основе указанных показателей</w:t>
      </w:r>
      <w:r w:rsidRPr="00F75C14">
        <w:rPr>
          <w:szCs w:val="24"/>
        </w:rPr>
        <w:t xml:space="preserve"> рассчитывается по формуле:</w:t>
      </w:r>
    </w:p>
    <w:p w:rsidR="002B3922" w:rsidRPr="00F75C14" w:rsidRDefault="002B3922" w:rsidP="002B3922">
      <w:pPr>
        <w:spacing w:after="0" w:line="240" w:lineRule="auto"/>
        <w:ind w:firstLine="709"/>
        <w:jc w:val="both"/>
        <w:rPr>
          <w:szCs w:val="24"/>
        </w:rPr>
      </w:pPr>
    </w:p>
    <w:p w:rsidR="00BA02AA" w:rsidRPr="00F75C14" w:rsidRDefault="00672B63" w:rsidP="00BA02AA">
      <w:pPr>
        <w:spacing w:after="0" w:line="240" w:lineRule="auto"/>
        <w:ind w:firstLine="709"/>
        <w:jc w:val="both"/>
        <w:rPr>
          <w:color w:val="2F5496"/>
          <w:szCs w:val="24"/>
        </w:rPr>
      </w:pPr>
      <w:r>
        <w:rPr>
          <w:rFonts w:eastAsia="Calibri"/>
          <w:b/>
          <w:szCs w:val="24"/>
        </w:rPr>
        <w:t xml:space="preserve">-на </w:t>
      </w:r>
      <w:r w:rsidR="00EF56EE">
        <w:rPr>
          <w:rFonts w:eastAsia="Calibri"/>
          <w:b/>
          <w:szCs w:val="24"/>
        </w:rPr>
        <w:t>расчетный срок (2037</w:t>
      </w:r>
      <w:r w:rsidR="00BA02AA" w:rsidRPr="00F75C14">
        <w:rPr>
          <w:rFonts w:eastAsia="Calibri"/>
          <w:b/>
          <w:szCs w:val="24"/>
        </w:rPr>
        <w:t>г.)</w:t>
      </w:r>
    </w:p>
    <w:p w:rsidR="00BA02AA" w:rsidRPr="00F75C14" w:rsidRDefault="00EF37C2" w:rsidP="00BA02AA">
      <w:pPr>
        <w:spacing w:after="0" w:line="240" w:lineRule="auto"/>
        <w:rPr>
          <w:rFonts w:eastAsia="Calibri"/>
          <w:b/>
          <w:szCs w:val="24"/>
        </w:rPr>
      </w:pPr>
      <w:r w:rsidRPr="00EF37C2">
        <w:rPr>
          <w:szCs w:val="24"/>
        </w:rPr>
        <w:pict>
          <v:shape id="_x0000_s1026" type="#_x0000_t75" style="position:absolute;margin-left:62.35pt;margin-top:10.45pt;width:65.25pt;height:36pt;z-index:251660288" equationxml="&lt;">
            <v:imagedata r:id="rId59" o:title="" chromakey="white"/>
            <w10:wrap type="square"/>
          </v:shape>
        </w:pict>
      </w:r>
      <w:r w:rsidR="00BA02AA" w:rsidRPr="00F75C14">
        <w:rPr>
          <w:rFonts w:eastAsia="Calibri"/>
          <w:b/>
          <w:szCs w:val="24"/>
        </w:rPr>
        <w:t xml:space="preserve"> </w:t>
      </w:r>
    </w:p>
    <w:p w:rsidR="00BA02AA" w:rsidRPr="00F75C14" w:rsidRDefault="00BA02AA" w:rsidP="00BA02AA">
      <w:pPr>
        <w:spacing w:after="0" w:line="240" w:lineRule="auto"/>
        <w:rPr>
          <w:rFonts w:eastAsia="Calibri"/>
          <w:szCs w:val="24"/>
        </w:rPr>
      </w:pPr>
      <w:proofErr w:type="spellStart"/>
      <w:r w:rsidRPr="00F75C14">
        <w:rPr>
          <w:rFonts w:eastAsia="Calibri"/>
          <w:b/>
          <w:szCs w:val="24"/>
          <w:lang w:val="en-US"/>
        </w:rPr>
        <w:t>N</w:t>
      </w:r>
      <w:r w:rsidRPr="00F75C14">
        <w:rPr>
          <w:rFonts w:eastAsia="Calibri"/>
          <w:b/>
          <w:szCs w:val="24"/>
          <w:vertAlign w:val="subscript"/>
          <w:lang w:val="en-US"/>
        </w:rPr>
        <w:t>t</w:t>
      </w:r>
      <w:proofErr w:type="spellEnd"/>
      <w:r w:rsidRPr="00F75C14">
        <w:rPr>
          <w:rFonts w:eastAsia="Calibri"/>
          <w:b/>
          <w:szCs w:val="24"/>
          <w:vertAlign w:val="subscript"/>
        </w:rPr>
        <w:t>+</w:t>
      </w:r>
      <w:r w:rsidRPr="00F75C14">
        <w:rPr>
          <w:rFonts w:eastAsia="Calibri"/>
          <w:b/>
          <w:szCs w:val="24"/>
          <w:vertAlign w:val="subscript"/>
          <w:lang w:val="en-US"/>
        </w:rPr>
        <w:t>n</w:t>
      </w:r>
      <w:r w:rsidRPr="00F75C14">
        <w:rPr>
          <w:rFonts w:eastAsia="Calibri"/>
          <w:szCs w:val="24"/>
        </w:rPr>
        <w:t xml:space="preserve">=, </w:t>
      </w: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00EF37C2" w:rsidRPr="00F75C14">
        <w:rPr>
          <w:rFonts w:eastAsia="Calibri"/>
          <w:szCs w:val="24"/>
        </w:rPr>
        <w:fldChar w:fldCharType="begin"/>
      </w:r>
      <w:r w:rsidRPr="00F75C14">
        <w:rPr>
          <w:rFonts w:eastAsia="Calibri"/>
          <w:szCs w:val="24"/>
        </w:rPr>
        <w:instrText xml:space="preserve"> QUOTE </w:instrText>
      </w:r>
      <w:r w:rsidR="00A70FA3" w:rsidRPr="00EF37C2">
        <w:rPr>
          <w:rFonts w:eastAsia="Calibri"/>
          <w:szCs w:val="24"/>
        </w:rPr>
        <w:pict>
          <v:shape id="_x0000_i1025" type="#_x0000_t75" style="width:64.5pt;height:36pt" equationxml="&lt;">
            <v:imagedata r:id="rId59" o:title="" chromakey="white"/>
          </v:shape>
        </w:pict>
      </w:r>
      <w:r w:rsidRPr="00F75C14">
        <w:rPr>
          <w:rFonts w:eastAsia="Calibri"/>
          <w:szCs w:val="24"/>
        </w:rPr>
        <w:instrText xml:space="preserve"> </w:instrText>
      </w:r>
      <w:r w:rsidR="00EF37C2" w:rsidRPr="00F75C14">
        <w:rPr>
          <w:rFonts w:eastAsia="Calibri"/>
          <w:szCs w:val="24"/>
        </w:rPr>
        <w:fldChar w:fldCharType="end"/>
      </w:r>
      <w:r w:rsidRPr="00F75C14">
        <w:rPr>
          <w:rFonts w:eastAsia="Calibri"/>
          <w:szCs w:val="24"/>
        </w:rPr>
        <w:t xml:space="preserve">       </w:t>
      </w:r>
      <w:r w:rsidRPr="00F75C14">
        <w:rPr>
          <w:rFonts w:eastAsia="Calibri"/>
          <w:szCs w:val="24"/>
          <w:vertAlign w:val="superscript"/>
          <w:lang w:val="en-US"/>
        </w:rPr>
        <w:t>t</w:t>
      </w:r>
      <w:r w:rsidRPr="00F75C14">
        <w:rPr>
          <w:rFonts w:eastAsia="Calibri"/>
          <w:szCs w:val="24"/>
        </w:rPr>
        <w:t>, где</w:t>
      </w:r>
    </w:p>
    <w:p w:rsidR="00BA02AA" w:rsidRPr="00F75C14" w:rsidRDefault="00BA02AA" w:rsidP="00BA02AA">
      <w:pPr>
        <w:spacing w:after="0" w:line="240" w:lineRule="auto"/>
        <w:jc w:val="both"/>
        <w:rPr>
          <w:rFonts w:eastAsia="Calibri"/>
          <w:szCs w:val="24"/>
        </w:rPr>
      </w:pPr>
    </w:p>
    <w:p w:rsidR="00BA02AA" w:rsidRPr="00F75C14" w:rsidRDefault="00BA02AA" w:rsidP="00BA02AA">
      <w:pPr>
        <w:spacing w:after="0" w:line="240" w:lineRule="auto"/>
        <w:jc w:val="both"/>
        <w:rPr>
          <w:rFonts w:eastAsia="Calibri"/>
          <w:szCs w:val="24"/>
        </w:rPr>
      </w:pP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00D11DC1">
        <w:rPr>
          <w:rFonts w:eastAsia="Calibri"/>
          <w:b/>
          <w:szCs w:val="24"/>
        </w:rPr>
        <w:t>–</w:t>
      </w:r>
      <w:r w:rsidRPr="00F75C14">
        <w:rPr>
          <w:rFonts w:eastAsia="Calibri"/>
          <w:szCs w:val="24"/>
        </w:rPr>
        <w:t xml:space="preserve"> численность населения на начало планируемого периода (</w:t>
      </w:r>
      <w:r w:rsidR="00EF56EE">
        <w:rPr>
          <w:b/>
          <w:szCs w:val="24"/>
        </w:rPr>
        <w:t>29225</w:t>
      </w:r>
      <w:r w:rsidRPr="00F75C14">
        <w:rPr>
          <w:rFonts w:eastAsia="Calibri"/>
          <w:szCs w:val="24"/>
        </w:rPr>
        <w:t>);</w:t>
      </w:r>
    </w:p>
    <w:p w:rsidR="00BA02AA" w:rsidRPr="00F75C14" w:rsidRDefault="00BA02AA" w:rsidP="00BA02AA">
      <w:pPr>
        <w:spacing w:after="0" w:line="240" w:lineRule="auto"/>
        <w:jc w:val="both"/>
        <w:rPr>
          <w:rFonts w:eastAsia="Calibri"/>
          <w:szCs w:val="24"/>
        </w:rPr>
      </w:pPr>
      <w:r w:rsidRPr="00F75C14">
        <w:rPr>
          <w:rFonts w:eastAsia="Calibri"/>
          <w:szCs w:val="24"/>
          <w:lang w:val="en-US"/>
        </w:rPr>
        <w:t>t</w:t>
      </w:r>
      <w:r w:rsidRPr="00F75C14">
        <w:rPr>
          <w:rFonts w:eastAsia="Calibri"/>
          <w:szCs w:val="24"/>
        </w:rPr>
        <w:t xml:space="preserve"> </w:t>
      </w:r>
      <w:r w:rsidR="00D11DC1">
        <w:rPr>
          <w:rFonts w:eastAsia="Calibri"/>
          <w:b/>
          <w:szCs w:val="24"/>
        </w:rPr>
        <w:t>–</w:t>
      </w:r>
      <w:r w:rsidRPr="00F75C14">
        <w:rPr>
          <w:rFonts w:eastAsia="Calibri"/>
          <w:szCs w:val="24"/>
        </w:rPr>
        <w:t xml:space="preserve"> число лет, на котор</w:t>
      </w:r>
      <w:r w:rsidR="00EF56EE">
        <w:rPr>
          <w:rFonts w:eastAsia="Calibri"/>
          <w:szCs w:val="24"/>
        </w:rPr>
        <w:t>ое прогнозируется расчет 11</w:t>
      </w:r>
      <w:r w:rsidRPr="00F75C14">
        <w:rPr>
          <w:rFonts w:eastAsia="Calibri"/>
          <w:szCs w:val="24"/>
        </w:rPr>
        <w:t>);</w:t>
      </w:r>
    </w:p>
    <w:p w:rsidR="00BA02AA" w:rsidRPr="00F75C14" w:rsidRDefault="00BA02AA" w:rsidP="00BA02AA">
      <w:pPr>
        <w:widowControl w:val="0"/>
        <w:spacing w:after="0" w:line="240" w:lineRule="auto"/>
        <w:jc w:val="both"/>
        <w:rPr>
          <w:szCs w:val="24"/>
        </w:rPr>
      </w:pPr>
      <w:r w:rsidRPr="00F75C14">
        <w:rPr>
          <w:szCs w:val="24"/>
        </w:rPr>
        <w:t>К</w:t>
      </w:r>
      <w:r w:rsidRPr="00F75C14">
        <w:rPr>
          <w:szCs w:val="24"/>
          <w:vertAlign w:val="subscript"/>
        </w:rPr>
        <w:t xml:space="preserve">оп </w:t>
      </w:r>
      <w:r w:rsidRPr="00F75C14">
        <w:rPr>
          <w:szCs w:val="24"/>
        </w:rPr>
        <w:t xml:space="preserve">– коэффициент общего прироста </w:t>
      </w:r>
      <w:r w:rsidRPr="00672B63">
        <w:rPr>
          <w:color w:val="000000" w:themeColor="text1"/>
          <w:szCs w:val="24"/>
        </w:rPr>
        <w:t>населения (-</w:t>
      </w:r>
      <w:r w:rsidR="00672B63" w:rsidRPr="00672B63">
        <w:rPr>
          <w:color w:val="000000" w:themeColor="text1"/>
          <w:szCs w:val="24"/>
        </w:rPr>
        <w:t>16,1</w:t>
      </w:r>
      <w:r w:rsidRPr="00F75C14">
        <w:rPr>
          <w:szCs w:val="24"/>
        </w:rPr>
        <w:t>).</w:t>
      </w:r>
    </w:p>
    <w:p w:rsidR="00BA02AA" w:rsidRPr="00E0580C" w:rsidRDefault="00BA02AA" w:rsidP="00E0580C">
      <w:pPr>
        <w:spacing w:after="0" w:line="240" w:lineRule="auto"/>
        <w:rPr>
          <w:u w:val="single"/>
        </w:rPr>
      </w:pPr>
      <w:r w:rsidRPr="00E0580C">
        <w:rPr>
          <w:b/>
          <w:bCs/>
        </w:rPr>
        <w:t>К</w:t>
      </w:r>
      <w:r w:rsidRPr="00E0580C">
        <w:rPr>
          <w:b/>
          <w:bCs/>
          <w:vertAlign w:val="subscript"/>
        </w:rPr>
        <w:t>оп</w:t>
      </w:r>
      <w:r w:rsidRPr="00E0580C">
        <w:rPr>
          <w:b/>
          <w:bCs/>
        </w:rPr>
        <w:t> = К</w:t>
      </w:r>
      <w:r w:rsidRPr="00E0580C">
        <w:rPr>
          <w:b/>
          <w:vertAlign w:val="subscript"/>
        </w:rPr>
        <w:t xml:space="preserve"> </w:t>
      </w:r>
      <w:proofErr w:type="spellStart"/>
      <w:r w:rsidRPr="00E0580C">
        <w:rPr>
          <w:b/>
          <w:vertAlign w:val="subscript"/>
        </w:rPr>
        <w:t>ест_прир</w:t>
      </w:r>
      <w:proofErr w:type="spellEnd"/>
      <w:r w:rsidRPr="00E0580C">
        <w:rPr>
          <w:b/>
          <w:bCs/>
        </w:rPr>
        <w:t xml:space="preserve"> + </w:t>
      </w:r>
      <w:proofErr w:type="spellStart"/>
      <w:r w:rsidRPr="00E0580C">
        <w:rPr>
          <w:b/>
          <w:bCs/>
        </w:rPr>
        <w:t>К</w:t>
      </w:r>
      <w:r w:rsidRPr="00E0580C">
        <w:rPr>
          <w:b/>
          <w:vertAlign w:val="subscript"/>
        </w:rPr>
        <w:t>мигр</w:t>
      </w:r>
      <w:proofErr w:type="spellEnd"/>
      <w:r w:rsidRPr="00E0580C">
        <w:rPr>
          <w:b/>
          <w:vertAlign w:val="subscript"/>
        </w:rPr>
        <w:t xml:space="preserve"> </w:t>
      </w:r>
      <w:proofErr w:type="spellStart"/>
      <w:r w:rsidRPr="00E0580C">
        <w:rPr>
          <w:b/>
          <w:vertAlign w:val="subscript"/>
        </w:rPr>
        <w:t>прир</w:t>
      </w:r>
      <w:proofErr w:type="spellEnd"/>
      <w:r w:rsidRPr="00E0580C">
        <w:t xml:space="preserve">, </w:t>
      </w:r>
      <w:r w:rsidRPr="00E0580C">
        <w:rPr>
          <w:bCs/>
        </w:rPr>
        <w:t>где</w:t>
      </w:r>
    </w:p>
    <w:p w:rsidR="00BA02AA" w:rsidRPr="00F75C14" w:rsidRDefault="00BA02AA" w:rsidP="00BA02AA">
      <w:pPr>
        <w:spacing w:after="0" w:line="240" w:lineRule="auto"/>
        <w:rPr>
          <w:szCs w:val="24"/>
        </w:rPr>
      </w:pPr>
      <w:r w:rsidRPr="00F75C14">
        <w:rPr>
          <w:b/>
          <w:bCs/>
          <w:szCs w:val="24"/>
        </w:rPr>
        <w:t>К</w:t>
      </w:r>
      <w:r w:rsidRPr="00F75C14">
        <w:rPr>
          <w:b/>
          <w:szCs w:val="24"/>
          <w:vertAlign w:val="subscript"/>
        </w:rPr>
        <w:t xml:space="preserve"> </w:t>
      </w:r>
      <w:proofErr w:type="spellStart"/>
      <w:r w:rsidRPr="00F75C14">
        <w:rPr>
          <w:b/>
          <w:szCs w:val="24"/>
          <w:vertAlign w:val="subscript"/>
        </w:rPr>
        <w:t>ест_прир</w:t>
      </w:r>
      <w:proofErr w:type="spellEnd"/>
      <w:r w:rsidRPr="00F75C14">
        <w:rPr>
          <w:b/>
          <w:bCs/>
          <w:szCs w:val="24"/>
        </w:rPr>
        <w:t> </w:t>
      </w:r>
      <w:r w:rsidR="00D11DC1">
        <w:rPr>
          <w:b/>
          <w:bCs/>
          <w:szCs w:val="24"/>
        </w:rPr>
        <w:t>–</w:t>
      </w:r>
      <w:r w:rsidRPr="00F75C14">
        <w:rPr>
          <w:b/>
          <w:bCs/>
          <w:szCs w:val="24"/>
        </w:rPr>
        <w:t xml:space="preserve"> </w:t>
      </w:r>
      <w:r w:rsidRPr="00F75C14">
        <w:rPr>
          <w:szCs w:val="24"/>
        </w:rPr>
        <w:t>коэффициент естественного прироста населения (</w:t>
      </w:r>
      <w:r w:rsidRPr="00F75C14">
        <w:rPr>
          <w:szCs w:val="24"/>
          <w:lang w:eastAsia="en-US"/>
        </w:rPr>
        <w:t>-</w:t>
      </w:r>
      <w:r>
        <w:rPr>
          <w:szCs w:val="24"/>
          <w:lang w:eastAsia="en-US"/>
        </w:rPr>
        <w:t>8</w:t>
      </w:r>
      <w:r w:rsidR="00633A16">
        <w:rPr>
          <w:szCs w:val="24"/>
          <w:lang w:eastAsia="en-US"/>
        </w:rPr>
        <w:t>,2</w:t>
      </w:r>
      <w:r w:rsidRPr="00F75C14">
        <w:rPr>
          <w:szCs w:val="24"/>
          <w:lang w:eastAsia="en-US"/>
        </w:rPr>
        <w:t>)</w:t>
      </w:r>
      <w:r w:rsidRPr="00F75C14">
        <w:rPr>
          <w:szCs w:val="24"/>
        </w:rPr>
        <w:t>;</w:t>
      </w:r>
    </w:p>
    <w:p w:rsidR="00BA02AA" w:rsidRPr="00F75C14" w:rsidRDefault="00BA02AA" w:rsidP="00BA02AA">
      <w:pPr>
        <w:spacing w:after="0" w:line="240" w:lineRule="auto"/>
        <w:rPr>
          <w:bCs/>
          <w:szCs w:val="24"/>
        </w:rPr>
      </w:pPr>
      <w:proofErr w:type="spellStart"/>
      <w:r w:rsidRPr="00F75C14">
        <w:rPr>
          <w:b/>
          <w:bCs/>
          <w:szCs w:val="24"/>
        </w:rPr>
        <w:t>К</w:t>
      </w:r>
      <w:r w:rsidRPr="00F75C14">
        <w:rPr>
          <w:b/>
          <w:szCs w:val="24"/>
          <w:vertAlign w:val="subscript"/>
        </w:rPr>
        <w:t>мигр</w:t>
      </w:r>
      <w:proofErr w:type="spellEnd"/>
      <w:r w:rsidRPr="00F75C14">
        <w:rPr>
          <w:b/>
          <w:szCs w:val="24"/>
          <w:vertAlign w:val="subscript"/>
        </w:rPr>
        <w:t xml:space="preserve"> </w:t>
      </w:r>
      <w:proofErr w:type="spellStart"/>
      <w:r w:rsidRPr="00F75C14">
        <w:rPr>
          <w:b/>
          <w:szCs w:val="24"/>
          <w:vertAlign w:val="subscript"/>
        </w:rPr>
        <w:t>прир</w:t>
      </w:r>
      <w:proofErr w:type="spellEnd"/>
      <w:r w:rsidRPr="00F75C14">
        <w:rPr>
          <w:b/>
          <w:szCs w:val="24"/>
        </w:rPr>
        <w:t xml:space="preserve"> </w:t>
      </w:r>
      <w:r w:rsidR="00D11DC1">
        <w:rPr>
          <w:b/>
          <w:szCs w:val="24"/>
        </w:rPr>
        <w:t>–</w:t>
      </w:r>
      <w:r w:rsidRPr="00F75C14">
        <w:rPr>
          <w:b/>
          <w:szCs w:val="24"/>
        </w:rPr>
        <w:t xml:space="preserve"> </w:t>
      </w:r>
      <w:r w:rsidRPr="00F75C14">
        <w:rPr>
          <w:szCs w:val="24"/>
        </w:rPr>
        <w:t>коэффициент миграционного прироста населения прироста населения (</w:t>
      </w:r>
      <w:r w:rsidR="00633A16">
        <w:rPr>
          <w:szCs w:val="24"/>
          <w:lang w:eastAsia="en-US"/>
        </w:rPr>
        <w:t>-7,9</w:t>
      </w:r>
      <w:r w:rsidRPr="00F75C14">
        <w:rPr>
          <w:szCs w:val="24"/>
          <w:lang w:eastAsia="en-US"/>
        </w:rPr>
        <w:t>)</w:t>
      </w:r>
      <w:r w:rsidRPr="00F75C14">
        <w:rPr>
          <w:szCs w:val="24"/>
        </w:rPr>
        <w:t>.</w:t>
      </w:r>
    </w:p>
    <w:p w:rsidR="00BA02AA" w:rsidRDefault="00BA02AA" w:rsidP="00BA02AA">
      <w:pPr>
        <w:spacing w:after="0" w:line="240" w:lineRule="auto"/>
        <w:ind w:firstLine="709"/>
        <w:jc w:val="both"/>
        <w:rPr>
          <w:szCs w:val="24"/>
        </w:rPr>
      </w:pPr>
      <w:r w:rsidRPr="00F75C14">
        <w:rPr>
          <w:szCs w:val="24"/>
        </w:rPr>
        <w:t xml:space="preserve">Прогнозная численность населения </w:t>
      </w:r>
      <w:r w:rsidR="001D41D4">
        <w:rPr>
          <w:szCs w:val="24"/>
        </w:rPr>
        <w:t>муниципального образования</w:t>
      </w:r>
      <w:r w:rsidRPr="00F75C14">
        <w:rPr>
          <w:szCs w:val="24"/>
        </w:rPr>
        <w:t xml:space="preserve"> </w:t>
      </w:r>
      <w:r w:rsidRPr="00F75C14">
        <w:rPr>
          <w:bCs/>
          <w:szCs w:val="24"/>
        </w:rPr>
        <w:t>на основе указанных показателей на расчетный срок (</w:t>
      </w:r>
      <w:r w:rsidR="00E322C6">
        <w:rPr>
          <w:szCs w:val="24"/>
        </w:rPr>
        <w:t>до 203</w:t>
      </w:r>
      <w:r w:rsidR="002B4268">
        <w:rPr>
          <w:szCs w:val="24"/>
        </w:rPr>
        <w:t xml:space="preserve">7 </w:t>
      </w:r>
      <w:r w:rsidRPr="00F75C14">
        <w:rPr>
          <w:szCs w:val="24"/>
        </w:rPr>
        <w:t>го</w:t>
      </w:r>
      <w:r>
        <w:rPr>
          <w:szCs w:val="24"/>
        </w:rPr>
        <w:t xml:space="preserve">да) составит </w:t>
      </w:r>
      <w:r w:rsidR="00EF56EE">
        <w:rPr>
          <w:b/>
          <w:color w:val="000000" w:themeColor="text1"/>
          <w:szCs w:val="24"/>
        </w:rPr>
        <w:t>24447</w:t>
      </w:r>
      <w:r>
        <w:rPr>
          <w:szCs w:val="24"/>
        </w:rPr>
        <w:t xml:space="preserve"> человек</w:t>
      </w:r>
      <w:r w:rsidR="00672B63">
        <w:rPr>
          <w:szCs w:val="24"/>
        </w:rPr>
        <w:t>а</w:t>
      </w:r>
      <w:r>
        <w:rPr>
          <w:szCs w:val="24"/>
        </w:rPr>
        <w:t>.</w:t>
      </w:r>
    </w:p>
    <w:p w:rsidR="007849CA" w:rsidRDefault="007849CA" w:rsidP="007849CA">
      <w:pPr>
        <w:pStyle w:val="ac"/>
        <w:tabs>
          <w:tab w:val="left" w:pos="360"/>
        </w:tabs>
        <w:spacing w:after="0"/>
        <w:ind w:left="0" w:firstLine="709"/>
        <w:rPr>
          <w:szCs w:val="24"/>
        </w:rPr>
      </w:pPr>
      <w:r>
        <w:rPr>
          <w:szCs w:val="24"/>
        </w:rPr>
        <w:t xml:space="preserve">Анализ численности населения </w:t>
      </w:r>
      <w:r w:rsidR="00B22940">
        <w:rPr>
          <w:szCs w:val="24"/>
        </w:rPr>
        <w:t>города Сердобск</w:t>
      </w:r>
      <w:r>
        <w:rPr>
          <w:szCs w:val="24"/>
        </w:rPr>
        <w:t xml:space="preserve"> за последние годы выявил</w:t>
      </w:r>
      <w:r w:rsidR="0066187F">
        <w:rPr>
          <w:szCs w:val="24"/>
        </w:rPr>
        <w:t>, что</w:t>
      </w:r>
      <w:r>
        <w:rPr>
          <w:szCs w:val="24"/>
        </w:rPr>
        <w:t xml:space="preserve"> на основе современных показателей</w:t>
      </w:r>
      <w:r w:rsidRPr="007849CA">
        <w:rPr>
          <w:bCs/>
          <w:szCs w:val="24"/>
        </w:rPr>
        <w:t xml:space="preserve"> </w:t>
      </w:r>
      <w:r>
        <w:rPr>
          <w:bCs/>
          <w:szCs w:val="24"/>
          <w:lang w:eastAsia="ru-RU"/>
        </w:rPr>
        <w:t>естественной</w:t>
      </w:r>
      <w:r w:rsidRPr="00335FA1">
        <w:rPr>
          <w:bCs/>
          <w:szCs w:val="24"/>
          <w:lang w:eastAsia="ru-RU"/>
        </w:rPr>
        <w:t xml:space="preserve"> убыл</w:t>
      </w:r>
      <w:r>
        <w:rPr>
          <w:bCs/>
          <w:szCs w:val="24"/>
          <w:lang w:eastAsia="ru-RU"/>
        </w:rPr>
        <w:t>и населения и уменьшения потока</w:t>
      </w:r>
      <w:r w:rsidRPr="00335FA1">
        <w:rPr>
          <w:bCs/>
          <w:szCs w:val="24"/>
          <w:lang w:eastAsia="ru-RU"/>
        </w:rPr>
        <w:t xml:space="preserve"> прибывших</w:t>
      </w:r>
      <w:r>
        <w:rPr>
          <w:bCs/>
          <w:szCs w:val="24"/>
          <w:lang w:eastAsia="ru-RU"/>
        </w:rPr>
        <w:t>, можно сделать вывод, что</w:t>
      </w:r>
      <w:r w:rsidR="00DE3549">
        <w:rPr>
          <w:bCs/>
          <w:szCs w:val="24"/>
        </w:rPr>
        <w:t xml:space="preserve"> численность населения к 2037</w:t>
      </w:r>
      <w:r>
        <w:rPr>
          <w:bCs/>
          <w:szCs w:val="24"/>
        </w:rPr>
        <w:t xml:space="preserve"> году уменьшится.</w:t>
      </w:r>
      <w:r w:rsidRPr="007849CA">
        <w:rPr>
          <w:szCs w:val="24"/>
        </w:rPr>
        <w:t xml:space="preserve"> </w:t>
      </w:r>
      <w:r w:rsidRPr="00335FA1">
        <w:rPr>
          <w:szCs w:val="24"/>
        </w:rPr>
        <w:t xml:space="preserve">Демографические процессы, происходящие в муниципальном образовании, аналогичны </w:t>
      </w:r>
      <w:r w:rsidRPr="00335FA1">
        <w:rPr>
          <w:szCs w:val="24"/>
        </w:rPr>
        <w:lastRenderedPageBreak/>
        <w:t>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BA02AA" w:rsidRPr="00C32897" w:rsidRDefault="00E106D1" w:rsidP="00C32897">
      <w:pPr>
        <w:pStyle w:val="122"/>
        <w:spacing w:before="240" w:after="240"/>
        <w:jc w:val="center"/>
        <w:rPr>
          <w:b/>
        </w:rPr>
      </w:pPr>
      <w:bookmarkStart w:id="141" w:name="_Toc178257034"/>
      <w:bookmarkStart w:id="142" w:name="_Toc197350626"/>
      <w:bookmarkStart w:id="143" w:name="_Toc231304056"/>
      <w:r w:rsidRPr="00C32897">
        <w:rPr>
          <w:b/>
        </w:rPr>
        <w:t>2.10</w:t>
      </w:r>
      <w:r w:rsidR="00D738F5" w:rsidRPr="00C32897">
        <w:rPr>
          <w:b/>
        </w:rPr>
        <w:t>.</w:t>
      </w:r>
      <w:r w:rsidR="00BA02AA" w:rsidRPr="00C32897">
        <w:rPr>
          <w:b/>
        </w:rPr>
        <w:t xml:space="preserve"> Жилищный фонд (жилищное строительство)</w:t>
      </w:r>
      <w:bookmarkEnd w:id="141"/>
      <w:bookmarkEnd w:id="142"/>
      <w:bookmarkEnd w:id="143"/>
    </w:p>
    <w:p w:rsidR="00BA02AA" w:rsidRPr="00D81D3F" w:rsidRDefault="00BA02AA" w:rsidP="00EF05F5">
      <w:pPr>
        <w:spacing w:after="0" w:line="240" w:lineRule="auto"/>
        <w:ind w:firstLine="708"/>
        <w:jc w:val="both"/>
        <w:rPr>
          <w:rFonts w:eastAsia="Calibri"/>
          <w:lang w:eastAsia="en-US"/>
        </w:rPr>
      </w:pPr>
      <w:r w:rsidRPr="00F75C14">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BA02AA" w:rsidRPr="00F75C14" w:rsidRDefault="00BA02AA" w:rsidP="00EF05F5">
      <w:pPr>
        <w:widowControl w:val="0"/>
        <w:spacing w:after="0" w:line="240" w:lineRule="auto"/>
        <w:ind w:firstLine="709"/>
        <w:jc w:val="both"/>
        <w:rPr>
          <w:rFonts w:eastAsia="Calibri"/>
          <w:lang w:eastAsia="en-US"/>
        </w:rPr>
      </w:pPr>
      <w:r w:rsidRPr="00F75C14">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BA02AA" w:rsidRPr="00F75C14" w:rsidRDefault="00BA02AA" w:rsidP="00BA02AA">
      <w:pPr>
        <w:widowControl w:val="0"/>
        <w:spacing w:after="0" w:line="240" w:lineRule="auto"/>
        <w:ind w:firstLine="709"/>
        <w:jc w:val="both"/>
        <w:rPr>
          <w:rFonts w:eastAsia="Calibri"/>
          <w:lang w:eastAsia="en-US"/>
        </w:rPr>
      </w:pPr>
      <w:r w:rsidRPr="00F75C14">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BA02AA" w:rsidRPr="00F75C14" w:rsidRDefault="00BA02AA" w:rsidP="00BA02AA">
      <w:pPr>
        <w:widowControl w:val="0"/>
        <w:spacing w:after="0" w:line="240" w:lineRule="auto"/>
        <w:ind w:firstLine="709"/>
        <w:jc w:val="both"/>
        <w:rPr>
          <w:lang w:eastAsia="ar-SA"/>
        </w:rPr>
      </w:pPr>
      <w:r w:rsidRPr="00F75C14">
        <w:rPr>
          <w:lang w:eastAsia="ar-SA"/>
        </w:rPr>
        <w:t>Для достижения поставленной цели необходимо предусмотреть решение нижеследующих задач:</w:t>
      </w:r>
    </w:p>
    <w:p w:rsidR="00BA02AA" w:rsidRPr="00F75C14" w:rsidRDefault="00BA02AA" w:rsidP="00BA02AA">
      <w:pPr>
        <w:widowControl w:val="0"/>
        <w:spacing w:after="0" w:line="240" w:lineRule="auto"/>
        <w:ind w:firstLine="567"/>
        <w:jc w:val="both"/>
        <w:rPr>
          <w:lang w:eastAsia="ar-SA"/>
        </w:rPr>
      </w:pPr>
      <w:r w:rsidRPr="00F75C14">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BA02AA" w:rsidRPr="00F75C14" w:rsidRDefault="00BA02AA" w:rsidP="00BA02AA">
      <w:pPr>
        <w:widowControl w:val="0"/>
        <w:spacing w:after="0" w:line="240" w:lineRule="auto"/>
        <w:ind w:firstLine="567"/>
        <w:jc w:val="both"/>
        <w:rPr>
          <w:lang w:eastAsia="ar-SA"/>
        </w:rPr>
      </w:pPr>
      <w:r w:rsidRPr="00F75C14">
        <w:rPr>
          <w:lang w:eastAsia="ar-SA"/>
        </w:rPr>
        <w:t>-обеспечение жилищного строительства земельными участками с имеющимися объектами инженерно-коммунальной инфраструктуры;</w:t>
      </w:r>
    </w:p>
    <w:p w:rsidR="00BA02AA" w:rsidRPr="00F75C14" w:rsidRDefault="00BA02AA" w:rsidP="00BA02AA">
      <w:pPr>
        <w:widowControl w:val="0"/>
        <w:spacing w:after="0" w:line="240" w:lineRule="auto"/>
        <w:ind w:firstLine="567"/>
        <w:jc w:val="both"/>
        <w:rPr>
          <w:lang w:eastAsia="ar-SA"/>
        </w:rPr>
      </w:pPr>
      <w:r w:rsidRPr="00F75C14">
        <w:rPr>
          <w:lang w:eastAsia="ar-SA"/>
        </w:rPr>
        <w:t>-снижение административных барьеров в строительстве;</w:t>
      </w:r>
    </w:p>
    <w:p w:rsidR="00BA02AA" w:rsidRPr="00F75C14" w:rsidRDefault="00BA02AA" w:rsidP="00BA02AA">
      <w:pPr>
        <w:widowControl w:val="0"/>
        <w:spacing w:after="0" w:line="240" w:lineRule="auto"/>
        <w:ind w:firstLine="567"/>
        <w:jc w:val="both"/>
        <w:rPr>
          <w:lang w:eastAsia="ar-SA"/>
        </w:rPr>
      </w:pPr>
      <w:r w:rsidRPr="00F75C14">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BA02AA" w:rsidRPr="007D5D8B" w:rsidRDefault="00E106D1" w:rsidP="007D5D8B">
      <w:pPr>
        <w:pStyle w:val="1"/>
        <w:keepNext w:val="0"/>
        <w:keepLines w:val="0"/>
        <w:widowControl w:val="0"/>
        <w:spacing w:before="240" w:after="240"/>
        <w:jc w:val="center"/>
        <w:rPr>
          <w:color w:val="000000" w:themeColor="text1"/>
        </w:rPr>
      </w:pPr>
      <w:bookmarkStart w:id="144" w:name="_Toc178257035"/>
      <w:bookmarkStart w:id="145" w:name="_Toc197350627"/>
      <w:bookmarkStart w:id="146" w:name="_Toc231304057"/>
      <w:r w:rsidRPr="007D5D8B">
        <w:rPr>
          <w:color w:val="000000" w:themeColor="text1"/>
        </w:rPr>
        <w:t>2.10.1</w:t>
      </w:r>
      <w:r w:rsidR="00D738F5" w:rsidRPr="007D5D8B">
        <w:rPr>
          <w:color w:val="000000" w:themeColor="text1"/>
        </w:rPr>
        <w:t>.</w:t>
      </w:r>
      <w:r w:rsidR="00BA02AA" w:rsidRPr="007D5D8B">
        <w:rPr>
          <w:color w:val="000000" w:themeColor="text1"/>
        </w:rPr>
        <w:t xml:space="preserve"> </w:t>
      </w:r>
      <w:bookmarkEnd w:id="144"/>
      <w:r w:rsidR="00BA02AA" w:rsidRPr="007D5D8B">
        <w:rPr>
          <w:color w:val="000000" w:themeColor="text1"/>
        </w:rPr>
        <w:t>Анализ качественных и количественных характеристик жилищного фонда</w:t>
      </w:r>
      <w:bookmarkEnd w:id="145"/>
      <w:bookmarkEnd w:id="146"/>
    </w:p>
    <w:p w:rsidR="00BA02AA" w:rsidRPr="00F75C14" w:rsidRDefault="00BA02AA" w:rsidP="00BA02AA">
      <w:pPr>
        <w:widowControl w:val="0"/>
        <w:spacing w:after="0" w:line="240" w:lineRule="auto"/>
        <w:ind w:firstLine="709"/>
        <w:jc w:val="both"/>
        <w:rPr>
          <w:rFonts w:eastAsia="Calibri"/>
          <w:lang w:eastAsia="en-US"/>
        </w:rPr>
      </w:pPr>
      <w:bookmarkStart w:id="147" w:name="_Toc45096715"/>
      <w:r w:rsidRPr="00F75C14">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r w:rsidR="000D2EED">
        <w:rPr>
          <w:rFonts w:eastAsia="Calibri"/>
          <w:lang w:eastAsia="en-US"/>
        </w:rPr>
        <w:t xml:space="preserve"> В совокупности это оказывает влияние на развитие демографических процессов и закреплении трудоспособного населения.</w:t>
      </w:r>
    </w:p>
    <w:p w:rsidR="00883F81" w:rsidRDefault="00883F81" w:rsidP="00883F81">
      <w:pPr>
        <w:spacing w:after="0" w:line="240" w:lineRule="auto"/>
        <w:ind w:firstLine="709"/>
        <w:contextualSpacing/>
        <w:jc w:val="both"/>
        <w:rPr>
          <w:szCs w:val="24"/>
        </w:rPr>
      </w:pPr>
      <w:r w:rsidRPr="00A46734">
        <w:rPr>
          <w:szCs w:val="24"/>
        </w:rPr>
        <w:t xml:space="preserve">На территории </w:t>
      </w:r>
      <w:r w:rsidR="001D41D4">
        <w:rPr>
          <w:szCs w:val="24"/>
        </w:rPr>
        <w:t>городского поселения</w:t>
      </w:r>
      <w:r w:rsidRPr="00A46734">
        <w:rPr>
          <w:szCs w:val="24"/>
        </w:rPr>
        <w:t xml:space="preserve"> жилой фонд состо</w:t>
      </w:r>
      <w:r>
        <w:rPr>
          <w:szCs w:val="24"/>
        </w:rPr>
        <w:t>ит из муниципального и частного.</w:t>
      </w:r>
    </w:p>
    <w:p w:rsidR="00883F81" w:rsidRDefault="001D41D4" w:rsidP="00D7277A">
      <w:pPr>
        <w:spacing w:line="240" w:lineRule="auto"/>
        <w:ind w:firstLine="709"/>
        <w:contextualSpacing/>
        <w:jc w:val="both"/>
        <w:rPr>
          <w:b/>
          <w:szCs w:val="24"/>
        </w:rPr>
      </w:pPr>
      <w:r>
        <w:rPr>
          <w:szCs w:val="24"/>
        </w:rPr>
        <w:t>О</w:t>
      </w:r>
      <w:r w:rsidR="00BA02AA" w:rsidRPr="00F75C14">
        <w:rPr>
          <w:szCs w:val="24"/>
        </w:rPr>
        <w:t>бщая площадь жилых п</w:t>
      </w:r>
      <w:r w:rsidR="00BA02AA">
        <w:rPr>
          <w:szCs w:val="24"/>
        </w:rPr>
        <w:t>омещени</w:t>
      </w:r>
      <w:r w:rsidR="00D61303">
        <w:rPr>
          <w:szCs w:val="24"/>
        </w:rPr>
        <w:t xml:space="preserve">й по состоянию на </w:t>
      </w:r>
      <w:r w:rsidR="009C44CD">
        <w:rPr>
          <w:szCs w:val="24"/>
        </w:rPr>
        <w:t>0</w:t>
      </w:r>
      <w:r w:rsidR="00D61303">
        <w:rPr>
          <w:szCs w:val="24"/>
        </w:rPr>
        <w:t>1.01.</w:t>
      </w:r>
      <w:r w:rsidR="00D2007D">
        <w:rPr>
          <w:szCs w:val="24"/>
        </w:rPr>
        <w:t>2026</w:t>
      </w:r>
      <w:r w:rsidR="00BA02AA">
        <w:rPr>
          <w:szCs w:val="24"/>
        </w:rPr>
        <w:t xml:space="preserve"> года составляет</w:t>
      </w:r>
      <w:r w:rsidR="00BA02AA" w:rsidRPr="00F75C14">
        <w:rPr>
          <w:szCs w:val="24"/>
        </w:rPr>
        <w:t xml:space="preserve"> –</w:t>
      </w:r>
      <w:r w:rsidR="00BA02AA" w:rsidRPr="001D41D4">
        <w:rPr>
          <w:szCs w:val="24"/>
        </w:rPr>
        <w:t xml:space="preserve"> </w:t>
      </w:r>
      <w:r w:rsidR="00D61303" w:rsidRPr="00D61303">
        <w:rPr>
          <w:szCs w:val="24"/>
        </w:rPr>
        <w:t>918</w:t>
      </w:r>
      <w:r w:rsidR="007F22E8">
        <w:rPr>
          <w:szCs w:val="24"/>
        </w:rPr>
        <w:t xml:space="preserve">000 </w:t>
      </w:r>
      <w:r w:rsidR="00BA02AA" w:rsidRPr="00D61303">
        <w:rPr>
          <w:szCs w:val="24"/>
        </w:rPr>
        <w:t>м²</w:t>
      </w:r>
      <w:r w:rsidR="00883F81" w:rsidRPr="00D61303">
        <w:rPr>
          <w:szCs w:val="24"/>
        </w:rPr>
        <w:t>,</w:t>
      </w:r>
      <w:r w:rsidR="00883F81">
        <w:rPr>
          <w:szCs w:val="24"/>
        </w:rPr>
        <w:t xml:space="preserve"> из них муниципальный жилой фонд </w:t>
      </w:r>
      <w:r w:rsidR="00883F81" w:rsidRPr="000F57CE">
        <w:rPr>
          <w:szCs w:val="24"/>
        </w:rPr>
        <w:t xml:space="preserve">составляет </w:t>
      </w:r>
      <w:r w:rsidR="007F22E8" w:rsidRPr="000F57CE">
        <w:rPr>
          <w:szCs w:val="24"/>
        </w:rPr>
        <w:t>10900</w:t>
      </w:r>
      <w:r w:rsidR="00883F81" w:rsidRPr="000F57CE">
        <w:rPr>
          <w:color w:val="FF0000"/>
          <w:szCs w:val="24"/>
        </w:rPr>
        <w:t xml:space="preserve"> </w:t>
      </w:r>
      <w:r w:rsidR="00883F81" w:rsidRPr="000F57CE">
        <w:rPr>
          <w:szCs w:val="24"/>
        </w:rPr>
        <w:t>м²</w:t>
      </w:r>
      <w:r w:rsidR="00BA02AA" w:rsidRPr="000F57CE">
        <w:rPr>
          <w:szCs w:val="24"/>
        </w:rPr>
        <w:t>.</w:t>
      </w:r>
      <w:r w:rsidR="00BA02AA" w:rsidRPr="00F75C14">
        <w:rPr>
          <w:szCs w:val="24"/>
        </w:rPr>
        <w:t xml:space="preserve"> В сред</w:t>
      </w:r>
      <w:r w:rsidR="00BA02AA">
        <w:rPr>
          <w:szCs w:val="24"/>
        </w:rPr>
        <w:t xml:space="preserve">нем на одного жителя </w:t>
      </w:r>
      <w:r w:rsidR="00BA02AA" w:rsidRPr="009C44CD">
        <w:rPr>
          <w:szCs w:val="24"/>
        </w:rPr>
        <w:t xml:space="preserve">приходится </w:t>
      </w:r>
      <w:r w:rsidR="009C44CD" w:rsidRPr="009C44CD">
        <w:rPr>
          <w:szCs w:val="24"/>
        </w:rPr>
        <w:t>31</w:t>
      </w:r>
      <w:r w:rsidR="004711C7" w:rsidRPr="009C44CD">
        <w:rPr>
          <w:szCs w:val="24"/>
        </w:rPr>
        <w:t>,4</w:t>
      </w:r>
      <w:r w:rsidR="009C44CD" w:rsidRPr="009C44CD">
        <w:rPr>
          <w:szCs w:val="24"/>
        </w:rPr>
        <w:t>1</w:t>
      </w:r>
      <w:r w:rsidR="00BA02AA" w:rsidRPr="009C44CD">
        <w:rPr>
          <w:szCs w:val="24"/>
        </w:rPr>
        <w:t xml:space="preserve"> м²</w:t>
      </w:r>
      <w:r w:rsidR="00BA02AA" w:rsidRPr="00F75C14">
        <w:rPr>
          <w:szCs w:val="24"/>
        </w:rPr>
        <w:t xml:space="preserve"> общей площади жилых помещений.</w:t>
      </w:r>
    </w:p>
    <w:p w:rsidR="00BA02AA" w:rsidRPr="00D7277A" w:rsidRDefault="00BA02AA" w:rsidP="005D3F1A">
      <w:pPr>
        <w:spacing w:before="240" w:after="0" w:line="240" w:lineRule="auto"/>
        <w:ind w:firstLine="709"/>
        <w:contextualSpacing/>
        <w:rPr>
          <w:szCs w:val="24"/>
        </w:rPr>
      </w:pPr>
      <w:r w:rsidRPr="00F75C14">
        <w:rPr>
          <w:bCs/>
          <w:szCs w:val="24"/>
        </w:rPr>
        <w:t>Характеристика жил</w:t>
      </w:r>
      <w:r>
        <w:rPr>
          <w:bCs/>
          <w:szCs w:val="24"/>
        </w:rPr>
        <w:t>ого фонда приведена в таблице 2.10.1-1</w:t>
      </w:r>
      <w:r w:rsidRPr="00F75C14">
        <w:rPr>
          <w:bCs/>
          <w:szCs w:val="24"/>
        </w:rPr>
        <w:t>.</w:t>
      </w:r>
    </w:p>
    <w:p w:rsidR="00BA02AA" w:rsidRPr="00A36F13" w:rsidRDefault="00BA02AA" w:rsidP="00A36F13">
      <w:pPr>
        <w:spacing w:line="240" w:lineRule="auto"/>
        <w:jc w:val="right"/>
      </w:pPr>
      <w:r w:rsidRPr="00A36F13">
        <w:t>Таблица 2.10.1-1</w:t>
      </w:r>
    </w:p>
    <w:tbl>
      <w:tblPr>
        <w:tblStyle w:val="af7"/>
        <w:tblW w:w="5000" w:type="pct"/>
        <w:jc w:val="center"/>
        <w:tblLook w:val="04A0"/>
      </w:tblPr>
      <w:tblGrid>
        <w:gridCol w:w="3085"/>
        <w:gridCol w:w="1458"/>
        <w:gridCol w:w="1698"/>
        <w:gridCol w:w="1560"/>
        <w:gridCol w:w="1769"/>
      </w:tblGrid>
      <w:tr w:rsidR="004711C7" w:rsidRPr="009C44CD" w:rsidTr="003F371D">
        <w:trPr>
          <w:jc w:val="center"/>
        </w:trPr>
        <w:tc>
          <w:tcPr>
            <w:tcW w:w="1612" w:type="pct"/>
            <w:vMerge w:val="restart"/>
          </w:tcPr>
          <w:p w:rsidR="004711C7" w:rsidRPr="009C44CD" w:rsidRDefault="004711C7" w:rsidP="00A36F13">
            <w:pPr>
              <w:spacing w:after="0" w:line="0" w:lineRule="atLeast"/>
              <w:jc w:val="center"/>
              <w:rPr>
                <w:bCs/>
                <w:sz w:val="24"/>
                <w:szCs w:val="20"/>
              </w:rPr>
            </w:pPr>
            <w:r w:rsidRPr="009C44CD">
              <w:rPr>
                <w:b/>
                <w:sz w:val="24"/>
                <w:szCs w:val="20"/>
              </w:rPr>
              <w:t>Наименование</w:t>
            </w:r>
          </w:p>
        </w:tc>
        <w:tc>
          <w:tcPr>
            <w:tcW w:w="3388" w:type="pct"/>
            <w:gridSpan w:val="4"/>
          </w:tcPr>
          <w:p w:rsidR="004711C7" w:rsidRPr="009C44CD" w:rsidRDefault="004711C7" w:rsidP="004711C7">
            <w:pPr>
              <w:spacing w:after="0" w:line="0" w:lineRule="atLeast"/>
              <w:jc w:val="center"/>
              <w:rPr>
                <w:b/>
                <w:bCs/>
                <w:sz w:val="24"/>
                <w:szCs w:val="20"/>
              </w:rPr>
            </w:pPr>
            <w:r w:rsidRPr="009C44CD">
              <w:rPr>
                <w:b/>
                <w:sz w:val="24"/>
                <w:szCs w:val="20"/>
              </w:rPr>
              <w:t>Жилой фонд</w:t>
            </w:r>
          </w:p>
        </w:tc>
      </w:tr>
      <w:tr w:rsidR="004711C7" w:rsidRPr="009C44CD" w:rsidTr="003F371D">
        <w:trPr>
          <w:jc w:val="center"/>
        </w:trPr>
        <w:tc>
          <w:tcPr>
            <w:tcW w:w="1612" w:type="pct"/>
            <w:vMerge/>
          </w:tcPr>
          <w:p w:rsidR="004711C7" w:rsidRPr="009C44CD" w:rsidRDefault="004711C7" w:rsidP="008B190B">
            <w:pPr>
              <w:spacing w:after="0" w:line="0" w:lineRule="atLeast"/>
              <w:rPr>
                <w:bCs/>
                <w:sz w:val="24"/>
                <w:szCs w:val="20"/>
              </w:rPr>
            </w:pPr>
          </w:p>
        </w:tc>
        <w:tc>
          <w:tcPr>
            <w:tcW w:w="1648" w:type="pct"/>
            <w:gridSpan w:val="2"/>
            <w:tcBorders>
              <w:right w:val="single" w:sz="4" w:space="0" w:color="auto"/>
            </w:tcBorders>
          </w:tcPr>
          <w:p w:rsidR="004711C7" w:rsidRPr="009C44CD" w:rsidRDefault="004711C7" w:rsidP="004711C7">
            <w:pPr>
              <w:spacing w:after="0" w:line="0" w:lineRule="atLeast"/>
              <w:jc w:val="center"/>
              <w:rPr>
                <w:sz w:val="24"/>
                <w:szCs w:val="20"/>
              </w:rPr>
            </w:pPr>
            <w:r w:rsidRPr="009C44CD">
              <w:rPr>
                <w:sz w:val="24"/>
                <w:szCs w:val="20"/>
              </w:rPr>
              <w:t>Индивидуальный жилой фонд:</w:t>
            </w:r>
          </w:p>
        </w:tc>
        <w:tc>
          <w:tcPr>
            <w:tcW w:w="1740" w:type="pct"/>
            <w:gridSpan w:val="2"/>
            <w:tcBorders>
              <w:left w:val="single" w:sz="4" w:space="0" w:color="auto"/>
            </w:tcBorders>
          </w:tcPr>
          <w:p w:rsidR="004711C7" w:rsidRPr="009C44CD" w:rsidRDefault="004711C7" w:rsidP="004711C7">
            <w:pPr>
              <w:spacing w:after="0" w:line="0" w:lineRule="atLeast"/>
              <w:jc w:val="center"/>
              <w:rPr>
                <w:sz w:val="24"/>
                <w:szCs w:val="20"/>
              </w:rPr>
            </w:pPr>
            <w:r w:rsidRPr="009C44CD">
              <w:rPr>
                <w:sz w:val="24"/>
                <w:szCs w:val="20"/>
              </w:rPr>
              <w:t>Муниципальный жилой фонд:</w:t>
            </w:r>
          </w:p>
        </w:tc>
      </w:tr>
      <w:tr w:rsidR="004711C7" w:rsidRPr="009C44CD" w:rsidTr="003F371D">
        <w:trPr>
          <w:jc w:val="center"/>
        </w:trPr>
        <w:tc>
          <w:tcPr>
            <w:tcW w:w="1612" w:type="pct"/>
            <w:vMerge/>
          </w:tcPr>
          <w:p w:rsidR="004711C7" w:rsidRPr="009C44CD" w:rsidRDefault="004711C7" w:rsidP="008B190B">
            <w:pPr>
              <w:spacing w:after="0" w:line="0" w:lineRule="atLeast"/>
              <w:jc w:val="center"/>
              <w:rPr>
                <w:bCs/>
                <w:sz w:val="24"/>
                <w:szCs w:val="20"/>
              </w:rPr>
            </w:pPr>
          </w:p>
        </w:tc>
        <w:tc>
          <w:tcPr>
            <w:tcW w:w="762" w:type="pct"/>
            <w:tcBorders>
              <w:right w:val="single" w:sz="4" w:space="0" w:color="auto"/>
            </w:tcBorders>
          </w:tcPr>
          <w:p w:rsidR="004711C7" w:rsidRPr="009C44CD" w:rsidRDefault="004711C7" w:rsidP="004711C7">
            <w:pPr>
              <w:spacing w:after="0" w:line="0" w:lineRule="atLeast"/>
              <w:jc w:val="center"/>
              <w:rPr>
                <w:bCs/>
                <w:sz w:val="24"/>
                <w:szCs w:val="20"/>
              </w:rPr>
            </w:pPr>
            <w:r w:rsidRPr="009C44CD">
              <w:rPr>
                <w:sz w:val="24"/>
                <w:szCs w:val="20"/>
              </w:rPr>
              <w:t>Количество домов, ед.</w:t>
            </w:r>
          </w:p>
        </w:tc>
        <w:tc>
          <w:tcPr>
            <w:tcW w:w="887" w:type="pct"/>
            <w:tcBorders>
              <w:left w:val="single" w:sz="4" w:space="0" w:color="auto"/>
            </w:tcBorders>
          </w:tcPr>
          <w:p w:rsidR="004711C7" w:rsidRPr="009C44CD" w:rsidRDefault="004711C7" w:rsidP="004711C7">
            <w:pPr>
              <w:spacing w:after="0" w:line="0" w:lineRule="atLeast"/>
              <w:jc w:val="center"/>
              <w:rPr>
                <w:bCs/>
                <w:sz w:val="24"/>
                <w:szCs w:val="20"/>
              </w:rPr>
            </w:pPr>
            <w:r w:rsidRPr="009C44CD">
              <w:rPr>
                <w:sz w:val="24"/>
                <w:szCs w:val="20"/>
              </w:rPr>
              <w:t>Общая площадь, м²</w:t>
            </w:r>
          </w:p>
        </w:tc>
        <w:tc>
          <w:tcPr>
            <w:tcW w:w="815" w:type="pct"/>
            <w:tcBorders>
              <w:right w:val="single" w:sz="4" w:space="0" w:color="auto"/>
            </w:tcBorders>
          </w:tcPr>
          <w:p w:rsidR="004711C7" w:rsidRPr="009C44CD" w:rsidRDefault="004711C7" w:rsidP="004711C7">
            <w:pPr>
              <w:spacing w:after="0" w:line="0" w:lineRule="atLeast"/>
              <w:jc w:val="center"/>
              <w:rPr>
                <w:bCs/>
                <w:sz w:val="24"/>
                <w:szCs w:val="20"/>
              </w:rPr>
            </w:pPr>
            <w:r w:rsidRPr="009C44CD">
              <w:rPr>
                <w:sz w:val="24"/>
                <w:szCs w:val="20"/>
              </w:rPr>
              <w:t>Количество домов, ед.</w:t>
            </w:r>
          </w:p>
        </w:tc>
        <w:tc>
          <w:tcPr>
            <w:tcW w:w="925" w:type="pct"/>
            <w:tcBorders>
              <w:left w:val="single" w:sz="4" w:space="0" w:color="auto"/>
            </w:tcBorders>
          </w:tcPr>
          <w:p w:rsidR="004711C7" w:rsidRPr="009C44CD" w:rsidRDefault="004711C7" w:rsidP="004711C7">
            <w:pPr>
              <w:spacing w:after="0" w:line="0" w:lineRule="atLeast"/>
              <w:jc w:val="center"/>
              <w:rPr>
                <w:bCs/>
                <w:sz w:val="24"/>
                <w:szCs w:val="20"/>
              </w:rPr>
            </w:pPr>
            <w:r w:rsidRPr="009C44CD">
              <w:rPr>
                <w:sz w:val="24"/>
                <w:szCs w:val="20"/>
              </w:rPr>
              <w:t>Общая площадь, м²</w:t>
            </w:r>
          </w:p>
        </w:tc>
      </w:tr>
      <w:tr w:rsidR="004711C7" w:rsidRPr="009C44CD" w:rsidTr="003F371D">
        <w:trPr>
          <w:trHeight w:val="182"/>
          <w:jc w:val="center"/>
        </w:trPr>
        <w:tc>
          <w:tcPr>
            <w:tcW w:w="1612" w:type="pct"/>
            <w:vAlign w:val="bottom"/>
          </w:tcPr>
          <w:p w:rsidR="004711C7" w:rsidRPr="001D1BE3" w:rsidRDefault="001D41D4" w:rsidP="001D41D4">
            <w:pPr>
              <w:spacing w:after="0" w:line="0" w:lineRule="atLeast"/>
              <w:rPr>
                <w:b/>
                <w:color w:val="000000"/>
                <w:sz w:val="24"/>
                <w:szCs w:val="20"/>
              </w:rPr>
            </w:pPr>
            <w:r w:rsidRPr="001D1BE3">
              <w:rPr>
                <w:b/>
                <w:color w:val="000000"/>
                <w:sz w:val="24"/>
                <w:szCs w:val="20"/>
              </w:rPr>
              <w:t>г</w:t>
            </w:r>
            <w:r w:rsidR="004711C7" w:rsidRPr="001D1BE3">
              <w:rPr>
                <w:b/>
                <w:color w:val="000000"/>
                <w:sz w:val="24"/>
                <w:szCs w:val="20"/>
              </w:rPr>
              <w:t xml:space="preserve">. </w:t>
            </w:r>
            <w:r w:rsidRPr="001D1BE3">
              <w:rPr>
                <w:b/>
                <w:color w:val="000000"/>
                <w:sz w:val="24"/>
                <w:szCs w:val="20"/>
              </w:rPr>
              <w:t>Сердобск</w:t>
            </w:r>
          </w:p>
        </w:tc>
        <w:tc>
          <w:tcPr>
            <w:tcW w:w="762" w:type="pct"/>
            <w:tcBorders>
              <w:right w:val="single" w:sz="4" w:space="0" w:color="auto"/>
            </w:tcBorders>
          </w:tcPr>
          <w:p w:rsidR="004711C7" w:rsidRPr="009C44CD" w:rsidRDefault="009C44CD" w:rsidP="00883F81">
            <w:pPr>
              <w:spacing w:after="0" w:line="240" w:lineRule="auto"/>
              <w:jc w:val="center"/>
              <w:rPr>
                <w:sz w:val="24"/>
                <w:szCs w:val="20"/>
              </w:rPr>
            </w:pPr>
            <w:r>
              <w:rPr>
                <w:sz w:val="24"/>
                <w:szCs w:val="20"/>
              </w:rPr>
              <w:t>5313</w:t>
            </w:r>
          </w:p>
        </w:tc>
        <w:tc>
          <w:tcPr>
            <w:tcW w:w="887" w:type="pct"/>
            <w:tcBorders>
              <w:left w:val="single" w:sz="4" w:space="0" w:color="auto"/>
            </w:tcBorders>
          </w:tcPr>
          <w:p w:rsidR="004711C7" w:rsidRPr="009C44CD" w:rsidRDefault="009C44CD" w:rsidP="00883F81">
            <w:pPr>
              <w:spacing w:after="0" w:line="240" w:lineRule="auto"/>
              <w:jc w:val="center"/>
              <w:rPr>
                <w:sz w:val="24"/>
                <w:szCs w:val="20"/>
              </w:rPr>
            </w:pPr>
            <w:r>
              <w:rPr>
                <w:sz w:val="24"/>
                <w:szCs w:val="20"/>
              </w:rPr>
              <w:t>339300</w:t>
            </w:r>
          </w:p>
        </w:tc>
        <w:tc>
          <w:tcPr>
            <w:tcW w:w="815" w:type="pct"/>
            <w:tcBorders>
              <w:right w:val="single" w:sz="4" w:space="0" w:color="auto"/>
            </w:tcBorders>
          </w:tcPr>
          <w:p w:rsidR="004711C7" w:rsidRPr="009C44CD" w:rsidRDefault="009C44CD" w:rsidP="00883F81">
            <w:pPr>
              <w:spacing w:after="0" w:line="240" w:lineRule="auto"/>
              <w:jc w:val="center"/>
              <w:rPr>
                <w:sz w:val="24"/>
                <w:szCs w:val="20"/>
              </w:rPr>
            </w:pPr>
            <w:r>
              <w:rPr>
                <w:sz w:val="24"/>
                <w:szCs w:val="20"/>
              </w:rPr>
              <w:t>11</w:t>
            </w:r>
          </w:p>
        </w:tc>
        <w:tc>
          <w:tcPr>
            <w:tcW w:w="925" w:type="pct"/>
            <w:tcBorders>
              <w:left w:val="single" w:sz="4" w:space="0" w:color="auto"/>
            </w:tcBorders>
          </w:tcPr>
          <w:p w:rsidR="004711C7" w:rsidRPr="009C44CD" w:rsidRDefault="009C44CD" w:rsidP="00883F81">
            <w:pPr>
              <w:spacing w:after="0" w:line="240" w:lineRule="auto"/>
              <w:jc w:val="center"/>
              <w:rPr>
                <w:sz w:val="24"/>
                <w:szCs w:val="20"/>
              </w:rPr>
            </w:pPr>
            <w:r>
              <w:rPr>
                <w:sz w:val="24"/>
                <w:szCs w:val="20"/>
              </w:rPr>
              <w:t>10900</w:t>
            </w:r>
          </w:p>
        </w:tc>
      </w:tr>
      <w:tr w:rsidR="001A4B1E" w:rsidRPr="009C44CD" w:rsidTr="003F371D">
        <w:trPr>
          <w:jc w:val="center"/>
        </w:trPr>
        <w:tc>
          <w:tcPr>
            <w:tcW w:w="1612" w:type="pct"/>
            <w:vAlign w:val="center"/>
          </w:tcPr>
          <w:p w:rsidR="001A4B1E" w:rsidRPr="009C44CD" w:rsidRDefault="001A4B1E" w:rsidP="008B190B">
            <w:pPr>
              <w:spacing w:after="0" w:line="240" w:lineRule="auto"/>
              <w:jc w:val="right"/>
              <w:rPr>
                <w:b/>
                <w:sz w:val="24"/>
                <w:szCs w:val="20"/>
              </w:rPr>
            </w:pPr>
            <w:r w:rsidRPr="009C44CD">
              <w:rPr>
                <w:b/>
                <w:sz w:val="24"/>
                <w:szCs w:val="20"/>
              </w:rPr>
              <w:t>Итого</w:t>
            </w:r>
          </w:p>
        </w:tc>
        <w:tc>
          <w:tcPr>
            <w:tcW w:w="3388" w:type="pct"/>
            <w:gridSpan w:val="4"/>
          </w:tcPr>
          <w:p w:rsidR="001A4B1E" w:rsidRPr="009C44CD" w:rsidRDefault="009C44CD" w:rsidP="008B190B">
            <w:pPr>
              <w:spacing w:after="0" w:line="0" w:lineRule="atLeast"/>
              <w:jc w:val="right"/>
              <w:rPr>
                <w:b/>
                <w:bCs/>
                <w:color w:val="FF0000"/>
                <w:sz w:val="24"/>
                <w:szCs w:val="20"/>
              </w:rPr>
            </w:pPr>
            <w:r>
              <w:rPr>
                <w:b/>
                <w:sz w:val="24"/>
                <w:szCs w:val="20"/>
              </w:rPr>
              <w:t>918000</w:t>
            </w:r>
          </w:p>
        </w:tc>
      </w:tr>
    </w:tbl>
    <w:p w:rsidR="00A36F13" w:rsidRDefault="00A36F13" w:rsidP="00BA02AA">
      <w:pPr>
        <w:pStyle w:val="a3"/>
        <w:ind w:firstLine="708"/>
        <w:rPr>
          <w:u w:val="single"/>
        </w:rPr>
      </w:pPr>
    </w:p>
    <w:p w:rsidR="00BA02AA" w:rsidRPr="00F75C14" w:rsidRDefault="00BA02AA" w:rsidP="00BA02AA">
      <w:pPr>
        <w:pStyle w:val="a3"/>
        <w:ind w:firstLine="708"/>
        <w:rPr>
          <w:u w:val="single"/>
        </w:rPr>
      </w:pPr>
      <w:r w:rsidRPr="00F75C14">
        <w:rPr>
          <w:u w:val="single"/>
        </w:rPr>
        <w:lastRenderedPageBreak/>
        <w:t>Мероприятия генерального плана</w:t>
      </w:r>
    </w:p>
    <w:p w:rsidR="00B16A3A" w:rsidRDefault="00BA02AA" w:rsidP="00B417D0">
      <w:pPr>
        <w:spacing w:after="0" w:line="240" w:lineRule="auto"/>
        <w:ind w:firstLine="709"/>
        <w:jc w:val="both"/>
        <w:rPr>
          <w:szCs w:val="24"/>
        </w:rPr>
      </w:pPr>
      <w:r w:rsidRPr="00F75C14">
        <w:rPr>
          <w:szCs w:val="24"/>
        </w:rPr>
        <w:t>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w:t>
      </w:r>
      <w:r w:rsidR="00074607">
        <w:rPr>
          <w:szCs w:val="24"/>
        </w:rPr>
        <w:t xml:space="preserve"> и модернизации жилищного фонда </w:t>
      </w:r>
      <w:r w:rsidR="0004551F">
        <w:rPr>
          <w:szCs w:val="24"/>
        </w:rPr>
        <w:t>городского поселения</w:t>
      </w:r>
      <w:r w:rsidRPr="00F75C14">
        <w:rPr>
          <w:szCs w:val="24"/>
        </w:rPr>
        <w:t>.</w:t>
      </w:r>
      <w:r w:rsidR="00B16A3A">
        <w:rPr>
          <w:szCs w:val="24"/>
        </w:rPr>
        <w:t xml:space="preserve"> </w:t>
      </w:r>
    </w:p>
    <w:p w:rsidR="00BA02AA" w:rsidRPr="00A36F13" w:rsidRDefault="00BA02AA" w:rsidP="00A36F13">
      <w:pPr>
        <w:spacing w:after="0" w:line="240" w:lineRule="auto"/>
        <w:ind w:firstLine="708"/>
        <w:rPr>
          <w:u w:val="single"/>
        </w:rPr>
      </w:pPr>
      <w:r w:rsidRPr="00A36F13">
        <w:rPr>
          <w:u w:val="single"/>
        </w:rPr>
        <w:t>Направления развития жилищного строительства</w:t>
      </w:r>
    </w:p>
    <w:p w:rsidR="00BA02AA" w:rsidRPr="00F75C14" w:rsidRDefault="00BA02AA" w:rsidP="00A36F13">
      <w:pPr>
        <w:spacing w:after="0" w:line="240" w:lineRule="auto"/>
        <w:ind w:firstLine="709"/>
        <w:jc w:val="both"/>
        <w:rPr>
          <w:szCs w:val="24"/>
        </w:rPr>
      </w:pPr>
      <w:r w:rsidRPr="00F75C14">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BA02AA" w:rsidRPr="00FB787F" w:rsidRDefault="00BA02AA" w:rsidP="00FB787F">
      <w:pPr>
        <w:spacing w:after="0" w:line="240" w:lineRule="auto"/>
        <w:ind w:firstLine="708"/>
      </w:pPr>
      <w:r w:rsidRPr="00FB787F">
        <w:t>1. Повышение качества жилья за счет:</w:t>
      </w:r>
    </w:p>
    <w:p w:rsidR="00BA02AA" w:rsidRPr="00F75C14" w:rsidRDefault="00BA02AA" w:rsidP="00FB787F">
      <w:pPr>
        <w:spacing w:after="0" w:line="240" w:lineRule="auto"/>
        <w:ind w:firstLine="709"/>
        <w:jc w:val="both"/>
        <w:rPr>
          <w:szCs w:val="24"/>
        </w:rPr>
      </w:pPr>
      <w:r w:rsidRPr="00F75C14">
        <w:rPr>
          <w:szCs w:val="24"/>
        </w:rPr>
        <w:t>а) строительства нового, капитального ремонта и реконструкции существующего жилого фонда;</w:t>
      </w:r>
    </w:p>
    <w:p w:rsidR="00BA02AA" w:rsidRPr="00F75C14" w:rsidRDefault="00BA02AA" w:rsidP="00BA02AA">
      <w:pPr>
        <w:spacing w:after="0" w:line="240" w:lineRule="auto"/>
        <w:ind w:firstLine="709"/>
        <w:jc w:val="both"/>
        <w:rPr>
          <w:szCs w:val="24"/>
        </w:rPr>
      </w:pPr>
      <w:r w:rsidRPr="00F75C14">
        <w:rPr>
          <w:szCs w:val="24"/>
        </w:rPr>
        <w:t>б) полного инженерного обеспечения жилого фонда, независимо от формы собственности;</w:t>
      </w:r>
    </w:p>
    <w:p w:rsidR="00BA02AA" w:rsidRPr="00F75C14" w:rsidRDefault="00BA02AA" w:rsidP="00BA02AA">
      <w:pPr>
        <w:spacing w:after="0" w:line="240" w:lineRule="auto"/>
        <w:ind w:firstLine="709"/>
        <w:jc w:val="both"/>
        <w:rPr>
          <w:szCs w:val="24"/>
        </w:rPr>
      </w:pPr>
      <w:r w:rsidRPr="00F75C14">
        <w:rPr>
          <w:szCs w:val="24"/>
        </w:rPr>
        <w:t>в) внедрение новых более экономичных технологий строительства, производства строительных материалов.</w:t>
      </w:r>
    </w:p>
    <w:p w:rsidR="00BA02AA" w:rsidRPr="00FB787F" w:rsidRDefault="00BA02AA" w:rsidP="00FB787F">
      <w:pPr>
        <w:spacing w:after="0" w:line="240" w:lineRule="auto"/>
        <w:ind w:firstLine="708"/>
      </w:pPr>
      <w:r w:rsidRPr="00FB787F">
        <w:t>2. Обеспечение условий безопасности и санитарного благополучия проживания в существующем жилом фонде.</w:t>
      </w:r>
    </w:p>
    <w:p w:rsidR="00BA02AA" w:rsidRPr="00F75C14" w:rsidRDefault="00BA02AA" w:rsidP="00FB787F">
      <w:pPr>
        <w:spacing w:after="0" w:line="240" w:lineRule="auto"/>
        <w:ind w:firstLine="709"/>
        <w:jc w:val="both"/>
        <w:rPr>
          <w:szCs w:val="24"/>
        </w:rPr>
      </w:pPr>
      <w:r w:rsidRPr="00F75C14">
        <w:rPr>
          <w:szCs w:val="24"/>
        </w:rPr>
        <w:t>Застройка территорий должна производиться с учетом противопожарных требований, изложенных в Федеральном законе от 22.07.2008 г. №</w:t>
      </w:r>
      <w:r>
        <w:rPr>
          <w:szCs w:val="24"/>
        </w:rPr>
        <w:t xml:space="preserve"> </w:t>
      </w:r>
      <w:r w:rsidRPr="00F75C14">
        <w:rPr>
          <w:szCs w:val="24"/>
        </w:rPr>
        <w:t>123-ФЗ «Технический регламент о требованиях пожарной безопасности»</w:t>
      </w:r>
      <w:r>
        <w:rPr>
          <w:szCs w:val="24"/>
        </w:rPr>
        <w:t xml:space="preserve"> (с последующими изменениями)</w:t>
      </w:r>
      <w:r w:rsidRPr="00F75C14">
        <w:rPr>
          <w:szCs w:val="24"/>
        </w:rPr>
        <w:t>, технических нормативов Российской Федерации.</w:t>
      </w:r>
    </w:p>
    <w:p w:rsidR="00BA02AA" w:rsidRPr="00C32897" w:rsidRDefault="00E106D1" w:rsidP="00C32897">
      <w:pPr>
        <w:pStyle w:val="122"/>
        <w:spacing w:before="240" w:after="240"/>
        <w:jc w:val="center"/>
        <w:rPr>
          <w:b/>
        </w:rPr>
      </w:pPr>
      <w:bookmarkStart w:id="148" w:name="_Toc178257037"/>
      <w:bookmarkStart w:id="149" w:name="_Toc231304058"/>
      <w:bookmarkEnd w:id="128"/>
      <w:bookmarkEnd w:id="129"/>
      <w:bookmarkEnd w:id="147"/>
      <w:r w:rsidRPr="00C32897">
        <w:rPr>
          <w:b/>
        </w:rPr>
        <w:t>2.11</w:t>
      </w:r>
      <w:r w:rsidR="00D738F5" w:rsidRPr="00C32897">
        <w:rPr>
          <w:b/>
        </w:rPr>
        <w:t>.</w:t>
      </w:r>
      <w:r w:rsidR="00BA02AA" w:rsidRPr="00C32897">
        <w:rPr>
          <w:b/>
        </w:rPr>
        <w:t xml:space="preserve"> Транспортная инфраструктура</w:t>
      </w:r>
      <w:bookmarkEnd w:id="148"/>
      <w:bookmarkEnd w:id="149"/>
    </w:p>
    <w:p w:rsidR="00BA02AA" w:rsidRDefault="00BA02AA" w:rsidP="00C32897">
      <w:pPr>
        <w:spacing w:after="0" w:line="240" w:lineRule="auto"/>
        <w:ind w:firstLine="709"/>
        <w:contextualSpacing/>
        <w:jc w:val="both"/>
        <w:rPr>
          <w:szCs w:val="24"/>
        </w:rPr>
      </w:pPr>
      <w:r w:rsidRPr="00F75C14">
        <w:rPr>
          <w:szCs w:val="24"/>
        </w:rPr>
        <w:t>Транспортная инфраструктура – это совокупность путей сообщения, транспортных сооружений и устройств различных видов транспорта, как выполняющих перевозки, так и обеспечивающих их выполнение и обслуживание, в пределах определенной территории.</w:t>
      </w:r>
      <w:bookmarkStart w:id="150" w:name="_Toc178257038"/>
    </w:p>
    <w:p w:rsidR="00BA02AA" w:rsidRPr="002E29BE" w:rsidRDefault="00E106D1" w:rsidP="002E29BE">
      <w:pPr>
        <w:pStyle w:val="1"/>
        <w:keepNext w:val="0"/>
        <w:keepLines w:val="0"/>
        <w:widowControl w:val="0"/>
        <w:spacing w:before="240" w:after="240"/>
        <w:jc w:val="center"/>
        <w:rPr>
          <w:color w:val="000000" w:themeColor="text1"/>
        </w:rPr>
      </w:pPr>
      <w:bookmarkStart w:id="151" w:name="_Toc197350628"/>
      <w:bookmarkStart w:id="152" w:name="_Toc231304059"/>
      <w:r w:rsidRPr="002E29BE">
        <w:rPr>
          <w:color w:val="000000" w:themeColor="text1"/>
        </w:rPr>
        <w:t>2.11.1</w:t>
      </w:r>
      <w:r w:rsidR="00D738F5" w:rsidRPr="002E29BE">
        <w:rPr>
          <w:color w:val="000000" w:themeColor="text1"/>
        </w:rPr>
        <w:t>.</w:t>
      </w:r>
      <w:r w:rsidR="00BA02AA" w:rsidRPr="002E29BE">
        <w:rPr>
          <w:color w:val="000000" w:themeColor="text1"/>
        </w:rPr>
        <w:t xml:space="preserve"> Железнодорожный транспорт</w:t>
      </w:r>
      <w:bookmarkEnd w:id="150"/>
      <w:bookmarkEnd w:id="151"/>
      <w:bookmarkEnd w:id="152"/>
    </w:p>
    <w:p w:rsidR="00BA7517" w:rsidRDefault="00BA7517" w:rsidP="00F3673F">
      <w:pPr>
        <w:spacing w:after="0" w:line="0" w:lineRule="atLeast"/>
        <w:ind w:firstLine="709"/>
        <w:jc w:val="both"/>
        <w:rPr>
          <w:bCs/>
        </w:rPr>
      </w:pPr>
      <w:r w:rsidRPr="00F54099">
        <w:rPr>
          <w:bCs/>
        </w:rPr>
        <w:t>Развитие железнодорожных путей сообщения должно производиться на основе положений Распоряжения</w:t>
      </w:r>
      <w:r>
        <w:rPr>
          <w:bCs/>
        </w:rPr>
        <w:t xml:space="preserve"> Правительства Р</w:t>
      </w:r>
      <w:r w:rsidR="00F3673F">
        <w:rPr>
          <w:bCs/>
        </w:rPr>
        <w:t xml:space="preserve">оссийской </w:t>
      </w:r>
      <w:r>
        <w:rPr>
          <w:bCs/>
        </w:rPr>
        <w:t>Ф</w:t>
      </w:r>
      <w:r w:rsidR="00F3673F">
        <w:rPr>
          <w:bCs/>
        </w:rPr>
        <w:t>едерации</w:t>
      </w:r>
      <w:r>
        <w:rPr>
          <w:bCs/>
        </w:rPr>
        <w:t xml:space="preserve"> от 27</w:t>
      </w:r>
      <w:r w:rsidR="00F3673F">
        <w:rPr>
          <w:bCs/>
        </w:rPr>
        <w:t>.11.2021</w:t>
      </w:r>
      <w:r w:rsidRPr="00F54099">
        <w:rPr>
          <w:bCs/>
        </w:rPr>
        <w:t xml:space="preserve"> №</w:t>
      </w:r>
      <w:r w:rsidR="00F3673F">
        <w:rPr>
          <w:bCs/>
        </w:rPr>
        <w:t xml:space="preserve"> 3363</w:t>
      </w:r>
      <w:r w:rsidRPr="00F54099">
        <w:rPr>
          <w:bCs/>
        </w:rPr>
        <w:t>-р «</w:t>
      </w:r>
      <w:r w:rsidR="00F3673F" w:rsidRPr="00F3673F">
        <w:rPr>
          <w:bCs/>
        </w:rPr>
        <w:t>О Транспортной стратегии Российской Федерации до 2030 года с прогнозом на период до 2035 года</w:t>
      </w:r>
      <w:r w:rsidRPr="00F54099">
        <w:rPr>
          <w:bCs/>
        </w:rPr>
        <w:t>»</w:t>
      </w:r>
      <w:r w:rsidR="00F10734">
        <w:rPr>
          <w:bCs/>
        </w:rPr>
        <w:t xml:space="preserve"> (с последующими изменениями)</w:t>
      </w:r>
      <w:r w:rsidRPr="00F54099">
        <w:rPr>
          <w:bCs/>
        </w:rPr>
        <w:t>.</w:t>
      </w:r>
    </w:p>
    <w:p w:rsidR="00F3673F" w:rsidRPr="00F54099" w:rsidRDefault="00F3673F" w:rsidP="00F3673F">
      <w:pPr>
        <w:spacing w:after="0" w:line="0" w:lineRule="atLeast"/>
        <w:ind w:firstLine="709"/>
        <w:jc w:val="both"/>
      </w:pPr>
      <w:r w:rsidRPr="00F54099">
        <w:t>По территории западной части города (длина отрезка пути, проходящего через город 2,5 км) и по его северной границе (длина отрезка пути по границе и вблизи границ города - 7 км) проходит железнодорожная линия, относящаяся к юго-восточной железной дороге. В восточной части города расположена ж/</w:t>
      </w:r>
      <w:proofErr w:type="spellStart"/>
      <w:r w:rsidRPr="00F54099">
        <w:t>д</w:t>
      </w:r>
      <w:proofErr w:type="spellEnd"/>
      <w:r w:rsidRPr="00F54099">
        <w:t xml:space="preserve"> станция «Сердобск». Она располагается на </w:t>
      </w:r>
      <w:proofErr w:type="spellStart"/>
      <w:r w:rsidRPr="00F54099">
        <w:t>двухпутном</w:t>
      </w:r>
      <w:proofErr w:type="spellEnd"/>
      <w:r w:rsidRPr="00F54099">
        <w:t xml:space="preserve"> участке одного из главных ходов железной дороги Ртищево-Пенза, соединяющего два основных широтных направлений ж/</w:t>
      </w:r>
      <w:proofErr w:type="spellStart"/>
      <w:r w:rsidRPr="00F54099">
        <w:t>д</w:t>
      </w:r>
      <w:proofErr w:type="spellEnd"/>
      <w:r w:rsidRPr="00F54099">
        <w:t xml:space="preserve"> сети России «Москва-Самара» и «Москва-Саратов» и является частью транспортной магистрали Донбасс-Урал.</w:t>
      </w:r>
    </w:p>
    <w:p w:rsidR="00F3673F" w:rsidRPr="00F54099" w:rsidRDefault="00F3673F" w:rsidP="00F3673F">
      <w:pPr>
        <w:spacing w:after="0" w:line="0" w:lineRule="atLeast"/>
        <w:ind w:firstLine="709"/>
        <w:jc w:val="both"/>
      </w:pPr>
      <w:r w:rsidRPr="00F54099">
        <w:t>Расположена станция «Сердобск» между двумя крупными железнодорожными узлами Пенза и Ртищево, что обусловило характер ее грузовой и пассажирской работы. Она является преимущественно транзитной станцией для грузовых и пассажирских поездов. Станция имеет здание вокзала с кассами для продажи билетов на пригородные и междугородние рейсы, зал ожидания. Привокзальная площадь оборудована освещением и громкоговорителями.</w:t>
      </w:r>
    </w:p>
    <w:p w:rsidR="00F3673F" w:rsidRPr="00F54099" w:rsidRDefault="00F3673F" w:rsidP="00F3673F">
      <w:pPr>
        <w:spacing w:after="0" w:line="0" w:lineRule="atLeast"/>
        <w:ind w:firstLine="709"/>
        <w:jc w:val="both"/>
      </w:pPr>
      <w:r w:rsidRPr="00F54099">
        <w:t>Станция «Сердобск» по характеру и объему выполняемой работы является промежуточной станцией 2-го класса.</w:t>
      </w:r>
    </w:p>
    <w:p w:rsidR="00F3673F" w:rsidRPr="00F54099" w:rsidRDefault="00F3673F" w:rsidP="00F3673F">
      <w:pPr>
        <w:spacing w:after="0" w:line="0" w:lineRule="atLeast"/>
        <w:ind w:firstLine="709"/>
        <w:jc w:val="both"/>
        <w:rPr>
          <w:bCs/>
        </w:rPr>
      </w:pPr>
      <w:r w:rsidRPr="00F54099">
        <w:t xml:space="preserve">Путевое развитие станции состоит из двух парков - четного и нечетного, имеющих 2 приемоотправочных и 2 погрузо-разгрузочных пути. Грузовые устройства станции представлены крытым грузовым складом </w:t>
      </w:r>
      <w:r w:rsidRPr="00F54099">
        <w:rPr>
          <w:lang w:val="en-US"/>
        </w:rPr>
        <w:t>c</w:t>
      </w:r>
      <w:r w:rsidRPr="00F54099">
        <w:t xml:space="preserve"> двумя высокими платформами.</w:t>
      </w:r>
    </w:p>
    <w:p w:rsidR="005D3F1A" w:rsidRDefault="005D3F1A">
      <w:pPr>
        <w:spacing w:after="160" w:line="259" w:lineRule="auto"/>
        <w:rPr>
          <w:b/>
          <w:bCs/>
          <w:color w:val="000000" w:themeColor="text1"/>
          <w:szCs w:val="28"/>
          <w:lang w:eastAsia="en-US"/>
        </w:rPr>
      </w:pPr>
      <w:bookmarkStart w:id="153" w:name="_Toc178257039"/>
      <w:bookmarkStart w:id="154" w:name="_Toc197350629"/>
      <w:bookmarkStart w:id="155" w:name="_Toc231304060"/>
      <w:r>
        <w:rPr>
          <w:color w:val="000000" w:themeColor="text1"/>
        </w:rPr>
        <w:br w:type="page"/>
      </w:r>
    </w:p>
    <w:p w:rsidR="00BA02AA" w:rsidRPr="002E29BE" w:rsidRDefault="00E106D1" w:rsidP="002E29BE">
      <w:pPr>
        <w:pStyle w:val="1"/>
        <w:keepNext w:val="0"/>
        <w:keepLines w:val="0"/>
        <w:widowControl w:val="0"/>
        <w:spacing w:before="240" w:after="240"/>
        <w:jc w:val="center"/>
        <w:rPr>
          <w:color w:val="000000" w:themeColor="text1"/>
        </w:rPr>
      </w:pPr>
      <w:r w:rsidRPr="002E29BE">
        <w:rPr>
          <w:color w:val="000000" w:themeColor="text1"/>
        </w:rPr>
        <w:lastRenderedPageBreak/>
        <w:t>2.11.2</w:t>
      </w:r>
      <w:r w:rsidR="00D738F5" w:rsidRPr="002E29BE">
        <w:rPr>
          <w:color w:val="000000" w:themeColor="text1"/>
        </w:rPr>
        <w:t>.</w:t>
      </w:r>
      <w:r w:rsidR="00BA02AA" w:rsidRPr="002E29BE">
        <w:rPr>
          <w:color w:val="000000" w:themeColor="text1"/>
        </w:rPr>
        <w:t xml:space="preserve"> Водный транспорт</w:t>
      </w:r>
      <w:bookmarkEnd w:id="153"/>
      <w:bookmarkEnd w:id="154"/>
      <w:bookmarkEnd w:id="155"/>
    </w:p>
    <w:p w:rsidR="00BA02AA" w:rsidRPr="00C32897" w:rsidRDefault="00BA02AA" w:rsidP="00C32897">
      <w:pPr>
        <w:spacing w:after="0" w:line="240" w:lineRule="auto"/>
        <w:ind w:firstLine="708"/>
        <w:rPr>
          <w:u w:val="single"/>
        </w:rPr>
      </w:pPr>
      <w:r w:rsidRPr="00C32897">
        <w:rPr>
          <w:u w:val="single"/>
        </w:rPr>
        <w:t>Существующее положение</w:t>
      </w:r>
    </w:p>
    <w:p w:rsidR="00BA02AA" w:rsidRPr="00F75C14" w:rsidRDefault="00BA02AA" w:rsidP="00C32897">
      <w:pPr>
        <w:spacing w:after="0" w:line="240" w:lineRule="auto"/>
        <w:ind w:firstLine="709"/>
        <w:jc w:val="both"/>
        <w:rPr>
          <w:bCs/>
          <w:szCs w:val="24"/>
        </w:rPr>
      </w:pPr>
      <w:bookmarkStart w:id="156" w:name="_Toc45096725"/>
      <w:r w:rsidRPr="00F75C14">
        <w:rPr>
          <w:bCs/>
          <w:szCs w:val="24"/>
        </w:rPr>
        <w:t xml:space="preserve">Судоходные реки и внутренний водный транспорт на территории </w:t>
      </w:r>
      <w:r w:rsidR="00F3673F">
        <w:rPr>
          <w:bCs/>
          <w:szCs w:val="24"/>
        </w:rPr>
        <w:t xml:space="preserve">муниципального образования город Сердобск </w:t>
      </w:r>
      <w:r w:rsidRPr="00F75C14">
        <w:rPr>
          <w:bCs/>
          <w:szCs w:val="24"/>
        </w:rPr>
        <w:t>отсутствуют</w:t>
      </w:r>
      <w:bookmarkEnd w:id="156"/>
      <w:r w:rsidRPr="00F75C14">
        <w:rPr>
          <w:bCs/>
          <w:szCs w:val="24"/>
        </w:rPr>
        <w:t xml:space="preserve">. </w:t>
      </w:r>
    </w:p>
    <w:p w:rsidR="00BA02AA" w:rsidRPr="00F75C14" w:rsidRDefault="00BA02AA" w:rsidP="00F66A56">
      <w:pPr>
        <w:spacing w:after="0" w:line="240" w:lineRule="auto"/>
        <w:ind w:firstLine="708"/>
        <w:rPr>
          <w:u w:val="single"/>
        </w:rPr>
      </w:pPr>
      <w:r w:rsidRPr="00F75C14">
        <w:rPr>
          <w:u w:val="single"/>
        </w:rPr>
        <w:t xml:space="preserve">Анализ сложившейся ситуации водного транспорта выявил следующее: </w:t>
      </w:r>
    </w:p>
    <w:p w:rsidR="00BA02AA" w:rsidRPr="00F75C14" w:rsidRDefault="00BA02AA" w:rsidP="00BA02AA">
      <w:pPr>
        <w:spacing w:after="0" w:line="240" w:lineRule="auto"/>
        <w:ind w:firstLine="709"/>
        <w:rPr>
          <w:bCs/>
          <w:szCs w:val="24"/>
        </w:rPr>
      </w:pPr>
      <w:r w:rsidRPr="00F75C14">
        <w:rPr>
          <w:bCs/>
          <w:szCs w:val="24"/>
        </w:rPr>
        <w:t xml:space="preserve">- речные и морские транспортные узлы расположены удаленно; </w:t>
      </w:r>
    </w:p>
    <w:p w:rsidR="00BA02AA" w:rsidRPr="00F75C14" w:rsidRDefault="00BA02AA" w:rsidP="00BA02AA">
      <w:pPr>
        <w:spacing w:after="0" w:line="240" w:lineRule="auto"/>
        <w:ind w:firstLine="709"/>
        <w:rPr>
          <w:bCs/>
          <w:szCs w:val="24"/>
        </w:rPr>
      </w:pPr>
      <w:r w:rsidRPr="00F75C14">
        <w:rPr>
          <w:bCs/>
          <w:szCs w:val="24"/>
        </w:rPr>
        <w:t xml:space="preserve">- существующая сеть водотоков и водоемов не пригодна для использования перевозки пассажиров и грузов. </w:t>
      </w:r>
    </w:p>
    <w:p w:rsidR="00BA02AA" w:rsidRPr="00F75C14" w:rsidRDefault="00BA02AA" w:rsidP="00F66A56">
      <w:pPr>
        <w:spacing w:after="0" w:line="240" w:lineRule="auto"/>
        <w:ind w:firstLine="708"/>
        <w:rPr>
          <w:u w:val="single"/>
        </w:rPr>
      </w:pPr>
      <w:r w:rsidRPr="00F75C14">
        <w:rPr>
          <w:u w:val="single"/>
        </w:rPr>
        <w:t>Выводы:</w:t>
      </w:r>
    </w:p>
    <w:p w:rsidR="00BA02AA" w:rsidRPr="00F75C14" w:rsidRDefault="00BA02AA" w:rsidP="00BA02AA">
      <w:pPr>
        <w:spacing w:after="0" w:line="240" w:lineRule="auto"/>
        <w:ind w:firstLine="709"/>
        <w:jc w:val="both"/>
        <w:rPr>
          <w:bCs/>
          <w:szCs w:val="24"/>
        </w:rPr>
      </w:pPr>
      <w:r w:rsidRPr="00F75C14">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BA02AA" w:rsidRDefault="00BA02AA" w:rsidP="00BA02AA">
      <w:pPr>
        <w:spacing w:after="0" w:line="240" w:lineRule="auto"/>
        <w:ind w:firstLine="709"/>
        <w:jc w:val="both"/>
        <w:rPr>
          <w:bCs/>
          <w:szCs w:val="24"/>
        </w:rPr>
      </w:pPr>
      <w:r w:rsidRPr="00F75C14">
        <w:rPr>
          <w:bCs/>
          <w:szCs w:val="24"/>
        </w:rPr>
        <w:t>В целях развития рекреационного потенциала возможно обустройство использование облегченных видов водных транспортных средств для отдыха населения.</w:t>
      </w:r>
    </w:p>
    <w:p w:rsidR="00BA02AA" w:rsidRPr="001541ED" w:rsidRDefault="001541ED" w:rsidP="001541ED">
      <w:pPr>
        <w:ind w:firstLine="709"/>
        <w:jc w:val="both"/>
        <w:rPr>
          <w:bCs/>
        </w:rPr>
      </w:pPr>
      <w:r w:rsidRPr="00D21CC1">
        <w:t>Принятие решений по развитию водного транспорта находится в компетенции федеральных органов исполнительной власти.</w:t>
      </w:r>
    </w:p>
    <w:p w:rsidR="00BA02AA" w:rsidRPr="002E29BE" w:rsidRDefault="00E106D1" w:rsidP="002E29BE">
      <w:pPr>
        <w:pStyle w:val="1"/>
        <w:keepNext w:val="0"/>
        <w:keepLines w:val="0"/>
        <w:widowControl w:val="0"/>
        <w:spacing w:before="240" w:after="240"/>
        <w:jc w:val="center"/>
        <w:rPr>
          <w:color w:val="000000" w:themeColor="text1"/>
        </w:rPr>
      </w:pPr>
      <w:bookmarkStart w:id="157" w:name="_Toc178257040"/>
      <w:bookmarkStart w:id="158" w:name="_Toc197350630"/>
      <w:bookmarkStart w:id="159" w:name="_Toc231304061"/>
      <w:r w:rsidRPr="002E29BE">
        <w:rPr>
          <w:color w:val="000000" w:themeColor="text1"/>
        </w:rPr>
        <w:t>2.11.3</w:t>
      </w:r>
      <w:r w:rsidR="00D738F5" w:rsidRPr="002E29BE">
        <w:rPr>
          <w:color w:val="000000" w:themeColor="text1"/>
        </w:rPr>
        <w:t>.</w:t>
      </w:r>
      <w:r w:rsidR="00BA02AA" w:rsidRPr="002E29BE">
        <w:rPr>
          <w:color w:val="000000" w:themeColor="text1"/>
        </w:rPr>
        <w:t xml:space="preserve"> Воздушный транспорт</w:t>
      </w:r>
      <w:bookmarkEnd w:id="157"/>
      <w:bookmarkEnd w:id="158"/>
      <w:bookmarkEnd w:id="159"/>
    </w:p>
    <w:p w:rsidR="00BA02AA" w:rsidRPr="005A1F0C" w:rsidRDefault="00BA02AA" w:rsidP="00F66A56">
      <w:pPr>
        <w:spacing w:after="0" w:line="240" w:lineRule="auto"/>
        <w:ind w:firstLine="708"/>
        <w:rPr>
          <w:u w:val="single"/>
        </w:rPr>
      </w:pPr>
      <w:r w:rsidRPr="005A1F0C">
        <w:rPr>
          <w:u w:val="single"/>
        </w:rPr>
        <w:t>Существующее положение</w:t>
      </w:r>
    </w:p>
    <w:p w:rsidR="00BA02AA" w:rsidRPr="005A1F0C" w:rsidRDefault="00BA02AA" w:rsidP="00BA02AA">
      <w:pPr>
        <w:spacing w:after="0" w:line="240" w:lineRule="auto"/>
        <w:ind w:firstLine="709"/>
        <w:jc w:val="both"/>
        <w:rPr>
          <w:szCs w:val="24"/>
        </w:rPr>
      </w:pPr>
      <w:bookmarkStart w:id="160" w:name="_Toc45096727"/>
      <w:r w:rsidRPr="005A1F0C">
        <w:rPr>
          <w:szCs w:val="24"/>
        </w:rPr>
        <w:t xml:space="preserve">На территории </w:t>
      </w:r>
      <w:r w:rsidR="00F3673F">
        <w:rPr>
          <w:bCs/>
          <w:szCs w:val="24"/>
        </w:rPr>
        <w:t>города Сердобск</w:t>
      </w:r>
      <w:r w:rsidRPr="005A1F0C">
        <w:rPr>
          <w:szCs w:val="24"/>
        </w:rPr>
        <w:t xml:space="preserve"> объекты воздушного транспорта отсутствуют. Ближайший аэропорт находится в областном центре городе Пенза</w:t>
      </w:r>
      <w:bookmarkEnd w:id="160"/>
      <w:r w:rsidR="00F3673F">
        <w:rPr>
          <w:szCs w:val="24"/>
        </w:rPr>
        <w:t>, примерно в 111</w:t>
      </w:r>
      <w:r w:rsidR="001541ED">
        <w:rPr>
          <w:szCs w:val="24"/>
        </w:rPr>
        <w:t xml:space="preserve"> км</w:t>
      </w:r>
      <w:r w:rsidRPr="005A1F0C">
        <w:rPr>
          <w:szCs w:val="24"/>
        </w:rPr>
        <w:t>.</w:t>
      </w:r>
    </w:p>
    <w:p w:rsidR="00BA02AA" w:rsidRPr="005A1F0C" w:rsidRDefault="00BA02AA" w:rsidP="00F66A56">
      <w:pPr>
        <w:spacing w:after="0" w:line="240" w:lineRule="auto"/>
        <w:ind w:firstLine="708"/>
        <w:rPr>
          <w:u w:val="single"/>
        </w:rPr>
      </w:pPr>
      <w:r w:rsidRPr="005A1F0C">
        <w:rPr>
          <w:u w:val="single"/>
        </w:rPr>
        <w:t>Выводы:</w:t>
      </w:r>
    </w:p>
    <w:p w:rsidR="00BA02AA" w:rsidRPr="005A1F0C" w:rsidRDefault="00BA02AA" w:rsidP="00BA02AA">
      <w:pPr>
        <w:tabs>
          <w:tab w:val="left" w:pos="3654"/>
        </w:tabs>
        <w:spacing w:after="0" w:line="0" w:lineRule="atLeast"/>
        <w:ind w:firstLine="709"/>
        <w:jc w:val="both"/>
        <w:rPr>
          <w:szCs w:val="24"/>
        </w:rPr>
      </w:pPr>
      <w:r w:rsidRPr="005A1F0C">
        <w:rPr>
          <w:szCs w:val="24"/>
        </w:rPr>
        <w:t>Принятие решений по развитию воздушного транспорта находится в компетенции федеральных органов исполнительной власти.</w:t>
      </w:r>
    </w:p>
    <w:p w:rsidR="00BA02AA" w:rsidRPr="002E29BE" w:rsidRDefault="00E106D1" w:rsidP="002E29BE">
      <w:pPr>
        <w:pStyle w:val="1"/>
        <w:keepNext w:val="0"/>
        <w:keepLines w:val="0"/>
        <w:widowControl w:val="0"/>
        <w:spacing w:before="240" w:after="240"/>
        <w:jc w:val="center"/>
        <w:rPr>
          <w:color w:val="000000" w:themeColor="text1"/>
        </w:rPr>
      </w:pPr>
      <w:bookmarkStart w:id="161" w:name="_Toc178257041"/>
      <w:bookmarkStart w:id="162" w:name="_Toc197350631"/>
      <w:bookmarkStart w:id="163" w:name="_Toc231304062"/>
      <w:r w:rsidRPr="002E29BE">
        <w:rPr>
          <w:color w:val="000000" w:themeColor="text1"/>
        </w:rPr>
        <w:t>2.11.4</w:t>
      </w:r>
      <w:r w:rsidR="00D738F5" w:rsidRPr="002E29BE">
        <w:rPr>
          <w:color w:val="000000" w:themeColor="text1"/>
        </w:rPr>
        <w:t>.</w:t>
      </w:r>
      <w:r w:rsidR="00BA02AA" w:rsidRPr="002E29BE">
        <w:rPr>
          <w:color w:val="000000" w:themeColor="text1"/>
        </w:rPr>
        <w:t xml:space="preserve"> Автомобильный транспорт</w:t>
      </w:r>
      <w:bookmarkEnd w:id="161"/>
      <w:bookmarkEnd w:id="162"/>
      <w:bookmarkEnd w:id="163"/>
    </w:p>
    <w:p w:rsidR="00BA02AA" w:rsidRPr="00F75C14" w:rsidRDefault="00BA02AA" w:rsidP="00BA02AA">
      <w:pPr>
        <w:spacing w:after="0" w:line="240" w:lineRule="auto"/>
        <w:ind w:firstLine="709"/>
        <w:contextualSpacing/>
        <w:jc w:val="both"/>
        <w:rPr>
          <w:szCs w:val="24"/>
        </w:rPr>
      </w:pPr>
      <w:r w:rsidRPr="00F75C14">
        <w:rPr>
          <w:szCs w:val="24"/>
        </w:rPr>
        <w:t>В соответствии со статьей 3 Федерального закона от 08.11.2007 №</w:t>
      </w:r>
      <w:r w:rsidR="00466A3D">
        <w:rPr>
          <w:szCs w:val="24"/>
        </w:rPr>
        <w:t xml:space="preserve"> </w:t>
      </w:r>
      <w:r w:rsidRPr="00F75C14">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BA02AA" w:rsidRPr="00F75C14" w:rsidRDefault="00BA02AA" w:rsidP="00BA02AA">
      <w:pPr>
        <w:spacing w:after="0" w:line="240" w:lineRule="auto"/>
        <w:ind w:firstLine="709"/>
        <w:contextualSpacing/>
        <w:jc w:val="both"/>
        <w:rPr>
          <w:szCs w:val="24"/>
        </w:rPr>
      </w:pPr>
      <w:r w:rsidRPr="00F75C14">
        <w:rPr>
          <w:szCs w:val="24"/>
        </w:rPr>
        <w:t>Согласно положениям статьи 5 Федерального закона от 08.11.2007 №</w:t>
      </w:r>
      <w:r w:rsidR="00466A3D">
        <w:rPr>
          <w:szCs w:val="24"/>
        </w:rPr>
        <w:t xml:space="preserve"> </w:t>
      </w:r>
      <w:r w:rsidRPr="00F75C14">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BA02AA" w:rsidRPr="00F75C14" w:rsidRDefault="00BA02AA" w:rsidP="00FC6A50">
      <w:pPr>
        <w:numPr>
          <w:ilvl w:val="0"/>
          <w:numId w:val="9"/>
        </w:numPr>
        <w:spacing w:after="0" w:line="240" w:lineRule="auto"/>
        <w:ind w:left="0" w:firstLine="709"/>
        <w:contextualSpacing/>
        <w:jc w:val="both"/>
        <w:rPr>
          <w:szCs w:val="24"/>
        </w:rPr>
      </w:pPr>
      <w:r w:rsidRPr="00F75C14">
        <w:rPr>
          <w:szCs w:val="24"/>
        </w:rPr>
        <w:t>автомобильные дороги федерального значения;</w:t>
      </w:r>
    </w:p>
    <w:p w:rsidR="00BA02AA" w:rsidRPr="00F75C14" w:rsidRDefault="00BA02AA" w:rsidP="00FC6A50">
      <w:pPr>
        <w:numPr>
          <w:ilvl w:val="0"/>
          <w:numId w:val="9"/>
        </w:numPr>
        <w:spacing w:after="0" w:line="240" w:lineRule="auto"/>
        <w:ind w:left="0" w:firstLine="709"/>
        <w:contextualSpacing/>
        <w:jc w:val="both"/>
        <w:rPr>
          <w:szCs w:val="24"/>
        </w:rPr>
      </w:pPr>
      <w:r w:rsidRPr="00F75C14">
        <w:rPr>
          <w:szCs w:val="24"/>
        </w:rPr>
        <w:t>автомобильные дороги регионального или межмуниципального значения;</w:t>
      </w:r>
    </w:p>
    <w:p w:rsidR="00BA02AA" w:rsidRPr="00F75C14" w:rsidRDefault="00BA02AA" w:rsidP="00FC6A50">
      <w:pPr>
        <w:numPr>
          <w:ilvl w:val="0"/>
          <w:numId w:val="9"/>
        </w:numPr>
        <w:spacing w:after="0" w:line="240" w:lineRule="auto"/>
        <w:ind w:left="0" w:firstLine="709"/>
        <w:contextualSpacing/>
        <w:jc w:val="both"/>
        <w:rPr>
          <w:szCs w:val="24"/>
        </w:rPr>
      </w:pPr>
      <w:r w:rsidRPr="00F75C14">
        <w:rPr>
          <w:szCs w:val="24"/>
        </w:rPr>
        <w:t>автомобильные дороги местного значения;</w:t>
      </w:r>
    </w:p>
    <w:p w:rsidR="00BA02AA" w:rsidRPr="00F75C14" w:rsidRDefault="00BA02AA" w:rsidP="00FC6A50">
      <w:pPr>
        <w:numPr>
          <w:ilvl w:val="0"/>
          <w:numId w:val="9"/>
        </w:numPr>
        <w:spacing w:after="0" w:line="240" w:lineRule="auto"/>
        <w:ind w:left="0" w:firstLine="709"/>
        <w:contextualSpacing/>
        <w:jc w:val="both"/>
        <w:rPr>
          <w:szCs w:val="24"/>
        </w:rPr>
      </w:pPr>
      <w:r w:rsidRPr="00F75C14">
        <w:rPr>
          <w:szCs w:val="24"/>
        </w:rPr>
        <w:t>частные автомобильные дороги.</w:t>
      </w:r>
    </w:p>
    <w:p w:rsidR="00BA02AA" w:rsidRPr="00F75C14" w:rsidRDefault="00BA02AA" w:rsidP="00BA02AA">
      <w:pPr>
        <w:spacing w:after="0" w:line="240" w:lineRule="auto"/>
        <w:ind w:firstLine="709"/>
        <w:contextualSpacing/>
        <w:jc w:val="both"/>
        <w:rPr>
          <w:szCs w:val="24"/>
        </w:rPr>
      </w:pPr>
      <w:r w:rsidRPr="00F75C14">
        <w:rPr>
          <w:szCs w:val="24"/>
        </w:rPr>
        <w:t xml:space="preserve">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w:t>
      </w:r>
      <w:proofErr w:type="spellStart"/>
      <w:r w:rsidRPr="00F75C14">
        <w:rPr>
          <w:szCs w:val="24"/>
        </w:rPr>
        <w:t>необщего</w:t>
      </w:r>
      <w:proofErr w:type="spellEnd"/>
      <w:r w:rsidRPr="00F75C14">
        <w:rPr>
          <w:szCs w:val="24"/>
        </w:rPr>
        <w:t xml:space="preserve"> пользования.</w:t>
      </w:r>
    </w:p>
    <w:p w:rsidR="00BA02AA" w:rsidRPr="00F75C14" w:rsidRDefault="00BA02AA" w:rsidP="00BA02AA">
      <w:pPr>
        <w:spacing w:after="0" w:line="240" w:lineRule="auto"/>
        <w:ind w:firstLine="709"/>
        <w:contextualSpacing/>
        <w:jc w:val="both"/>
        <w:rPr>
          <w:szCs w:val="24"/>
        </w:rPr>
      </w:pPr>
      <w:r w:rsidRPr="00F75C14">
        <w:rPr>
          <w:szCs w:val="24"/>
        </w:rPr>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BA02AA" w:rsidRPr="00F75C14" w:rsidRDefault="00BA02AA" w:rsidP="00320BB3">
      <w:pPr>
        <w:spacing w:after="0" w:line="240" w:lineRule="auto"/>
        <w:ind w:firstLine="709"/>
        <w:contextualSpacing/>
        <w:jc w:val="both"/>
        <w:rPr>
          <w:szCs w:val="24"/>
        </w:rPr>
      </w:pPr>
      <w:r w:rsidRPr="00F75C14">
        <w:rPr>
          <w:szCs w:val="24"/>
        </w:rPr>
        <w:t xml:space="preserve">Перечень автомобильных дорог общего пользования </w:t>
      </w:r>
      <w:r w:rsidR="00320BB3">
        <w:rPr>
          <w:szCs w:val="24"/>
        </w:rPr>
        <w:t xml:space="preserve">федерального, </w:t>
      </w:r>
      <w:r w:rsidRPr="00F75C14">
        <w:rPr>
          <w:szCs w:val="24"/>
        </w:rPr>
        <w:t xml:space="preserve">регионального или межмуниципального, а также местного значения, расположенных на территории </w:t>
      </w:r>
      <w:r w:rsidR="00F3673F">
        <w:rPr>
          <w:szCs w:val="24"/>
        </w:rPr>
        <w:t>города Сердобск</w:t>
      </w:r>
      <w:r w:rsidR="00320BB3">
        <w:rPr>
          <w:szCs w:val="24"/>
        </w:rPr>
        <w:t>, приведен в таблице 2.11.4-1.</w:t>
      </w:r>
    </w:p>
    <w:p w:rsidR="00BA02AA" w:rsidRPr="00F75C14" w:rsidRDefault="00BA02AA" w:rsidP="00BA02AA">
      <w:pPr>
        <w:spacing w:after="0" w:line="240" w:lineRule="auto"/>
        <w:jc w:val="right"/>
        <w:rPr>
          <w:szCs w:val="24"/>
        </w:rPr>
      </w:pPr>
      <w:r w:rsidRPr="00F75C14">
        <w:rPr>
          <w:szCs w:val="24"/>
        </w:rPr>
        <w:lastRenderedPageBreak/>
        <w:t>Таблица 2.11.4-1</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1811"/>
        <w:gridCol w:w="1709"/>
        <w:gridCol w:w="1654"/>
        <w:gridCol w:w="1292"/>
        <w:gridCol w:w="1294"/>
        <w:gridCol w:w="1294"/>
      </w:tblGrid>
      <w:tr w:rsidR="004D4E04" w:rsidRPr="00F75C14" w:rsidTr="004D4E04">
        <w:trPr>
          <w:trHeight w:val="449"/>
        </w:trPr>
        <w:tc>
          <w:tcPr>
            <w:tcW w:w="270" w:type="pct"/>
            <w:vMerge w:val="restart"/>
            <w:vAlign w:val="center"/>
            <w:hideMark/>
          </w:tcPr>
          <w:p w:rsidR="004D4E04" w:rsidRPr="00FC2950" w:rsidRDefault="004D4E04" w:rsidP="00B9619A">
            <w:pPr>
              <w:spacing w:after="0" w:line="0" w:lineRule="atLeast"/>
              <w:jc w:val="center"/>
              <w:rPr>
                <w:b/>
                <w:sz w:val="20"/>
                <w:szCs w:val="20"/>
              </w:rPr>
            </w:pPr>
          </w:p>
        </w:tc>
        <w:tc>
          <w:tcPr>
            <w:tcW w:w="946" w:type="pct"/>
            <w:vMerge w:val="restart"/>
            <w:vAlign w:val="center"/>
            <w:hideMark/>
          </w:tcPr>
          <w:p w:rsidR="004D4E04" w:rsidRPr="00FC2950" w:rsidRDefault="004D4E04" w:rsidP="00B9619A">
            <w:pPr>
              <w:spacing w:after="0" w:line="0" w:lineRule="atLeast"/>
              <w:jc w:val="center"/>
              <w:rPr>
                <w:b/>
                <w:sz w:val="20"/>
                <w:szCs w:val="20"/>
              </w:rPr>
            </w:pPr>
            <w:r w:rsidRPr="00FC2950">
              <w:rPr>
                <w:b/>
                <w:sz w:val="20"/>
                <w:szCs w:val="20"/>
              </w:rPr>
              <w:t>Вид объекта*</w:t>
            </w:r>
          </w:p>
        </w:tc>
        <w:tc>
          <w:tcPr>
            <w:tcW w:w="893" w:type="pct"/>
            <w:vMerge w:val="restart"/>
            <w:vAlign w:val="center"/>
            <w:hideMark/>
          </w:tcPr>
          <w:p w:rsidR="004D4E04" w:rsidRPr="00FC2950" w:rsidRDefault="004D4E04" w:rsidP="00B9619A">
            <w:pPr>
              <w:spacing w:after="0" w:line="0" w:lineRule="atLeast"/>
              <w:jc w:val="center"/>
              <w:rPr>
                <w:b/>
                <w:sz w:val="20"/>
                <w:szCs w:val="20"/>
              </w:rPr>
            </w:pPr>
            <w:r w:rsidRPr="00FC2950">
              <w:rPr>
                <w:b/>
                <w:sz w:val="20"/>
                <w:szCs w:val="20"/>
              </w:rPr>
              <w:t>Наименование объекта/</w:t>
            </w:r>
            <w:proofErr w:type="spellStart"/>
            <w:r w:rsidRPr="00FC2950">
              <w:rPr>
                <w:b/>
                <w:sz w:val="20"/>
                <w:szCs w:val="20"/>
              </w:rPr>
              <w:t>иденти</w:t>
            </w:r>
            <w:r>
              <w:rPr>
                <w:b/>
                <w:sz w:val="20"/>
                <w:szCs w:val="20"/>
              </w:rPr>
              <w:t>-</w:t>
            </w:r>
            <w:r w:rsidRPr="00FC2950">
              <w:rPr>
                <w:b/>
                <w:sz w:val="20"/>
                <w:szCs w:val="20"/>
              </w:rPr>
              <w:t>фикационный</w:t>
            </w:r>
            <w:proofErr w:type="spellEnd"/>
            <w:r w:rsidRPr="00FC2950">
              <w:rPr>
                <w:b/>
                <w:sz w:val="20"/>
                <w:szCs w:val="20"/>
              </w:rPr>
              <w:t xml:space="preserve"> номер</w:t>
            </w:r>
          </w:p>
        </w:tc>
        <w:tc>
          <w:tcPr>
            <w:tcW w:w="864" w:type="pct"/>
            <w:vMerge w:val="restart"/>
            <w:vAlign w:val="center"/>
            <w:hideMark/>
          </w:tcPr>
          <w:p w:rsidR="004D4E04" w:rsidRPr="00FC2950" w:rsidRDefault="004D4E04" w:rsidP="00B9619A">
            <w:pPr>
              <w:spacing w:after="0" w:line="0" w:lineRule="atLeast"/>
              <w:jc w:val="center"/>
              <w:rPr>
                <w:b/>
                <w:sz w:val="20"/>
                <w:szCs w:val="20"/>
              </w:rPr>
            </w:pPr>
            <w:r w:rsidRPr="00FC2950">
              <w:rPr>
                <w:b/>
                <w:sz w:val="20"/>
                <w:szCs w:val="20"/>
              </w:rPr>
              <w:t>Местоположение объекта</w:t>
            </w:r>
          </w:p>
        </w:tc>
        <w:tc>
          <w:tcPr>
            <w:tcW w:w="2027" w:type="pct"/>
            <w:gridSpan w:val="3"/>
            <w:vAlign w:val="center"/>
            <w:hideMark/>
          </w:tcPr>
          <w:p w:rsidR="004D4E04" w:rsidRPr="00FC2950" w:rsidRDefault="004D4E04" w:rsidP="00B9619A">
            <w:pPr>
              <w:spacing w:after="0" w:line="0" w:lineRule="atLeast"/>
              <w:jc w:val="center"/>
              <w:rPr>
                <w:b/>
                <w:sz w:val="20"/>
                <w:szCs w:val="20"/>
              </w:rPr>
            </w:pPr>
            <w:r w:rsidRPr="00FC2950">
              <w:rPr>
                <w:b/>
                <w:sz w:val="20"/>
                <w:szCs w:val="20"/>
              </w:rPr>
              <w:t>Характеристика объекта</w:t>
            </w:r>
            <w:r>
              <w:rPr>
                <w:b/>
                <w:sz w:val="20"/>
                <w:szCs w:val="20"/>
              </w:rPr>
              <w:t>**</w:t>
            </w:r>
          </w:p>
        </w:tc>
      </w:tr>
      <w:tr w:rsidR="00BA02AA" w:rsidRPr="00F75C14" w:rsidTr="001F4592">
        <w:tc>
          <w:tcPr>
            <w:tcW w:w="270" w:type="pct"/>
            <w:vMerge/>
            <w:vAlign w:val="center"/>
            <w:hideMark/>
          </w:tcPr>
          <w:p w:rsidR="00BA02AA" w:rsidRPr="00FC2950" w:rsidRDefault="00BA02AA" w:rsidP="00B9619A">
            <w:pPr>
              <w:spacing w:after="0" w:line="0" w:lineRule="atLeast"/>
              <w:rPr>
                <w:sz w:val="20"/>
                <w:szCs w:val="20"/>
              </w:rPr>
            </w:pPr>
          </w:p>
        </w:tc>
        <w:tc>
          <w:tcPr>
            <w:tcW w:w="946" w:type="pct"/>
            <w:vMerge/>
            <w:vAlign w:val="center"/>
            <w:hideMark/>
          </w:tcPr>
          <w:p w:rsidR="00BA02AA" w:rsidRPr="00FC2950" w:rsidRDefault="00BA02AA" w:rsidP="00B9619A">
            <w:pPr>
              <w:spacing w:after="0" w:line="0" w:lineRule="atLeast"/>
              <w:rPr>
                <w:sz w:val="20"/>
                <w:szCs w:val="20"/>
              </w:rPr>
            </w:pPr>
          </w:p>
        </w:tc>
        <w:tc>
          <w:tcPr>
            <w:tcW w:w="893" w:type="pct"/>
            <w:vMerge/>
            <w:vAlign w:val="center"/>
            <w:hideMark/>
          </w:tcPr>
          <w:p w:rsidR="00BA02AA" w:rsidRPr="00FC2950" w:rsidRDefault="00BA02AA" w:rsidP="00B9619A">
            <w:pPr>
              <w:spacing w:after="0" w:line="0" w:lineRule="atLeast"/>
              <w:rPr>
                <w:sz w:val="20"/>
                <w:szCs w:val="20"/>
              </w:rPr>
            </w:pPr>
          </w:p>
        </w:tc>
        <w:tc>
          <w:tcPr>
            <w:tcW w:w="864" w:type="pct"/>
            <w:vMerge/>
            <w:vAlign w:val="center"/>
            <w:hideMark/>
          </w:tcPr>
          <w:p w:rsidR="00BA02AA" w:rsidRPr="00FC2950" w:rsidRDefault="00BA02AA" w:rsidP="00B9619A">
            <w:pPr>
              <w:spacing w:after="0" w:line="0" w:lineRule="atLeast"/>
              <w:rPr>
                <w:sz w:val="20"/>
                <w:szCs w:val="20"/>
              </w:rPr>
            </w:pPr>
          </w:p>
        </w:tc>
        <w:tc>
          <w:tcPr>
            <w:tcW w:w="675" w:type="pct"/>
            <w:vAlign w:val="center"/>
            <w:hideMark/>
          </w:tcPr>
          <w:p w:rsidR="00BA02AA" w:rsidRPr="00FC2950" w:rsidRDefault="00BA02AA" w:rsidP="00B9619A">
            <w:pPr>
              <w:spacing w:after="0" w:line="0" w:lineRule="atLeast"/>
              <w:jc w:val="center"/>
              <w:rPr>
                <w:b/>
                <w:sz w:val="20"/>
                <w:szCs w:val="20"/>
              </w:rPr>
            </w:pPr>
            <w:r w:rsidRPr="00FC2950">
              <w:rPr>
                <w:b/>
                <w:sz w:val="20"/>
                <w:szCs w:val="20"/>
              </w:rPr>
              <w:t>Наименование характеристики***</w:t>
            </w:r>
          </w:p>
        </w:tc>
        <w:tc>
          <w:tcPr>
            <w:tcW w:w="676" w:type="pct"/>
            <w:vAlign w:val="center"/>
            <w:hideMark/>
          </w:tcPr>
          <w:p w:rsidR="00BA02AA" w:rsidRPr="00FC2950" w:rsidRDefault="00BA02AA" w:rsidP="00B9619A">
            <w:pPr>
              <w:spacing w:after="0" w:line="0" w:lineRule="atLeast"/>
              <w:jc w:val="center"/>
              <w:rPr>
                <w:b/>
                <w:sz w:val="20"/>
                <w:szCs w:val="20"/>
              </w:rPr>
            </w:pPr>
            <w:r w:rsidRPr="00FC2950">
              <w:rPr>
                <w:b/>
                <w:sz w:val="20"/>
                <w:szCs w:val="20"/>
              </w:rPr>
              <w:t>Количественный показатель (км)</w:t>
            </w:r>
          </w:p>
        </w:tc>
        <w:tc>
          <w:tcPr>
            <w:tcW w:w="676" w:type="pct"/>
            <w:vAlign w:val="center"/>
            <w:hideMark/>
          </w:tcPr>
          <w:p w:rsidR="004D4E04" w:rsidRDefault="004D4E04" w:rsidP="004D4E04">
            <w:pPr>
              <w:spacing w:after="0" w:line="0" w:lineRule="atLeast"/>
              <w:jc w:val="center"/>
              <w:rPr>
                <w:b/>
                <w:sz w:val="20"/>
                <w:szCs w:val="20"/>
              </w:rPr>
            </w:pPr>
            <w:r w:rsidRPr="00FC2950">
              <w:rPr>
                <w:b/>
                <w:sz w:val="20"/>
                <w:szCs w:val="20"/>
              </w:rPr>
              <w:t>Вид покрытия/</w:t>
            </w:r>
          </w:p>
          <w:p w:rsidR="00BA02AA" w:rsidRPr="00FC2950" w:rsidRDefault="004D4E04" w:rsidP="004D4E04">
            <w:pPr>
              <w:spacing w:after="0" w:line="0" w:lineRule="atLeast"/>
              <w:jc w:val="center"/>
              <w:rPr>
                <w:sz w:val="20"/>
                <w:szCs w:val="20"/>
              </w:rPr>
            </w:pPr>
            <w:r w:rsidRPr="00FC2950">
              <w:rPr>
                <w:b/>
                <w:sz w:val="20"/>
                <w:szCs w:val="20"/>
              </w:rPr>
              <w:t>категория</w:t>
            </w:r>
          </w:p>
        </w:tc>
      </w:tr>
      <w:tr w:rsidR="00BA02AA" w:rsidRPr="00F75C14" w:rsidTr="001F4592">
        <w:tc>
          <w:tcPr>
            <w:tcW w:w="5000" w:type="pct"/>
            <w:gridSpan w:val="7"/>
            <w:vAlign w:val="center"/>
            <w:hideMark/>
          </w:tcPr>
          <w:p w:rsidR="00BA02AA" w:rsidRPr="00FC2950" w:rsidRDefault="00BA02AA" w:rsidP="00B9619A">
            <w:pPr>
              <w:spacing w:after="0" w:line="0" w:lineRule="atLeast"/>
              <w:jc w:val="center"/>
              <w:rPr>
                <w:sz w:val="20"/>
                <w:szCs w:val="20"/>
              </w:rPr>
            </w:pPr>
          </w:p>
        </w:tc>
      </w:tr>
      <w:tr w:rsidR="008C4056" w:rsidRPr="00F75C14" w:rsidTr="001F4592">
        <w:trPr>
          <w:trHeight w:val="214"/>
        </w:trPr>
        <w:tc>
          <w:tcPr>
            <w:tcW w:w="5000" w:type="pct"/>
            <w:gridSpan w:val="7"/>
            <w:vAlign w:val="center"/>
          </w:tcPr>
          <w:p w:rsidR="008C4056" w:rsidRPr="000371A4" w:rsidRDefault="001F4592" w:rsidP="00B9619A">
            <w:pPr>
              <w:spacing w:after="0" w:line="0" w:lineRule="atLeast"/>
              <w:jc w:val="center"/>
              <w:rPr>
                <w:b/>
                <w:sz w:val="20"/>
                <w:szCs w:val="20"/>
              </w:rPr>
            </w:pPr>
            <w:bookmarkStart w:id="164" w:name="_Hlk148693704"/>
            <w:r w:rsidRPr="000371A4">
              <w:rPr>
                <w:b/>
                <w:sz w:val="20"/>
                <w:szCs w:val="20"/>
              </w:rPr>
              <w:t>Автодорога общего пользования федерального значения</w:t>
            </w:r>
          </w:p>
        </w:tc>
      </w:tr>
      <w:bookmarkEnd w:id="164"/>
      <w:tr w:rsidR="008C4056" w:rsidRPr="00F75C14" w:rsidTr="001F4592">
        <w:trPr>
          <w:trHeight w:val="956"/>
        </w:trPr>
        <w:tc>
          <w:tcPr>
            <w:tcW w:w="270" w:type="pct"/>
            <w:vAlign w:val="center"/>
          </w:tcPr>
          <w:p w:rsidR="008C4056" w:rsidRPr="00FC2950" w:rsidRDefault="008C4056" w:rsidP="008C4056">
            <w:pPr>
              <w:spacing w:after="0" w:line="0" w:lineRule="atLeast"/>
              <w:jc w:val="center"/>
              <w:rPr>
                <w:sz w:val="20"/>
                <w:szCs w:val="20"/>
              </w:rPr>
            </w:pPr>
            <w:r>
              <w:rPr>
                <w:sz w:val="20"/>
                <w:szCs w:val="20"/>
              </w:rPr>
              <w:t>1</w:t>
            </w:r>
          </w:p>
        </w:tc>
        <w:tc>
          <w:tcPr>
            <w:tcW w:w="946" w:type="pct"/>
            <w:vAlign w:val="center"/>
          </w:tcPr>
          <w:p w:rsidR="008C4056" w:rsidRPr="00FC2950" w:rsidRDefault="008C4056" w:rsidP="001F4592">
            <w:pPr>
              <w:spacing w:after="0" w:line="0" w:lineRule="atLeast"/>
              <w:jc w:val="center"/>
              <w:rPr>
                <w:sz w:val="20"/>
                <w:szCs w:val="20"/>
              </w:rPr>
            </w:pPr>
            <w:r w:rsidRPr="00FC2950">
              <w:rPr>
                <w:sz w:val="20"/>
                <w:szCs w:val="20"/>
              </w:rPr>
              <w:t xml:space="preserve">Автомобильные дороги </w:t>
            </w:r>
            <w:r w:rsidR="001F4592">
              <w:rPr>
                <w:sz w:val="20"/>
                <w:szCs w:val="20"/>
              </w:rPr>
              <w:t>федерального зн</w:t>
            </w:r>
            <w:r w:rsidR="000C730B">
              <w:rPr>
                <w:sz w:val="20"/>
                <w:szCs w:val="20"/>
              </w:rPr>
              <w:t>ачения</w:t>
            </w:r>
          </w:p>
        </w:tc>
        <w:tc>
          <w:tcPr>
            <w:tcW w:w="893" w:type="pct"/>
            <w:vAlign w:val="center"/>
          </w:tcPr>
          <w:p w:rsidR="000C730B" w:rsidRPr="007011C8" w:rsidRDefault="008C4056" w:rsidP="0056047C">
            <w:pPr>
              <w:spacing w:after="0" w:line="0" w:lineRule="atLeast"/>
              <w:jc w:val="center"/>
              <w:rPr>
                <w:bCs/>
                <w:color w:val="000C1E"/>
                <w:sz w:val="20"/>
                <w:szCs w:val="20"/>
                <w:shd w:val="clear" w:color="auto" w:fill="FFFFFF"/>
              </w:rPr>
            </w:pPr>
            <w:r w:rsidRPr="007011C8">
              <w:rPr>
                <w:sz w:val="20"/>
                <w:szCs w:val="20"/>
              </w:rPr>
              <w:t>Автодорога</w:t>
            </w:r>
            <w:r w:rsidR="001F4592" w:rsidRPr="007011C8">
              <w:rPr>
                <w:bCs/>
                <w:color w:val="000C1E"/>
                <w:sz w:val="20"/>
                <w:szCs w:val="20"/>
                <w:shd w:val="clear" w:color="auto" w:fill="FFFFFF"/>
              </w:rPr>
              <w:t xml:space="preserve"> </w:t>
            </w:r>
            <w:r w:rsidR="007011C8" w:rsidRPr="007011C8">
              <w:rPr>
                <w:bCs/>
                <w:color w:val="000C1E"/>
                <w:sz w:val="20"/>
                <w:szCs w:val="20"/>
                <w:shd w:val="clear" w:color="auto" w:fill="FFFFFF"/>
              </w:rPr>
              <w:t>Р-207</w:t>
            </w:r>
            <w:r w:rsidR="000C730B" w:rsidRPr="007011C8">
              <w:rPr>
                <w:bCs/>
                <w:color w:val="000C1E"/>
                <w:sz w:val="20"/>
                <w:szCs w:val="20"/>
                <w:shd w:val="clear" w:color="auto" w:fill="FFFFFF"/>
              </w:rPr>
              <w:t xml:space="preserve"> «</w:t>
            </w:r>
            <w:r w:rsidR="007011C8" w:rsidRPr="007011C8">
              <w:rPr>
                <w:bCs/>
                <w:color w:val="000C1E"/>
                <w:sz w:val="20"/>
                <w:szCs w:val="20"/>
                <w:shd w:val="clear" w:color="auto" w:fill="FFFFFF"/>
              </w:rPr>
              <w:t>Пенза - Балашов - Михайловка - автомобильная дорога Р-260</w:t>
            </w:r>
            <w:r w:rsidR="000C730B" w:rsidRPr="007011C8">
              <w:rPr>
                <w:bCs/>
                <w:color w:val="000C1E"/>
                <w:sz w:val="20"/>
                <w:szCs w:val="20"/>
                <w:shd w:val="clear" w:color="auto" w:fill="FFFFFF"/>
              </w:rPr>
              <w:t>» /</w:t>
            </w:r>
          </w:p>
          <w:p w:rsidR="008C4056" w:rsidRPr="00857734" w:rsidRDefault="000C730B" w:rsidP="0056047C">
            <w:pPr>
              <w:spacing w:after="0" w:line="0" w:lineRule="atLeast"/>
              <w:jc w:val="center"/>
              <w:rPr>
                <w:sz w:val="20"/>
                <w:szCs w:val="20"/>
              </w:rPr>
            </w:pPr>
            <w:r w:rsidRPr="007011C8">
              <w:rPr>
                <w:color w:val="000C1E"/>
                <w:sz w:val="20"/>
                <w:szCs w:val="20"/>
                <w:shd w:val="clear" w:color="auto" w:fill="FFFFFF"/>
              </w:rPr>
              <w:t xml:space="preserve"> </w:t>
            </w:r>
            <w:r w:rsidR="007011C8" w:rsidRPr="007011C8">
              <w:rPr>
                <w:color w:val="000C1E"/>
                <w:sz w:val="20"/>
                <w:szCs w:val="20"/>
                <w:shd w:val="clear" w:color="auto" w:fill="FFFFFF"/>
              </w:rPr>
              <w:t>00 ОП ФЗ Р-207</w:t>
            </w:r>
          </w:p>
        </w:tc>
        <w:tc>
          <w:tcPr>
            <w:tcW w:w="864" w:type="pct"/>
            <w:vAlign w:val="center"/>
          </w:tcPr>
          <w:p w:rsidR="008C4056" w:rsidRPr="00857734" w:rsidRDefault="007011C8" w:rsidP="007011C8">
            <w:pPr>
              <w:spacing w:after="0" w:line="0" w:lineRule="atLeast"/>
              <w:jc w:val="center"/>
              <w:rPr>
                <w:sz w:val="20"/>
                <w:szCs w:val="20"/>
              </w:rPr>
            </w:pPr>
            <w:r>
              <w:rPr>
                <w:sz w:val="20"/>
                <w:szCs w:val="20"/>
              </w:rPr>
              <w:t>Сердобский</w:t>
            </w:r>
            <w:r w:rsidR="008C4056" w:rsidRPr="00857734">
              <w:rPr>
                <w:sz w:val="20"/>
                <w:szCs w:val="20"/>
              </w:rPr>
              <w:t xml:space="preserve"> район</w:t>
            </w:r>
            <w:r w:rsidR="000C730B">
              <w:rPr>
                <w:sz w:val="20"/>
                <w:szCs w:val="20"/>
              </w:rPr>
              <w:t>,</w:t>
            </w:r>
            <w:r w:rsidR="008C4056" w:rsidRPr="00857734">
              <w:rPr>
                <w:sz w:val="20"/>
                <w:szCs w:val="20"/>
              </w:rPr>
              <w:t xml:space="preserve"> </w:t>
            </w:r>
            <w:r>
              <w:rPr>
                <w:sz w:val="20"/>
                <w:szCs w:val="20"/>
              </w:rPr>
              <w:t>город Сердобск</w:t>
            </w:r>
          </w:p>
        </w:tc>
        <w:tc>
          <w:tcPr>
            <w:tcW w:w="675" w:type="pct"/>
            <w:vAlign w:val="center"/>
          </w:tcPr>
          <w:p w:rsidR="008C4056" w:rsidRPr="00857734" w:rsidRDefault="008C4056" w:rsidP="008C4056">
            <w:pPr>
              <w:spacing w:after="0" w:line="0" w:lineRule="atLeast"/>
              <w:jc w:val="center"/>
              <w:rPr>
                <w:sz w:val="20"/>
                <w:szCs w:val="20"/>
              </w:rPr>
            </w:pPr>
            <w:r w:rsidRPr="00857734">
              <w:rPr>
                <w:sz w:val="20"/>
                <w:szCs w:val="20"/>
              </w:rPr>
              <w:t>Протяженность, км</w:t>
            </w:r>
          </w:p>
        </w:tc>
        <w:tc>
          <w:tcPr>
            <w:tcW w:w="676" w:type="pct"/>
            <w:vAlign w:val="center"/>
          </w:tcPr>
          <w:p w:rsidR="00E0447B" w:rsidRPr="002F62FD" w:rsidRDefault="0097038A" w:rsidP="0097038A">
            <w:pPr>
              <w:shd w:val="clear" w:color="auto" w:fill="FFFFFF"/>
              <w:spacing w:after="0" w:line="0" w:lineRule="atLeast"/>
              <w:jc w:val="center"/>
              <w:rPr>
                <w:sz w:val="20"/>
                <w:szCs w:val="20"/>
              </w:rPr>
            </w:pPr>
            <w:r w:rsidRPr="0097038A">
              <w:rPr>
                <w:sz w:val="20"/>
                <w:szCs w:val="20"/>
              </w:rPr>
              <w:t>5</w:t>
            </w:r>
            <w:r w:rsidR="00E0447B" w:rsidRPr="0097038A">
              <w:rPr>
                <w:sz w:val="20"/>
                <w:szCs w:val="20"/>
              </w:rPr>
              <w:t>,</w:t>
            </w:r>
            <w:r w:rsidRPr="0097038A">
              <w:rPr>
                <w:sz w:val="20"/>
                <w:szCs w:val="20"/>
              </w:rPr>
              <w:t>84</w:t>
            </w:r>
          </w:p>
        </w:tc>
        <w:tc>
          <w:tcPr>
            <w:tcW w:w="676" w:type="pct"/>
            <w:vAlign w:val="center"/>
          </w:tcPr>
          <w:p w:rsidR="008C4056" w:rsidRPr="00383248" w:rsidRDefault="008C4056" w:rsidP="008C4056">
            <w:pPr>
              <w:spacing w:after="0" w:line="0" w:lineRule="atLeast"/>
              <w:jc w:val="center"/>
              <w:rPr>
                <w:sz w:val="20"/>
                <w:szCs w:val="20"/>
                <w:lang w:val="en-US"/>
              </w:rPr>
            </w:pPr>
            <w:r w:rsidRPr="00857734">
              <w:rPr>
                <w:sz w:val="20"/>
                <w:szCs w:val="20"/>
                <w:shd w:val="clear" w:color="auto" w:fill="FFFFFF"/>
              </w:rPr>
              <w:t>Асфальтобетонные/</w:t>
            </w:r>
            <w:r w:rsidR="00383248">
              <w:rPr>
                <w:sz w:val="20"/>
                <w:szCs w:val="20"/>
                <w:lang w:val="en-US"/>
              </w:rPr>
              <w:t>III-IV</w:t>
            </w:r>
          </w:p>
        </w:tc>
      </w:tr>
      <w:tr w:rsidR="00C914A8" w:rsidRPr="00F75C14" w:rsidTr="00C914A8">
        <w:trPr>
          <w:trHeight w:val="251"/>
        </w:trPr>
        <w:tc>
          <w:tcPr>
            <w:tcW w:w="5000" w:type="pct"/>
            <w:gridSpan w:val="7"/>
            <w:vAlign w:val="center"/>
          </w:tcPr>
          <w:p w:rsidR="00C914A8" w:rsidRPr="00857734" w:rsidRDefault="00C914A8" w:rsidP="00C914A8">
            <w:pPr>
              <w:spacing w:after="0" w:line="0" w:lineRule="atLeast"/>
              <w:jc w:val="center"/>
              <w:rPr>
                <w:sz w:val="20"/>
                <w:szCs w:val="20"/>
                <w:shd w:val="clear" w:color="auto" w:fill="FFFFFF"/>
              </w:rPr>
            </w:pPr>
            <w:r w:rsidRPr="000371A4">
              <w:rPr>
                <w:b/>
                <w:sz w:val="20"/>
                <w:szCs w:val="20"/>
              </w:rPr>
              <w:t xml:space="preserve">Автодорога общего пользования </w:t>
            </w:r>
            <w:r>
              <w:rPr>
                <w:b/>
                <w:sz w:val="20"/>
                <w:szCs w:val="20"/>
              </w:rPr>
              <w:t>регионального или межмуниципального</w:t>
            </w:r>
            <w:r w:rsidRPr="000371A4">
              <w:rPr>
                <w:b/>
                <w:sz w:val="20"/>
                <w:szCs w:val="20"/>
              </w:rPr>
              <w:t xml:space="preserve"> значения</w:t>
            </w:r>
          </w:p>
        </w:tc>
      </w:tr>
      <w:tr w:rsidR="00C914A8" w:rsidRPr="00F75C14" w:rsidTr="001F4592">
        <w:trPr>
          <w:trHeight w:val="956"/>
        </w:trPr>
        <w:tc>
          <w:tcPr>
            <w:tcW w:w="270" w:type="pct"/>
            <w:vAlign w:val="center"/>
          </w:tcPr>
          <w:p w:rsidR="00C914A8" w:rsidRDefault="00C914A8" w:rsidP="008C4056">
            <w:pPr>
              <w:spacing w:after="0" w:line="0" w:lineRule="atLeast"/>
              <w:jc w:val="center"/>
              <w:rPr>
                <w:sz w:val="20"/>
                <w:szCs w:val="20"/>
              </w:rPr>
            </w:pPr>
            <w:r>
              <w:rPr>
                <w:sz w:val="20"/>
                <w:szCs w:val="20"/>
              </w:rPr>
              <w:t>2</w:t>
            </w:r>
          </w:p>
        </w:tc>
        <w:tc>
          <w:tcPr>
            <w:tcW w:w="946" w:type="pct"/>
            <w:vAlign w:val="center"/>
          </w:tcPr>
          <w:p w:rsidR="00C914A8" w:rsidRPr="00FC2950" w:rsidRDefault="00C914A8" w:rsidP="00C914A8">
            <w:pPr>
              <w:spacing w:after="0" w:line="0" w:lineRule="atLeast"/>
              <w:jc w:val="center"/>
              <w:rPr>
                <w:sz w:val="20"/>
                <w:szCs w:val="20"/>
              </w:rPr>
            </w:pPr>
            <w:r w:rsidRPr="00FC2950">
              <w:rPr>
                <w:sz w:val="20"/>
                <w:szCs w:val="20"/>
              </w:rPr>
              <w:t xml:space="preserve">Автомобильные дороги </w:t>
            </w:r>
            <w:r>
              <w:rPr>
                <w:sz w:val="20"/>
                <w:szCs w:val="20"/>
              </w:rPr>
              <w:t>регионального или межмуниципального значения</w:t>
            </w:r>
          </w:p>
        </w:tc>
        <w:tc>
          <w:tcPr>
            <w:tcW w:w="893" w:type="pct"/>
            <w:vAlign w:val="center"/>
          </w:tcPr>
          <w:p w:rsidR="00C914A8" w:rsidRPr="00C914A8" w:rsidRDefault="00C914A8" w:rsidP="0056047C">
            <w:pPr>
              <w:spacing w:after="0" w:line="0" w:lineRule="atLeast"/>
              <w:jc w:val="center"/>
              <w:rPr>
                <w:sz w:val="20"/>
                <w:szCs w:val="20"/>
              </w:rPr>
            </w:pPr>
            <w:r w:rsidRPr="00C914A8">
              <w:rPr>
                <w:sz w:val="20"/>
                <w:szCs w:val="20"/>
              </w:rPr>
              <w:t>Автодорога «</w:t>
            </w:r>
            <w:r w:rsidRPr="00C914A8">
              <w:rPr>
                <w:bCs/>
                <w:color w:val="000C1E"/>
                <w:sz w:val="20"/>
                <w:szCs w:val="20"/>
                <w:shd w:val="clear" w:color="auto" w:fill="FFFFFF"/>
              </w:rPr>
              <w:t xml:space="preserve">г. Сердобск - с. Новая </w:t>
            </w:r>
            <w:proofErr w:type="spellStart"/>
            <w:r w:rsidRPr="00C914A8">
              <w:rPr>
                <w:bCs/>
                <w:color w:val="000C1E"/>
                <w:sz w:val="20"/>
                <w:szCs w:val="20"/>
                <w:shd w:val="clear" w:color="auto" w:fill="FFFFFF"/>
              </w:rPr>
              <w:t>Студеновка</w:t>
            </w:r>
            <w:proofErr w:type="spellEnd"/>
            <w:r w:rsidRPr="00C914A8">
              <w:rPr>
                <w:sz w:val="20"/>
                <w:szCs w:val="20"/>
              </w:rPr>
              <w:t>»</w:t>
            </w:r>
            <w:r>
              <w:rPr>
                <w:sz w:val="20"/>
                <w:szCs w:val="20"/>
              </w:rPr>
              <w:t xml:space="preserve"> </w:t>
            </w:r>
            <w:r w:rsidRPr="00C914A8">
              <w:rPr>
                <w:sz w:val="20"/>
                <w:szCs w:val="20"/>
              </w:rPr>
              <w:t>/</w:t>
            </w:r>
            <w:r w:rsidRPr="00C914A8">
              <w:rPr>
                <w:color w:val="000C1E"/>
                <w:sz w:val="20"/>
                <w:szCs w:val="20"/>
                <w:shd w:val="clear" w:color="auto" w:fill="FFFFFF"/>
              </w:rPr>
              <w:t xml:space="preserve"> 56-ОП-МЗ-Н-300</w:t>
            </w:r>
          </w:p>
        </w:tc>
        <w:tc>
          <w:tcPr>
            <w:tcW w:w="864" w:type="pct"/>
            <w:vAlign w:val="center"/>
          </w:tcPr>
          <w:p w:rsidR="00C914A8" w:rsidRDefault="00C914A8" w:rsidP="007011C8">
            <w:pPr>
              <w:spacing w:after="0" w:line="0" w:lineRule="atLeast"/>
              <w:jc w:val="center"/>
              <w:rPr>
                <w:sz w:val="20"/>
                <w:szCs w:val="20"/>
              </w:rPr>
            </w:pPr>
            <w:r>
              <w:rPr>
                <w:sz w:val="20"/>
                <w:szCs w:val="20"/>
              </w:rPr>
              <w:t>Сердобский</w:t>
            </w:r>
            <w:r w:rsidRPr="00857734">
              <w:rPr>
                <w:sz w:val="20"/>
                <w:szCs w:val="20"/>
              </w:rPr>
              <w:t xml:space="preserve"> район</w:t>
            </w:r>
            <w:r>
              <w:rPr>
                <w:sz w:val="20"/>
                <w:szCs w:val="20"/>
              </w:rPr>
              <w:t>,</w:t>
            </w:r>
            <w:r w:rsidRPr="00857734">
              <w:rPr>
                <w:sz w:val="20"/>
                <w:szCs w:val="20"/>
              </w:rPr>
              <w:t xml:space="preserve"> </w:t>
            </w:r>
            <w:r>
              <w:rPr>
                <w:sz w:val="20"/>
                <w:szCs w:val="20"/>
              </w:rPr>
              <w:t>город Сердобск</w:t>
            </w:r>
          </w:p>
        </w:tc>
        <w:tc>
          <w:tcPr>
            <w:tcW w:w="675" w:type="pct"/>
            <w:vAlign w:val="center"/>
          </w:tcPr>
          <w:p w:rsidR="00C914A8" w:rsidRPr="00857734" w:rsidRDefault="00C914A8" w:rsidP="008C4056">
            <w:pPr>
              <w:spacing w:after="0" w:line="0" w:lineRule="atLeast"/>
              <w:jc w:val="center"/>
              <w:rPr>
                <w:sz w:val="20"/>
                <w:szCs w:val="20"/>
              </w:rPr>
            </w:pPr>
            <w:r w:rsidRPr="00857734">
              <w:rPr>
                <w:sz w:val="20"/>
                <w:szCs w:val="20"/>
              </w:rPr>
              <w:t>Протяженность, км</w:t>
            </w:r>
          </w:p>
        </w:tc>
        <w:tc>
          <w:tcPr>
            <w:tcW w:w="676" w:type="pct"/>
            <w:vAlign w:val="center"/>
          </w:tcPr>
          <w:p w:rsidR="00C914A8" w:rsidRPr="00383248" w:rsidRDefault="00383248" w:rsidP="00383248">
            <w:pPr>
              <w:shd w:val="clear" w:color="auto" w:fill="FFFFFF"/>
              <w:spacing w:after="0" w:line="0" w:lineRule="atLeast"/>
              <w:jc w:val="center"/>
              <w:rPr>
                <w:sz w:val="20"/>
                <w:szCs w:val="20"/>
                <w:highlight w:val="red"/>
                <w:lang w:val="en-US"/>
              </w:rPr>
            </w:pPr>
            <w:r w:rsidRPr="00383248">
              <w:rPr>
                <w:sz w:val="20"/>
                <w:szCs w:val="20"/>
                <w:lang w:val="en-US"/>
              </w:rPr>
              <w:t>0</w:t>
            </w:r>
            <w:r w:rsidRPr="00383248">
              <w:rPr>
                <w:sz w:val="20"/>
                <w:szCs w:val="20"/>
              </w:rPr>
              <w:t>,</w:t>
            </w:r>
            <w:r w:rsidRPr="00383248">
              <w:rPr>
                <w:sz w:val="20"/>
                <w:szCs w:val="20"/>
                <w:lang w:val="en-US"/>
              </w:rPr>
              <w:t>85</w:t>
            </w:r>
          </w:p>
        </w:tc>
        <w:tc>
          <w:tcPr>
            <w:tcW w:w="676" w:type="pct"/>
            <w:vAlign w:val="center"/>
          </w:tcPr>
          <w:p w:rsidR="00C914A8" w:rsidRPr="00857734" w:rsidRDefault="00C914A8" w:rsidP="008C4056">
            <w:pPr>
              <w:spacing w:after="0" w:line="0" w:lineRule="atLeast"/>
              <w:jc w:val="center"/>
              <w:rPr>
                <w:sz w:val="20"/>
                <w:szCs w:val="20"/>
                <w:shd w:val="clear" w:color="auto" w:fill="FFFFFF"/>
              </w:rPr>
            </w:pPr>
            <w:r w:rsidRPr="00857734">
              <w:rPr>
                <w:sz w:val="20"/>
                <w:szCs w:val="20"/>
                <w:shd w:val="clear" w:color="auto" w:fill="FFFFFF"/>
              </w:rPr>
              <w:t>Асфальтобетонные/</w:t>
            </w:r>
            <w:r w:rsidR="00383248">
              <w:rPr>
                <w:sz w:val="20"/>
                <w:szCs w:val="20"/>
                <w:lang w:val="en-US"/>
              </w:rPr>
              <w:t xml:space="preserve"> IV</w:t>
            </w:r>
          </w:p>
        </w:tc>
      </w:tr>
      <w:tr w:rsidR="001D22F4" w:rsidRPr="00F75C14" w:rsidTr="001F4592">
        <w:trPr>
          <w:trHeight w:val="89"/>
        </w:trPr>
        <w:tc>
          <w:tcPr>
            <w:tcW w:w="5000" w:type="pct"/>
            <w:gridSpan w:val="7"/>
            <w:vAlign w:val="center"/>
            <w:hideMark/>
          </w:tcPr>
          <w:p w:rsidR="001D22F4" w:rsidRPr="00FC2950" w:rsidRDefault="001D22F4" w:rsidP="001D22F4">
            <w:pPr>
              <w:spacing w:after="0" w:line="240" w:lineRule="auto"/>
              <w:jc w:val="both"/>
              <w:rPr>
                <w:sz w:val="20"/>
                <w:szCs w:val="20"/>
              </w:rPr>
            </w:pPr>
            <w:r w:rsidRPr="00FC2950">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1D22F4" w:rsidRPr="00FC2950" w:rsidRDefault="001D22F4" w:rsidP="001D22F4">
            <w:pPr>
              <w:spacing w:after="0" w:line="240" w:lineRule="auto"/>
              <w:jc w:val="both"/>
              <w:rPr>
                <w:sz w:val="20"/>
                <w:szCs w:val="20"/>
              </w:rPr>
            </w:pPr>
            <w:r w:rsidRPr="00FC2950">
              <w:rPr>
                <w:sz w:val="20"/>
                <w:szCs w:val="20"/>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1D22F4" w:rsidRPr="00FC2950" w:rsidRDefault="001D22F4" w:rsidP="00B22940">
            <w:pPr>
              <w:spacing w:after="0" w:line="240" w:lineRule="auto"/>
              <w:jc w:val="both"/>
              <w:rPr>
                <w:sz w:val="20"/>
                <w:szCs w:val="20"/>
              </w:rPr>
            </w:pPr>
            <w:r w:rsidRPr="00FC2950">
              <w:rPr>
                <w:sz w:val="20"/>
                <w:szCs w:val="20"/>
              </w:rPr>
              <w:t xml:space="preserve">*** Протяженность автомобильных дорог указана в пределах территории </w:t>
            </w:r>
            <w:r w:rsidR="00B22940">
              <w:rPr>
                <w:sz w:val="20"/>
                <w:szCs w:val="20"/>
              </w:rPr>
              <w:t>муниципального образования</w:t>
            </w:r>
            <w:r w:rsidRPr="00FC2950">
              <w:rPr>
                <w:sz w:val="20"/>
                <w:szCs w:val="20"/>
              </w:rPr>
              <w:t>.</w:t>
            </w:r>
          </w:p>
        </w:tc>
      </w:tr>
    </w:tbl>
    <w:p w:rsidR="007267D2" w:rsidRDefault="007267D2" w:rsidP="00743730">
      <w:pPr>
        <w:tabs>
          <w:tab w:val="left" w:pos="0"/>
        </w:tabs>
        <w:spacing w:after="0" w:line="0" w:lineRule="atLeast"/>
        <w:ind w:firstLine="709"/>
        <w:contextualSpacing/>
        <w:jc w:val="both"/>
        <w:rPr>
          <w:bCs/>
        </w:rPr>
      </w:pPr>
    </w:p>
    <w:p w:rsidR="007267D2" w:rsidRPr="00F54099" w:rsidRDefault="007267D2" w:rsidP="007267D2">
      <w:pPr>
        <w:spacing w:after="0" w:line="0" w:lineRule="atLeast"/>
        <w:ind w:firstLine="709"/>
        <w:jc w:val="both"/>
      </w:pPr>
      <w:r w:rsidRPr="00F54099">
        <w:t>Состояние автодорог, пролегающих по территории города Сердобска оценивается как удовлетворительное.  Дороги, соединяющие город Сердобск с большинством населенных пунктов района, имеют твердое покрытие, однако, велик процент несоответствия автомобильных дорог современным нормативным требованиям.</w:t>
      </w:r>
    </w:p>
    <w:p w:rsidR="00743730" w:rsidRPr="00743730" w:rsidRDefault="008F25D2" w:rsidP="00743730">
      <w:pPr>
        <w:tabs>
          <w:tab w:val="left" w:pos="0"/>
        </w:tabs>
        <w:spacing w:after="0" w:line="0" w:lineRule="atLeast"/>
        <w:ind w:firstLine="709"/>
        <w:contextualSpacing/>
        <w:jc w:val="both"/>
        <w:rPr>
          <w:bCs/>
        </w:rPr>
      </w:pPr>
      <w:r w:rsidRPr="009E2F8E">
        <w:rPr>
          <w:bCs/>
        </w:rPr>
        <w:t xml:space="preserve">Наличие сети автомобильных дорог создает потенциал для развития производства, агропромышленного комплекса </w:t>
      </w:r>
      <w:r w:rsidR="00341F4B">
        <w:rPr>
          <w:bCs/>
        </w:rPr>
        <w:t>городского поселения</w:t>
      </w:r>
      <w:r w:rsidRPr="009E2F8E">
        <w:rPr>
          <w:bCs/>
        </w:rPr>
        <w:t xml:space="preserve"> и улучшения социальных условий жизни населения в границах </w:t>
      </w:r>
      <w:r w:rsidR="00341F4B">
        <w:rPr>
          <w:bCs/>
        </w:rPr>
        <w:t>муниципального образования город Сердобск</w:t>
      </w:r>
      <w:r w:rsidRPr="009E2F8E">
        <w:rPr>
          <w:bCs/>
        </w:rPr>
        <w:t>. Последнему сп</w:t>
      </w:r>
      <w:r w:rsidR="00BC4316">
        <w:rPr>
          <w:bCs/>
        </w:rPr>
        <w:t>особствует размещение населенного пункта</w:t>
      </w:r>
      <w:r w:rsidRPr="009E2F8E">
        <w:rPr>
          <w:bCs/>
        </w:rPr>
        <w:t xml:space="preserve"> в близости от автодорог</w:t>
      </w:r>
      <w:r>
        <w:rPr>
          <w:bCs/>
        </w:rPr>
        <w:t>и</w:t>
      </w:r>
      <w:r w:rsidRPr="009E2F8E">
        <w:rPr>
          <w:bCs/>
        </w:rPr>
        <w:t xml:space="preserve"> </w:t>
      </w:r>
      <w:r w:rsidR="00BC4316">
        <w:rPr>
          <w:bCs/>
        </w:rPr>
        <w:t>федерального</w:t>
      </w:r>
      <w:r w:rsidRPr="009E2F8E">
        <w:rPr>
          <w:bCs/>
        </w:rPr>
        <w:t xml:space="preserve"> значения</w:t>
      </w:r>
      <w:r w:rsidRPr="009E2F8E">
        <w:rPr>
          <w:bCs/>
          <w:shd w:val="clear" w:color="auto" w:fill="FFFFFF"/>
        </w:rPr>
        <w:t>.</w:t>
      </w:r>
      <w:r w:rsidRPr="009E2F8E">
        <w:rPr>
          <w:bCs/>
        </w:rPr>
        <w:t xml:space="preserve"> Все это, с учетом природных факторов может сп</w:t>
      </w:r>
      <w:r w:rsidR="00BC4316">
        <w:rPr>
          <w:bCs/>
        </w:rPr>
        <w:t>особствовать развитию населенного пункта</w:t>
      </w:r>
      <w:r w:rsidRPr="009E2F8E">
        <w:rPr>
          <w:bCs/>
        </w:rPr>
        <w:t xml:space="preserve"> и </w:t>
      </w:r>
      <w:r w:rsidR="00BC4316">
        <w:rPr>
          <w:bCs/>
        </w:rPr>
        <w:t>муниципального образования город Сердобск</w:t>
      </w:r>
      <w:r w:rsidRPr="009E2F8E">
        <w:rPr>
          <w:bCs/>
        </w:rPr>
        <w:t xml:space="preserve"> в целом.</w:t>
      </w:r>
    </w:p>
    <w:p w:rsidR="00BA02AA" w:rsidRPr="00F66A56" w:rsidRDefault="00BA02AA" w:rsidP="00F66A56">
      <w:pPr>
        <w:spacing w:before="240" w:after="0" w:line="240" w:lineRule="auto"/>
        <w:jc w:val="center"/>
        <w:rPr>
          <w:b/>
        </w:rPr>
      </w:pPr>
      <w:r w:rsidRPr="00F66A56">
        <w:rPr>
          <w:b/>
        </w:rPr>
        <w:t>Улично-дорожная сеть</w:t>
      </w:r>
    </w:p>
    <w:p w:rsidR="00BA02AA" w:rsidRPr="00F75C14" w:rsidRDefault="00BA02AA" w:rsidP="00F66A56">
      <w:pPr>
        <w:spacing w:after="0" w:line="240" w:lineRule="auto"/>
        <w:ind w:firstLine="708"/>
        <w:jc w:val="both"/>
        <w:rPr>
          <w:szCs w:val="24"/>
        </w:rPr>
      </w:pPr>
      <w:r w:rsidRPr="00F75C14">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A02AA" w:rsidRPr="00F75C14" w:rsidRDefault="005E2A27" w:rsidP="00BA02AA">
      <w:pPr>
        <w:spacing w:after="0" w:line="240" w:lineRule="auto"/>
        <w:ind w:firstLine="708"/>
        <w:jc w:val="both"/>
        <w:rPr>
          <w:szCs w:val="24"/>
        </w:rPr>
      </w:pPr>
      <w:r>
        <w:rPr>
          <w:szCs w:val="24"/>
        </w:rPr>
        <w:t>На территории</w:t>
      </w:r>
      <w:r w:rsidR="00BA02AA" w:rsidRPr="00F75C14">
        <w:rPr>
          <w:szCs w:val="24"/>
        </w:rPr>
        <w:t xml:space="preserve"> </w:t>
      </w:r>
      <w:r w:rsidR="0049797F">
        <w:rPr>
          <w:szCs w:val="24"/>
        </w:rPr>
        <w:t>города Сердобск</w:t>
      </w:r>
      <w:r w:rsidR="00BA02AA" w:rsidRPr="00F75C14">
        <w:rPr>
          <w:szCs w:val="24"/>
        </w:rPr>
        <w:t xml:space="preserve"> на территории муниципального образования проходят следующие автомобильные дороги общего пользования местного значения поселения:</w:t>
      </w:r>
    </w:p>
    <w:p w:rsidR="00BA02AA" w:rsidRPr="00F75C14" w:rsidRDefault="00BA02AA" w:rsidP="00BA02AA">
      <w:pPr>
        <w:spacing w:after="0" w:line="240" w:lineRule="auto"/>
        <w:ind w:firstLine="708"/>
        <w:jc w:val="center"/>
        <w:rPr>
          <w:szCs w:val="24"/>
        </w:rPr>
      </w:pPr>
    </w:p>
    <w:p w:rsidR="005D3F1A" w:rsidRDefault="005D3F1A">
      <w:pPr>
        <w:spacing w:after="160" w:line="259" w:lineRule="auto"/>
        <w:rPr>
          <w:szCs w:val="24"/>
        </w:rPr>
      </w:pPr>
      <w:r>
        <w:rPr>
          <w:szCs w:val="24"/>
        </w:rPr>
        <w:br w:type="page"/>
      </w:r>
    </w:p>
    <w:p w:rsidR="00BA02AA" w:rsidRPr="00F75C14" w:rsidRDefault="00BA02AA" w:rsidP="00BA02AA">
      <w:pPr>
        <w:spacing w:after="0" w:line="240" w:lineRule="auto"/>
        <w:ind w:firstLine="708"/>
        <w:jc w:val="center"/>
        <w:rPr>
          <w:szCs w:val="24"/>
        </w:rPr>
      </w:pPr>
      <w:r w:rsidRPr="00F75C14">
        <w:rPr>
          <w:szCs w:val="24"/>
        </w:rPr>
        <w:lastRenderedPageBreak/>
        <w:t xml:space="preserve">Перечень автомобильных дорог (улиц) </w:t>
      </w:r>
      <w:r w:rsidR="0049797F">
        <w:rPr>
          <w:szCs w:val="24"/>
        </w:rPr>
        <w:t>города Сердобск</w:t>
      </w:r>
      <w:r w:rsidRPr="00F75C14">
        <w:rPr>
          <w:szCs w:val="24"/>
        </w:rPr>
        <w:t xml:space="preserve"> </w:t>
      </w:r>
      <w:r w:rsidR="0049797F">
        <w:rPr>
          <w:szCs w:val="24"/>
        </w:rPr>
        <w:t>Сердобского</w:t>
      </w:r>
      <w:r w:rsidRPr="00F75C14">
        <w:rPr>
          <w:szCs w:val="24"/>
        </w:rPr>
        <w:t xml:space="preserve"> района Пензенской области</w:t>
      </w:r>
    </w:p>
    <w:p w:rsidR="00BA02AA" w:rsidRPr="00F75C14" w:rsidRDefault="00BA02AA" w:rsidP="00BA02AA">
      <w:pPr>
        <w:pStyle w:val="a3"/>
        <w:jc w:val="right"/>
      </w:pPr>
      <w:r w:rsidRPr="00F75C14">
        <w:t>Таблица 2.11.4-2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186"/>
        <w:gridCol w:w="2098"/>
        <w:gridCol w:w="2752"/>
      </w:tblGrid>
      <w:tr w:rsidR="00BA02AA" w:rsidRPr="00E106D1" w:rsidTr="003F371D">
        <w:trPr>
          <w:jc w:val="center"/>
        </w:trPr>
        <w:tc>
          <w:tcPr>
            <w:tcW w:w="2466" w:type="pct"/>
            <w:gridSpan w:val="2"/>
            <w:shd w:val="clear" w:color="auto" w:fill="auto"/>
          </w:tcPr>
          <w:p w:rsidR="00BA02AA" w:rsidRPr="00E106D1" w:rsidRDefault="00BA02AA" w:rsidP="009731D6">
            <w:pPr>
              <w:spacing w:after="0" w:line="0" w:lineRule="atLeast"/>
              <w:jc w:val="center"/>
              <w:rPr>
                <w:b/>
                <w:sz w:val="20"/>
                <w:szCs w:val="20"/>
              </w:rPr>
            </w:pPr>
            <w:r w:rsidRPr="00E106D1">
              <w:rPr>
                <w:b/>
                <w:sz w:val="20"/>
                <w:szCs w:val="20"/>
              </w:rPr>
              <w:t>Наименование дороги</w:t>
            </w:r>
          </w:p>
        </w:tc>
        <w:tc>
          <w:tcPr>
            <w:tcW w:w="1096" w:type="pct"/>
            <w:shd w:val="clear" w:color="auto" w:fill="auto"/>
          </w:tcPr>
          <w:p w:rsidR="00BA02AA" w:rsidRPr="00E106D1" w:rsidRDefault="00512264" w:rsidP="009731D6">
            <w:pPr>
              <w:spacing w:after="0" w:line="0" w:lineRule="atLeast"/>
              <w:jc w:val="center"/>
              <w:rPr>
                <w:b/>
                <w:sz w:val="20"/>
                <w:szCs w:val="20"/>
              </w:rPr>
            </w:pPr>
            <w:r w:rsidRPr="00E106D1">
              <w:rPr>
                <w:b/>
                <w:sz w:val="20"/>
                <w:szCs w:val="20"/>
              </w:rPr>
              <w:t>Протяженность(</w:t>
            </w:r>
            <w:r w:rsidR="00BA02AA" w:rsidRPr="00E106D1">
              <w:rPr>
                <w:b/>
                <w:sz w:val="20"/>
                <w:szCs w:val="20"/>
              </w:rPr>
              <w:t>м)</w:t>
            </w:r>
          </w:p>
        </w:tc>
        <w:tc>
          <w:tcPr>
            <w:tcW w:w="1438" w:type="pct"/>
            <w:shd w:val="clear" w:color="auto" w:fill="auto"/>
          </w:tcPr>
          <w:p w:rsidR="00BA02AA" w:rsidRPr="00E106D1" w:rsidRDefault="00BA02AA" w:rsidP="009731D6">
            <w:pPr>
              <w:spacing w:after="0" w:line="0" w:lineRule="atLeast"/>
              <w:jc w:val="center"/>
              <w:rPr>
                <w:b/>
                <w:sz w:val="20"/>
                <w:szCs w:val="20"/>
              </w:rPr>
            </w:pPr>
            <w:r w:rsidRPr="00E106D1">
              <w:rPr>
                <w:b/>
                <w:sz w:val="20"/>
                <w:szCs w:val="20"/>
              </w:rPr>
              <w:t>Ширина автодороги в м</w:t>
            </w:r>
          </w:p>
        </w:tc>
      </w:tr>
      <w:tr w:rsidR="001374C6" w:rsidRPr="00E106D1" w:rsidTr="003F371D">
        <w:trPr>
          <w:jc w:val="center"/>
        </w:trPr>
        <w:tc>
          <w:tcPr>
            <w:tcW w:w="2466" w:type="pct"/>
            <w:gridSpan w:val="2"/>
            <w:shd w:val="clear" w:color="auto" w:fill="auto"/>
            <w:vAlign w:val="center"/>
          </w:tcPr>
          <w:p w:rsidR="001374C6" w:rsidRPr="00E106D1" w:rsidRDefault="0049797F" w:rsidP="009731D6">
            <w:pPr>
              <w:spacing w:after="0" w:line="0" w:lineRule="atLeast"/>
              <w:jc w:val="center"/>
              <w:rPr>
                <w:b/>
                <w:sz w:val="20"/>
                <w:szCs w:val="20"/>
              </w:rPr>
            </w:pPr>
            <w:r>
              <w:rPr>
                <w:b/>
                <w:sz w:val="20"/>
                <w:szCs w:val="20"/>
              </w:rPr>
              <w:t>Г. Сердобск</w:t>
            </w:r>
          </w:p>
        </w:tc>
        <w:tc>
          <w:tcPr>
            <w:tcW w:w="1096" w:type="pct"/>
            <w:shd w:val="clear" w:color="auto" w:fill="auto"/>
          </w:tcPr>
          <w:p w:rsidR="001374C6" w:rsidRPr="00E106D1" w:rsidRDefault="001374C6" w:rsidP="009731D6">
            <w:pPr>
              <w:spacing w:after="0" w:line="0" w:lineRule="atLeast"/>
              <w:jc w:val="center"/>
              <w:rPr>
                <w:sz w:val="20"/>
                <w:szCs w:val="20"/>
              </w:rPr>
            </w:pPr>
          </w:p>
        </w:tc>
        <w:tc>
          <w:tcPr>
            <w:tcW w:w="1438" w:type="pct"/>
            <w:shd w:val="clear" w:color="auto" w:fill="auto"/>
          </w:tcPr>
          <w:p w:rsidR="001374C6" w:rsidRPr="00E106D1" w:rsidRDefault="001374C6" w:rsidP="009731D6">
            <w:pPr>
              <w:spacing w:after="0" w:line="0" w:lineRule="atLeast"/>
              <w:rPr>
                <w:sz w:val="20"/>
                <w:szCs w:val="20"/>
              </w:rPr>
            </w:pPr>
          </w:p>
        </w:tc>
      </w:tr>
      <w:tr w:rsidR="00E7531F" w:rsidRPr="00E106D1" w:rsidTr="003F371D">
        <w:trPr>
          <w:trHeight w:val="269"/>
          <w:jc w:val="center"/>
        </w:trPr>
        <w:tc>
          <w:tcPr>
            <w:tcW w:w="279" w:type="pct"/>
            <w:shd w:val="clear" w:color="auto" w:fill="auto"/>
          </w:tcPr>
          <w:p w:rsidR="00E7531F" w:rsidRPr="00E106D1" w:rsidRDefault="0049797F" w:rsidP="009731D6">
            <w:pPr>
              <w:spacing w:after="0" w:line="0" w:lineRule="atLeast"/>
              <w:jc w:val="center"/>
              <w:rPr>
                <w:sz w:val="20"/>
                <w:szCs w:val="20"/>
              </w:rPr>
            </w:pPr>
            <w:r>
              <w:rPr>
                <w:sz w:val="20"/>
                <w:szCs w:val="20"/>
              </w:rPr>
              <w:t>1</w:t>
            </w:r>
          </w:p>
        </w:tc>
        <w:tc>
          <w:tcPr>
            <w:tcW w:w="2187" w:type="pct"/>
            <w:shd w:val="clear" w:color="auto" w:fill="auto"/>
          </w:tcPr>
          <w:p w:rsidR="00E7531F" w:rsidRPr="0049797F" w:rsidRDefault="00E7531F" w:rsidP="009731D6">
            <w:pPr>
              <w:pStyle w:val="TableParagraph"/>
              <w:spacing w:line="0" w:lineRule="atLeast"/>
              <w:ind w:left="0"/>
              <w:rPr>
                <w:lang w:val="ru-RU"/>
              </w:rPr>
            </w:pPr>
            <w:r w:rsidRPr="0049797F">
              <w:rPr>
                <w:lang w:val="ru-RU"/>
              </w:rPr>
              <w:t>ул. Астраханская</w:t>
            </w:r>
          </w:p>
        </w:tc>
        <w:tc>
          <w:tcPr>
            <w:tcW w:w="1096" w:type="pct"/>
            <w:shd w:val="clear" w:color="auto" w:fill="auto"/>
          </w:tcPr>
          <w:p w:rsidR="00E7531F" w:rsidRPr="00B8795C" w:rsidRDefault="00E7531F" w:rsidP="0049797F">
            <w:pPr>
              <w:pStyle w:val="afffff9"/>
              <w:spacing w:line="0" w:lineRule="atLeast"/>
              <w:rPr>
                <w:color w:val="auto"/>
                <w:sz w:val="20"/>
                <w:szCs w:val="20"/>
              </w:rPr>
            </w:pPr>
            <w:r>
              <w:rPr>
                <w:color w:val="auto"/>
                <w:sz w:val="20"/>
                <w:szCs w:val="20"/>
              </w:rPr>
              <w:t>409</w:t>
            </w:r>
          </w:p>
        </w:tc>
        <w:tc>
          <w:tcPr>
            <w:tcW w:w="1438" w:type="pct"/>
            <w:shd w:val="clear" w:color="auto" w:fill="auto"/>
          </w:tcPr>
          <w:p w:rsidR="00E7531F" w:rsidRPr="00E106D1" w:rsidRDefault="00E7531F" w:rsidP="0049797F">
            <w:pPr>
              <w:spacing w:after="0" w:line="0" w:lineRule="atLeast"/>
              <w:jc w:val="center"/>
              <w:rPr>
                <w:sz w:val="20"/>
                <w:szCs w:val="20"/>
              </w:rPr>
            </w:pPr>
            <w:r w:rsidRPr="00E106D1">
              <w:rPr>
                <w:sz w:val="20"/>
                <w:szCs w:val="20"/>
              </w:rPr>
              <w:t>4,5</w:t>
            </w:r>
          </w:p>
        </w:tc>
      </w:tr>
      <w:tr w:rsidR="00E7531F" w:rsidRPr="00E106D1" w:rsidTr="003F371D">
        <w:trPr>
          <w:jc w:val="center"/>
        </w:trPr>
        <w:tc>
          <w:tcPr>
            <w:tcW w:w="279" w:type="pct"/>
            <w:shd w:val="clear" w:color="auto" w:fill="auto"/>
          </w:tcPr>
          <w:p w:rsidR="00E7531F" w:rsidRPr="00E106D1" w:rsidRDefault="0049797F" w:rsidP="009731D6">
            <w:pPr>
              <w:spacing w:after="0" w:line="0" w:lineRule="atLeast"/>
              <w:jc w:val="center"/>
              <w:rPr>
                <w:sz w:val="20"/>
                <w:szCs w:val="20"/>
              </w:rPr>
            </w:pPr>
            <w:r>
              <w:rPr>
                <w:sz w:val="20"/>
                <w:szCs w:val="20"/>
              </w:rPr>
              <w:t>2</w:t>
            </w:r>
          </w:p>
        </w:tc>
        <w:tc>
          <w:tcPr>
            <w:tcW w:w="2187" w:type="pct"/>
            <w:shd w:val="clear" w:color="auto" w:fill="auto"/>
          </w:tcPr>
          <w:p w:rsidR="00E7531F" w:rsidRPr="0049797F" w:rsidRDefault="000110B4" w:rsidP="009731D6">
            <w:pPr>
              <w:pStyle w:val="TableParagraph"/>
              <w:spacing w:line="0" w:lineRule="atLeast"/>
              <w:ind w:left="0"/>
              <w:rPr>
                <w:lang w:val="ru-RU"/>
              </w:rPr>
            </w:pPr>
            <w:r w:rsidRPr="0049797F">
              <w:rPr>
                <w:lang w:val="ru-RU"/>
              </w:rPr>
              <w:t>п</w:t>
            </w:r>
            <w:r w:rsidR="00E7531F" w:rsidRPr="0049797F">
              <w:rPr>
                <w:lang w:val="ru-RU"/>
              </w:rPr>
              <w:t>ер.Аптекарский</w:t>
            </w:r>
          </w:p>
        </w:tc>
        <w:tc>
          <w:tcPr>
            <w:tcW w:w="1096" w:type="pct"/>
            <w:shd w:val="clear" w:color="auto" w:fill="auto"/>
          </w:tcPr>
          <w:p w:rsidR="00E7531F" w:rsidRPr="00B8795C" w:rsidRDefault="00E7531F" w:rsidP="0049797F">
            <w:pPr>
              <w:pStyle w:val="afffff9"/>
              <w:spacing w:line="0" w:lineRule="atLeast"/>
              <w:rPr>
                <w:color w:val="auto"/>
                <w:sz w:val="20"/>
                <w:szCs w:val="20"/>
              </w:rPr>
            </w:pPr>
            <w:r>
              <w:rPr>
                <w:color w:val="auto"/>
                <w:sz w:val="20"/>
                <w:szCs w:val="20"/>
              </w:rPr>
              <w:t>420</w:t>
            </w:r>
          </w:p>
        </w:tc>
        <w:tc>
          <w:tcPr>
            <w:tcW w:w="1438" w:type="pct"/>
            <w:shd w:val="clear" w:color="auto" w:fill="auto"/>
          </w:tcPr>
          <w:p w:rsidR="00E7531F" w:rsidRPr="00E106D1" w:rsidRDefault="00E7531F" w:rsidP="0049797F">
            <w:pPr>
              <w:spacing w:after="0" w:line="0" w:lineRule="atLeast"/>
              <w:jc w:val="center"/>
              <w:rPr>
                <w:sz w:val="20"/>
                <w:szCs w:val="20"/>
              </w:rPr>
            </w:pPr>
            <w:r w:rsidRPr="00E106D1">
              <w:rPr>
                <w:sz w:val="20"/>
                <w:szCs w:val="20"/>
              </w:rPr>
              <w:t>4,5</w:t>
            </w:r>
          </w:p>
        </w:tc>
      </w:tr>
      <w:tr w:rsidR="00E7531F" w:rsidRPr="00E106D1" w:rsidTr="003F371D">
        <w:trPr>
          <w:jc w:val="center"/>
        </w:trPr>
        <w:tc>
          <w:tcPr>
            <w:tcW w:w="279" w:type="pct"/>
            <w:shd w:val="clear" w:color="auto" w:fill="auto"/>
          </w:tcPr>
          <w:p w:rsidR="00E7531F" w:rsidRPr="00E106D1" w:rsidRDefault="0049797F" w:rsidP="009731D6">
            <w:pPr>
              <w:spacing w:after="0" w:line="0" w:lineRule="atLeast"/>
              <w:jc w:val="center"/>
              <w:rPr>
                <w:sz w:val="20"/>
                <w:szCs w:val="20"/>
              </w:rPr>
            </w:pPr>
            <w:r>
              <w:rPr>
                <w:sz w:val="20"/>
                <w:szCs w:val="20"/>
              </w:rPr>
              <w:t>3</w:t>
            </w:r>
          </w:p>
        </w:tc>
        <w:tc>
          <w:tcPr>
            <w:tcW w:w="2187" w:type="pct"/>
            <w:shd w:val="clear" w:color="auto" w:fill="auto"/>
          </w:tcPr>
          <w:p w:rsidR="00E7531F" w:rsidRPr="0049797F" w:rsidRDefault="00E7531F" w:rsidP="009731D6">
            <w:pPr>
              <w:pStyle w:val="TableParagraph"/>
              <w:spacing w:line="0" w:lineRule="atLeast"/>
              <w:ind w:left="0"/>
              <w:rPr>
                <w:lang w:val="ru-RU"/>
              </w:rPr>
            </w:pPr>
            <w:r w:rsidRPr="0049797F">
              <w:rPr>
                <w:lang w:val="ru-RU"/>
              </w:rPr>
              <w:t>ул. Б.Берег</w:t>
            </w:r>
          </w:p>
        </w:tc>
        <w:tc>
          <w:tcPr>
            <w:tcW w:w="1096" w:type="pct"/>
            <w:shd w:val="clear" w:color="auto" w:fill="auto"/>
          </w:tcPr>
          <w:p w:rsidR="00E7531F" w:rsidRPr="00B8795C" w:rsidRDefault="00E7531F" w:rsidP="0049797F">
            <w:pPr>
              <w:pStyle w:val="afffff9"/>
              <w:spacing w:line="0" w:lineRule="atLeast"/>
              <w:rPr>
                <w:color w:val="auto"/>
                <w:sz w:val="20"/>
                <w:szCs w:val="20"/>
              </w:rPr>
            </w:pPr>
            <w:r>
              <w:rPr>
                <w:color w:val="auto"/>
                <w:sz w:val="20"/>
                <w:szCs w:val="20"/>
              </w:rPr>
              <w:t>990</w:t>
            </w:r>
          </w:p>
        </w:tc>
        <w:tc>
          <w:tcPr>
            <w:tcW w:w="1438" w:type="pct"/>
            <w:shd w:val="clear" w:color="auto" w:fill="auto"/>
          </w:tcPr>
          <w:p w:rsidR="00E7531F" w:rsidRPr="00E106D1" w:rsidRDefault="00E7531F" w:rsidP="0049797F">
            <w:pPr>
              <w:spacing w:after="0" w:line="0" w:lineRule="atLeast"/>
              <w:jc w:val="center"/>
              <w:rPr>
                <w:sz w:val="20"/>
                <w:szCs w:val="20"/>
              </w:rPr>
            </w:pPr>
            <w:r w:rsidRPr="00E106D1">
              <w:rPr>
                <w:sz w:val="20"/>
                <w:szCs w:val="20"/>
              </w:rPr>
              <w:t>4,5</w:t>
            </w:r>
          </w:p>
        </w:tc>
      </w:tr>
      <w:tr w:rsidR="00E7531F" w:rsidRPr="00E106D1" w:rsidTr="003F371D">
        <w:trPr>
          <w:jc w:val="center"/>
        </w:trPr>
        <w:tc>
          <w:tcPr>
            <w:tcW w:w="279" w:type="pct"/>
            <w:shd w:val="clear" w:color="auto" w:fill="auto"/>
          </w:tcPr>
          <w:p w:rsidR="00E7531F" w:rsidRPr="00E106D1" w:rsidRDefault="0049797F" w:rsidP="009731D6">
            <w:pPr>
              <w:spacing w:after="0" w:line="0" w:lineRule="atLeast"/>
              <w:jc w:val="center"/>
              <w:rPr>
                <w:sz w:val="20"/>
                <w:szCs w:val="20"/>
              </w:rPr>
            </w:pPr>
            <w:r>
              <w:rPr>
                <w:sz w:val="20"/>
                <w:szCs w:val="20"/>
              </w:rPr>
              <w:t>4</w:t>
            </w:r>
          </w:p>
        </w:tc>
        <w:tc>
          <w:tcPr>
            <w:tcW w:w="2187" w:type="pct"/>
            <w:shd w:val="clear" w:color="auto" w:fill="auto"/>
          </w:tcPr>
          <w:p w:rsidR="00E7531F" w:rsidRPr="0049797F" w:rsidRDefault="00E7531F" w:rsidP="009731D6">
            <w:pPr>
              <w:pStyle w:val="TableParagraph"/>
              <w:spacing w:line="0" w:lineRule="atLeast"/>
              <w:ind w:left="0"/>
              <w:rPr>
                <w:lang w:val="ru-RU"/>
              </w:rPr>
            </w:pPr>
            <w:r w:rsidRPr="0049797F">
              <w:rPr>
                <w:lang w:val="ru-RU"/>
              </w:rPr>
              <w:t>ул.Б. Хмельницкого</w:t>
            </w:r>
          </w:p>
        </w:tc>
        <w:tc>
          <w:tcPr>
            <w:tcW w:w="1096" w:type="pct"/>
            <w:shd w:val="clear" w:color="auto" w:fill="auto"/>
          </w:tcPr>
          <w:p w:rsidR="00E7531F" w:rsidRPr="00B8795C" w:rsidRDefault="00E7531F" w:rsidP="0049797F">
            <w:pPr>
              <w:pStyle w:val="afffff9"/>
              <w:spacing w:line="0" w:lineRule="atLeast"/>
              <w:rPr>
                <w:color w:val="auto"/>
                <w:sz w:val="20"/>
                <w:szCs w:val="20"/>
              </w:rPr>
            </w:pPr>
            <w:r>
              <w:rPr>
                <w:color w:val="auto"/>
                <w:sz w:val="20"/>
                <w:szCs w:val="20"/>
              </w:rPr>
              <w:t>550</w:t>
            </w:r>
          </w:p>
        </w:tc>
        <w:tc>
          <w:tcPr>
            <w:tcW w:w="1438" w:type="pct"/>
            <w:shd w:val="clear" w:color="auto" w:fill="auto"/>
          </w:tcPr>
          <w:p w:rsidR="00E7531F" w:rsidRPr="00E106D1" w:rsidRDefault="00E7531F" w:rsidP="0049797F">
            <w:pPr>
              <w:spacing w:after="0" w:line="0" w:lineRule="atLeast"/>
              <w:jc w:val="center"/>
              <w:rPr>
                <w:sz w:val="20"/>
                <w:szCs w:val="20"/>
              </w:rPr>
            </w:pPr>
            <w:r w:rsidRPr="00E106D1">
              <w:rPr>
                <w:sz w:val="20"/>
                <w:szCs w:val="20"/>
              </w:rPr>
              <w:t>4,5</w:t>
            </w:r>
          </w:p>
        </w:tc>
      </w:tr>
      <w:tr w:rsidR="00E7531F" w:rsidRPr="00E106D1" w:rsidTr="003F371D">
        <w:trPr>
          <w:jc w:val="center"/>
        </w:trPr>
        <w:tc>
          <w:tcPr>
            <w:tcW w:w="279" w:type="pct"/>
            <w:shd w:val="clear" w:color="auto" w:fill="auto"/>
          </w:tcPr>
          <w:p w:rsidR="00E7531F" w:rsidRPr="00E106D1" w:rsidRDefault="0049797F" w:rsidP="009731D6">
            <w:pPr>
              <w:spacing w:after="0" w:line="0" w:lineRule="atLeast"/>
              <w:jc w:val="center"/>
              <w:rPr>
                <w:sz w:val="20"/>
                <w:szCs w:val="20"/>
              </w:rPr>
            </w:pPr>
            <w:r>
              <w:rPr>
                <w:sz w:val="20"/>
                <w:szCs w:val="20"/>
              </w:rPr>
              <w:t>5</w:t>
            </w:r>
          </w:p>
        </w:tc>
        <w:tc>
          <w:tcPr>
            <w:tcW w:w="2187" w:type="pct"/>
            <w:shd w:val="clear" w:color="auto" w:fill="auto"/>
          </w:tcPr>
          <w:p w:rsidR="00E7531F" w:rsidRDefault="00E7531F" w:rsidP="009731D6">
            <w:pPr>
              <w:pStyle w:val="TableParagraph"/>
              <w:spacing w:line="0" w:lineRule="atLeast"/>
              <w:ind w:left="0"/>
            </w:pPr>
            <w:r w:rsidRPr="0049797F">
              <w:rPr>
                <w:lang w:val="ru-RU"/>
              </w:rPr>
              <w:t xml:space="preserve">ул. </w:t>
            </w:r>
            <w:proofErr w:type="spellStart"/>
            <w:r>
              <w:t>Балашовская</w:t>
            </w:r>
            <w:proofErr w:type="spellEnd"/>
          </w:p>
        </w:tc>
        <w:tc>
          <w:tcPr>
            <w:tcW w:w="1096" w:type="pct"/>
            <w:shd w:val="clear" w:color="auto" w:fill="auto"/>
          </w:tcPr>
          <w:p w:rsidR="00E7531F" w:rsidRPr="00B8795C" w:rsidRDefault="00E7531F" w:rsidP="0049797F">
            <w:pPr>
              <w:pStyle w:val="afffff9"/>
              <w:spacing w:line="0" w:lineRule="atLeast"/>
              <w:rPr>
                <w:color w:val="auto"/>
                <w:sz w:val="20"/>
                <w:szCs w:val="20"/>
              </w:rPr>
            </w:pPr>
            <w:r>
              <w:rPr>
                <w:color w:val="auto"/>
                <w:sz w:val="20"/>
                <w:szCs w:val="20"/>
              </w:rPr>
              <w:t>1140</w:t>
            </w:r>
          </w:p>
        </w:tc>
        <w:tc>
          <w:tcPr>
            <w:tcW w:w="1438" w:type="pct"/>
            <w:shd w:val="clear" w:color="auto" w:fill="auto"/>
          </w:tcPr>
          <w:p w:rsidR="00E7531F" w:rsidRPr="00E106D1" w:rsidRDefault="00E7531F" w:rsidP="0049797F">
            <w:pPr>
              <w:spacing w:after="0" w:line="0" w:lineRule="atLeast"/>
              <w:jc w:val="center"/>
              <w:rPr>
                <w:sz w:val="20"/>
                <w:szCs w:val="20"/>
              </w:rPr>
            </w:pPr>
            <w:r w:rsidRPr="00E106D1">
              <w:rPr>
                <w:sz w:val="20"/>
                <w:szCs w:val="20"/>
              </w:rPr>
              <w:t>4,5</w:t>
            </w:r>
          </w:p>
        </w:tc>
      </w:tr>
      <w:tr w:rsidR="00E7531F" w:rsidRPr="00E106D1" w:rsidTr="003F371D">
        <w:trPr>
          <w:jc w:val="center"/>
        </w:trPr>
        <w:tc>
          <w:tcPr>
            <w:tcW w:w="279" w:type="pct"/>
            <w:shd w:val="clear" w:color="auto" w:fill="auto"/>
          </w:tcPr>
          <w:p w:rsidR="00E7531F" w:rsidRPr="00E106D1" w:rsidRDefault="0049797F" w:rsidP="009731D6">
            <w:pPr>
              <w:spacing w:after="0" w:line="0" w:lineRule="atLeast"/>
              <w:jc w:val="center"/>
              <w:rPr>
                <w:sz w:val="20"/>
                <w:szCs w:val="20"/>
              </w:rPr>
            </w:pPr>
            <w:r>
              <w:rPr>
                <w:sz w:val="20"/>
                <w:szCs w:val="20"/>
              </w:rPr>
              <w:t>6</w:t>
            </w:r>
          </w:p>
        </w:tc>
        <w:tc>
          <w:tcPr>
            <w:tcW w:w="2187" w:type="pct"/>
            <w:shd w:val="clear" w:color="auto" w:fill="auto"/>
          </w:tcPr>
          <w:p w:rsidR="00E7531F" w:rsidRDefault="00E7531F" w:rsidP="009731D6">
            <w:pPr>
              <w:pStyle w:val="TableParagraph"/>
              <w:spacing w:line="0" w:lineRule="atLeast"/>
              <w:ind w:left="0"/>
            </w:pPr>
            <w:proofErr w:type="spellStart"/>
            <w:r>
              <w:t>пр.Балашовский</w:t>
            </w:r>
            <w:proofErr w:type="spellEnd"/>
          </w:p>
        </w:tc>
        <w:tc>
          <w:tcPr>
            <w:tcW w:w="1096" w:type="pct"/>
            <w:shd w:val="clear" w:color="auto" w:fill="auto"/>
          </w:tcPr>
          <w:p w:rsidR="00E7531F" w:rsidRPr="00B8795C" w:rsidRDefault="00E7531F" w:rsidP="0049797F">
            <w:pPr>
              <w:pStyle w:val="afffff9"/>
              <w:spacing w:line="0" w:lineRule="atLeast"/>
              <w:rPr>
                <w:color w:val="auto"/>
                <w:sz w:val="20"/>
                <w:szCs w:val="20"/>
              </w:rPr>
            </w:pPr>
            <w:r>
              <w:rPr>
                <w:color w:val="auto"/>
                <w:sz w:val="20"/>
                <w:szCs w:val="20"/>
              </w:rPr>
              <w:t>250</w:t>
            </w:r>
          </w:p>
        </w:tc>
        <w:tc>
          <w:tcPr>
            <w:tcW w:w="1438" w:type="pct"/>
            <w:shd w:val="clear" w:color="auto" w:fill="auto"/>
          </w:tcPr>
          <w:p w:rsidR="00E7531F" w:rsidRPr="00E106D1" w:rsidRDefault="00E7531F" w:rsidP="0049797F">
            <w:pPr>
              <w:spacing w:after="0" w:line="0" w:lineRule="atLeast"/>
              <w:jc w:val="center"/>
              <w:rPr>
                <w:sz w:val="20"/>
                <w:szCs w:val="20"/>
              </w:rPr>
            </w:pPr>
            <w:r w:rsidRPr="00E106D1">
              <w:rPr>
                <w:sz w:val="20"/>
                <w:szCs w:val="20"/>
              </w:rPr>
              <w:t>4,5</w:t>
            </w:r>
          </w:p>
        </w:tc>
      </w:tr>
      <w:tr w:rsidR="00E7531F" w:rsidRPr="00E106D1" w:rsidTr="003F371D">
        <w:trPr>
          <w:jc w:val="center"/>
        </w:trPr>
        <w:tc>
          <w:tcPr>
            <w:tcW w:w="279" w:type="pct"/>
            <w:shd w:val="clear" w:color="auto" w:fill="auto"/>
          </w:tcPr>
          <w:p w:rsidR="00E7531F" w:rsidRPr="00E106D1" w:rsidRDefault="0049797F" w:rsidP="009731D6">
            <w:pPr>
              <w:spacing w:after="0" w:line="0" w:lineRule="atLeast"/>
              <w:jc w:val="center"/>
              <w:rPr>
                <w:sz w:val="20"/>
                <w:szCs w:val="20"/>
              </w:rPr>
            </w:pPr>
            <w:r>
              <w:rPr>
                <w:sz w:val="20"/>
                <w:szCs w:val="20"/>
              </w:rPr>
              <w:t>7</w:t>
            </w:r>
          </w:p>
        </w:tc>
        <w:tc>
          <w:tcPr>
            <w:tcW w:w="2187" w:type="pct"/>
            <w:shd w:val="clear" w:color="auto" w:fill="auto"/>
          </w:tcPr>
          <w:p w:rsidR="00E7531F" w:rsidRDefault="00E7531F" w:rsidP="009731D6">
            <w:pPr>
              <w:pStyle w:val="TableParagraph"/>
              <w:spacing w:line="0" w:lineRule="atLeast"/>
              <w:ind w:left="0"/>
            </w:pPr>
            <w:proofErr w:type="spellStart"/>
            <w:r>
              <w:t>ул</w:t>
            </w:r>
            <w:proofErr w:type="spellEnd"/>
            <w:r>
              <w:t xml:space="preserve">. </w:t>
            </w:r>
            <w:proofErr w:type="spellStart"/>
            <w:r>
              <w:t>Баумана</w:t>
            </w:r>
            <w:proofErr w:type="spellEnd"/>
          </w:p>
        </w:tc>
        <w:tc>
          <w:tcPr>
            <w:tcW w:w="1096" w:type="pct"/>
            <w:shd w:val="clear" w:color="auto" w:fill="auto"/>
          </w:tcPr>
          <w:p w:rsidR="00E7531F" w:rsidRPr="00B8795C" w:rsidRDefault="00E7531F" w:rsidP="0049797F">
            <w:pPr>
              <w:pStyle w:val="afffff9"/>
              <w:spacing w:line="0" w:lineRule="atLeast"/>
              <w:rPr>
                <w:color w:val="auto"/>
                <w:sz w:val="20"/>
                <w:szCs w:val="20"/>
              </w:rPr>
            </w:pPr>
            <w:r>
              <w:rPr>
                <w:color w:val="auto"/>
                <w:sz w:val="20"/>
                <w:szCs w:val="20"/>
              </w:rPr>
              <w:t>550</w:t>
            </w:r>
          </w:p>
        </w:tc>
        <w:tc>
          <w:tcPr>
            <w:tcW w:w="1438" w:type="pct"/>
            <w:shd w:val="clear" w:color="auto" w:fill="auto"/>
          </w:tcPr>
          <w:p w:rsidR="00E7531F" w:rsidRPr="00E106D1" w:rsidRDefault="00E7531F"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8</w:t>
            </w:r>
          </w:p>
        </w:tc>
        <w:tc>
          <w:tcPr>
            <w:tcW w:w="2187" w:type="pct"/>
            <w:shd w:val="clear" w:color="auto" w:fill="auto"/>
          </w:tcPr>
          <w:p w:rsidR="000110B4" w:rsidRDefault="000110B4" w:rsidP="009731D6">
            <w:pPr>
              <w:pStyle w:val="TableParagraph"/>
              <w:spacing w:line="0" w:lineRule="atLeast"/>
              <w:ind w:left="0"/>
            </w:pPr>
            <w:proofErr w:type="spellStart"/>
            <w:r>
              <w:t>ул</w:t>
            </w:r>
            <w:proofErr w:type="spellEnd"/>
            <w:r>
              <w:t xml:space="preserve">. </w:t>
            </w:r>
            <w:proofErr w:type="spellStart"/>
            <w:r>
              <w:t>Белинского</w:t>
            </w:r>
            <w:proofErr w:type="spellEnd"/>
          </w:p>
        </w:tc>
        <w:tc>
          <w:tcPr>
            <w:tcW w:w="1096" w:type="pct"/>
            <w:shd w:val="clear" w:color="auto" w:fill="auto"/>
          </w:tcPr>
          <w:p w:rsidR="000110B4" w:rsidRDefault="000110B4" w:rsidP="0049797F">
            <w:pPr>
              <w:pStyle w:val="TableParagraph"/>
              <w:spacing w:line="0" w:lineRule="atLeast"/>
              <w:ind w:left="0"/>
              <w:jc w:val="center"/>
            </w:pPr>
            <w:r>
              <w:t>800</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9</w:t>
            </w:r>
          </w:p>
        </w:tc>
        <w:tc>
          <w:tcPr>
            <w:tcW w:w="2187" w:type="pct"/>
            <w:shd w:val="clear" w:color="auto" w:fill="auto"/>
          </w:tcPr>
          <w:p w:rsidR="000110B4" w:rsidRDefault="000110B4" w:rsidP="009731D6">
            <w:pPr>
              <w:pStyle w:val="TableParagraph"/>
              <w:spacing w:line="0" w:lineRule="atLeast"/>
              <w:ind w:left="0"/>
            </w:pPr>
            <w:proofErr w:type="spellStart"/>
            <w:r>
              <w:t>ул</w:t>
            </w:r>
            <w:proofErr w:type="spellEnd"/>
            <w:r>
              <w:t xml:space="preserve">. </w:t>
            </w:r>
            <w:proofErr w:type="spellStart"/>
            <w:r>
              <w:t>Березовая</w:t>
            </w:r>
            <w:proofErr w:type="spellEnd"/>
          </w:p>
        </w:tc>
        <w:tc>
          <w:tcPr>
            <w:tcW w:w="1096" w:type="pct"/>
            <w:shd w:val="clear" w:color="auto" w:fill="auto"/>
          </w:tcPr>
          <w:p w:rsidR="000110B4" w:rsidRDefault="000110B4" w:rsidP="0049797F">
            <w:pPr>
              <w:pStyle w:val="TableParagraph"/>
              <w:spacing w:line="0" w:lineRule="atLeast"/>
              <w:ind w:left="0"/>
              <w:jc w:val="center"/>
            </w:pPr>
            <w:r>
              <w:t>240</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10</w:t>
            </w:r>
          </w:p>
        </w:tc>
        <w:tc>
          <w:tcPr>
            <w:tcW w:w="2187" w:type="pct"/>
            <w:shd w:val="clear" w:color="auto" w:fill="auto"/>
          </w:tcPr>
          <w:p w:rsidR="000110B4" w:rsidRDefault="000110B4" w:rsidP="009731D6">
            <w:pPr>
              <w:pStyle w:val="TableParagraph"/>
              <w:spacing w:line="0" w:lineRule="atLeast"/>
              <w:ind w:left="0"/>
            </w:pPr>
            <w:proofErr w:type="spellStart"/>
            <w:r>
              <w:t>ул</w:t>
            </w:r>
            <w:proofErr w:type="spellEnd"/>
            <w:r>
              <w:t xml:space="preserve">. </w:t>
            </w:r>
            <w:proofErr w:type="spellStart"/>
            <w:r>
              <w:t>Быкова</w:t>
            </w:r>
            <w:proofErr w:type="spellEnd"/>
          </w:p>
        </w:tc>
        <w:tc>
          <w:tcPr>
            <w:tcW w:w="1096" w:type="pct"/>
            <w:shd w:val="clear" w:color="auto" w:fill="auto"/>
          </w:tcPr>
          <w:p w:rsidR="000110B4" w:rsidRDefault="000110B4" w:rsidP="0049797F">
            <w:pPr>
              <w:pStyle w:val="TableParagraph"/>
              <w:spacing w:line="0" w:lineRule="atLeast"/>
              <w:ind w:left="0"/>
              <w:jc w:val="center"/>
            </w:pPr>
            <w:r>
              <w:t>385</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11</w:t>
            </w:r>
          </w:p>
        </w:tc>
        <w:tc>
          <w:tcPr>
            <w:tcW w:w="2187" w:type="pct"/>
            <w:shd w:val="clear" w:color="auto" w:fill="auto"/>
          </w:tcPr>
          <w:p w:rsidR="000110B4" w:rsidRDefault="000110B4" w:rsidP="009731D6">
            <w:pPr>
              <w:pStyle w:val="TableParagraph"/>
              <w:spacing w:line="0" w:lineRule="atLeast"/>
              <w:ind w:left="0"/>
            </w:pPr>
            <w:proofErr w:type="spellStart"/>
            <w:r>
              <w:t>ул</w:t>
            </w:r>
            <w:proofErr w:type="spellEnd"/>
            <w:r>
              <w:t xml:space="preserve">. </w:t>
            </w:r>
            <w:proofErr w:type="spellStart"/>
            <w:r>
              <w:t>Весенняя</w:t>
            </w:r>
            <w:proofErr w:type="spellEnd"/>
          </w:p>
        </w:tc>
        <w:tc>
          <w:tcPr>
            <w:tcW w:w="1096" w:type="pct"/>
            <w:shd w:val="clear" w:color="auto" w:fill="auto"/>
          </w:tcPr>
          <w:p w:rsidR="000110B4" w:rsidRDefault="000110B4" w:rsidP="0049797F">
            <w:pPr>
              <w:pStyle w:val="TableParagraph"/>
              <w:spacing w:line="0" w:lineRule="atLeast"/>
              <w:ind w:left="0"/>
              <w:jc w:val="center"/>
            </w:pPr>
            <w:r>
              <w:t>200</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12</w:t>
            </w:r>
          </w:p>
        </w:tc>
        <w:tc>
          <w:tcPr>
            <w:tcW w:w="2187" w:type="pct"/>
            <w:shd w:val="clear" w:color="auto" w:fill="auto"/>
          </w:tcPr>
          <w:p w:rsidR="000110B4" w:rsidRDefault="000110B4" w:rsidP="009731D6">
            <w:pPr>
              <w:pStyle w:val="TableParagraph"/>
              <w:spacing w:line="0" w:lineRule="atLeast"/>
              <w:ind w:left="0"/>
            </w:pPr>
            <w:proofErr w:type="spellStart"/>
            <w:r>
              <w:t>ул</w:t>
            </w:r>
            <w:proofErr w:type="spellEnd"/>
            <w:r>
              <w:t xml:space="preserve">. </w:t>
            </w:r>
            <w:proofErr w:type="spellStart"/>
            <w:r>
              <w:t>Вишневая</w:t>
            </w:r>
            <w:proofErr w:type="spellEnd"/>
          </w:p>
        </w:tc>
        <w:tc>
          <w:tcPr>
            <w:tcW w:w="1096" w:type="pct"/>
            <w:shd w:val="clear" w:color="auto" w:fill="auto"/>
          </w:tcPr>
          <w:p w:rsidR="000110B4" w:rsidRDefault="000110B4" w:rsidP="0049797F">
            <w:pPr>
              <w:pStyle w:val="TableParagraph"/>
              <w:spacing w:line="0" w:lineRule="atLeast"/>
              <w:ind w:left="0"/>
              <w:jc w:val="center"/>
            </w:pPr>
            <w:r>
              <w:t>200</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13</w:t>
            </w:r>
          </w:p>
        </w:tc>
        <w:tc>
          <w:tcPr>
            <w:tcW w:w="2187" w:type="pct"/>
            <w:shd w:val="clear" w:color="auto" w:fill="auto"/>
          </w:tcPr>
          <w:p w:rsidR="000110B4" w:rsidRDefault="000110B4" w:rsidP="009731D6">
            <w:pPr>
              <w:pStyle w:val="TableParagraph"/>
              <w:spacing w:line="0" w:lineRule="atLeast"/>
              <w:ind w:left="0"/>
            </w:pPr>
            <w:proofErr w:type="spellStart"/>
            <w:r>
              <w:t>ул</w:t>
            </w:r>
            <w:proofErr w:type="spellEnd"/>
            <w:r>
              <w:t xml:space="preserve">. </w:t>
            </w:r>
            <w:proofErr w:type="spellStart"/>
            <w:r>
              <w:t>Вокзальная</w:t>
            </w:r>
            <w:proofErr w:type="spellEnd"/>
          </w:p>
        </w:tc>
        <w:tc>
          <w:tcPr>
            <w:tcW w:w="1096" w:type="pct"/>
            <w:shd w:val="clear" w:color="auto" w:fill="auto"/>
          </w:tcPr>
          <w:p w:rsidR="000110B4" w:rsidRDefault="000110B4" w:rsidP="0049797F">
            <w:pPr>
              <w:pStyle w:val="TableParagraph"/>
              <w:spacing w:line="0" w:lineRule="atLeast"/>
              <w:ind w:left="0"/>
              <w:jc w:val="center"/>
            </w:pPr>
            <w:r>
              <w:t>1285</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14</w:t>
            </w:r>
          </w:p>
        </w:tc>
        <w:tc>
          <w:tcPr>
            <w:tcW w:w="2187" w:type="pct"/>
            <w:shd w:val="clear" w:color="auto" w:fill="auto"/>
          </w:tcPr>
          <w:p w:rsidR="000110B4" w:rsidRDefault="000110B4" w:rsidP="009731D6">
            <w:pPr>
              <w:pStyle w:val="TableParagraph"/>
              <w:spacing w:line="0" w:lineRule="atLeast"/>
              <w:ind w:left="0"/>
            </w:pPr>
            <w:proofErr w:type="spellStart"/>
            <w:r>
              <w:t>ул.Володарского</w:t>
            </w:r>
            <w:proofErr w:type="spellEnd"/>
          </w:p>
        </w:tc>
        <w:tc>
          <w:tcPr>
            <w:tcW w:w="1096" w:type="pct"/>
            <w:shd w:val="clear" w:color="auto" w:fill="auto"/>
          </w:tcPr>
          <w:p w:rsidR="000110B4" w:rsidRDefault="000110B4" w:rsidP="0049797F">
            <w:pPr>
              <w:pStyle w:val="TableParagraph"/>
              <w:spacing w:line="0" w:lineRule="atLeast"/>
              <w:ind w:left="0"/>
              <w:jc w:val="center"/>
            </w:pPr>
            <w:r>
              <w:t>550</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15</w:t>
            </w:r>
          </w:p>
        </w:tc>
        <w:tc>
          <w:tcPr>
            <w:tcW w:w="2187" w:type="pct"/>
            <w:shd w:val="clear" w:color="auto" w:fill="auto"/>
          </w:tcPr>
          <w:p w:rsidR="000110B4" w:rsidRDefault="000110B4" w:rsidP="009731D6">
            <w:pPr>
              <w:pStyle w:val="TableParagraph"/>
              <w:spacing w:line="0" w:lineRule="atLeast"/>
              <w:ind w:left="0"/>
            </w:pPr>
            <w:proofErr w:type="spellStart"/>
            <w:r>
              <w:t>ул</w:t>
            </w:r>
            <w:proofErr w:type="spellEnd"/>
            <w:r>
              <w:t xml:space="preserve">. </w:t>
            </w:r>
            <w:proofErr w:type="spellStart"/>
            <w:r>
              <w:t>Восточная</w:t>
            </w:r>
            <w:proofErr w:type="spellEnd"/>
          </w:p>
        </w:tc>
        <w:tc>
          <w:tcPr>
            <w:tcW w:w="1096" w:type="pct"/>
            <w:shd w:val="clear" w:color="auto" w:fill="auto"/>
          </w:tcPr>
          <w:p w:rsidR="000110B4" w:rsidRDefault="000110B4" w:rsidP="0049797F">
            <w:pPr>
              <w:pStyle w:val="TableParagraph"/>
              <w:spacing w:line="0" w:lineRule="atLeast"/>
              <w:ind w:left="0"/>
              <w:jc w:val="center"/>
            </w:pPr>
            <w:r>
              <w:t>1029</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0110B4" w:rsidRPr="00E106D1" w:rsidTr="003F371D">
        <w:trPr>
          <w:jc w:val="center"/>
        </w:trPr>
        <w:tc>
          <w:tcPr>
            <w:tcW w:w="279" w:type="pct"/>
            <w:shd w:val="clear" w:color="auto" w:fill="auto"/>
          </w:tcPr>
          <w:p w:rsidR="000110B4" w:rsidRPr="00E106D1" w:rsidRDefault="0049797F" w:rsidP="009731D6">
            <w:pPr>
              <w:spacing w:after="0" w:line="0" w:lineRule="atLeast"/>
              <w:jc w:val="center"/>
              <w:rPr>
                <w:sz w:val="20"/>
                <w:szCs w:val="20"/>
              </w:rPr>
            </w:pPr>
            <w:r>
              <w:rPr>
                <w:sz w:val="20"/>
                <w:szCs w:val="20"/>
              </w:rPr>
              <w:t>16</w:t>
            </w:r>
          </w:p>
        </w:tc>
        <w:tc>
          <w:tcPr>
            <w:tcW w:w="2187" w:type="pct"/>
            <w:shd w:val="clear" w:color="auto" w:fill="auto"/>
          </w:tcPr>
          <w:p w:rsidR="000110B4" w:rsidRDefault="000110B4" w:rsidP="009731D6">
            <w:pPr>
              <w:pStyle w:val="TableParagraph"/>
              <w:spacing w:line="0" w:lineRule="atLeast"/>
              <w:ind w:left="0"/>
            </w:pPr>
            <w:proofErr w:type="spellStart"/>
            <w:r>
              <w:t>ул</w:t>
            </w:r>
            <w:proofErr w:type="spellEnd"/>
            <w:r>
              <w:t xml:space="preserve">. </w:t>
            </w:r>
            <w:proofErr w:type="spellStart"/>
            <w:r>
              <w:t>Гагарина</w:t>
            </w:r>
            <w:proofErr w:type="spellEnd"/>
          </w:p>
        </w:tc>
        <w:tc>
          <w:tcPr>
            <w:tcW w:w="1096" w:type="pct"/>
            <w:shd w:val="clear" w:color="auto" w:fill="auto"/>
          </w:tcPr>
          <w:p w:rsidR="000110B4" w:rsidRDefault="000110B4" w:rsidP="0049797F">
            <w:pPr>
              <w:pStyle w:val="TableParagraph"/>
              <w:spacing w:line="0" w:lineRule="atLeast"/>
              <w:ind w:left="0"/>
              <w:jc w:val="center"/>
            </w:pPr>
            <w:r>
              <w:t>1362</w:t>
            </w:r>
          </w:p>
        </w:tc>
        <w:tc>
          <w:tcPr>
            <w:tcW w:w="1438" w:type="pct"/>
            <w:shd w:val="clear" w:color="auto" w:fill="auto"/>
          </w:tcPr>
          <w:p w:rsidR="000110B4" w:rsidRPr="00E106D1" w:rsidRDefault="000110B4" w:rsidP="0049797F">
            <w:pPr>
              <w:spacing w:after="0" w:line="0" w:lineRule="atLeast"/>
              <w:jc w:val="center"/>
              <w:rPr>
                <w:sz w:val="20"/>
                <w:szCs w:val="20"/>
              </w:rPr>
            </w:pPr>
            <w:r w:rsidRPr="00E106D1">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Герцена</w:t>
            </w:r>
            <w:proofErr w:type="spellEnd"/>
          </w:p>
        </w:tc>
        <w:tc>
          <w:tcPr>
            <w:tcW w:w="1096" w:type="pct"/>
            <w:shd w:val="clear" w:color="auto" w:fill="auto"/>
          </w:tcPr>
          <w:p w:rsidR="0049797F" w:rsidRDefault="0049797F" w:rsidP="0049797F">
            <w:pPr>
              <w:pStyle w:val="TableParagraph"/>
              <w:spacing w:line="0" w:lineRule="atLeast"/>
              <w:ind w:left="0"/>
              <w:jc w:val="center"/>
            </w:pPr>
            <w:r>
              <w:t>340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18</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Гоголя</w:t>
            </w:r>
            <w:proofErr w:type="spellEnd"/>
          </w:p>
        </w:tc>
        <w:tc>
          <w:tcPr>
            <w:tcW w:w="1096" w:type="pct"/>
            <w:shd w:val="clear" w:color="auto" w:fill="auto"/>
          </w:tcPr>
          <w:p w:rsidR="0049797F" w:rsidRDefault="0049797F" w:rsidP="0049797F">
            <w:pPr>
              <w:pStyle w:val="TableParagraph"/>
              <w:spacing w:line="0" w:lineRule="atLeast"/>
              <w:ind w:left="0"/>
              <w:jc w:val="center"/>
            </w:pPr>
            <w:r>
              <w:t>1560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Грибоедова</w:t>
            </w:r>
            <w:proofErr w:type="spellEnd"/>
          </w:p>
        </w:tc>
        <w:tc>
          <w:tcPr>
            <w:tcW w:w="1096" w:type="pct"/>
            <w:shd w:val="clear" w:color="auto" w:fill="auto"/>
          </w:tcPr>
          <w:p w:rsidR="0049797F" w:rsidRDefault="0049797F" w:rsidP="0049797F">
            <w:pPr>
              <w:pStyle w:val="TableParagraph"/>
              <w:spacing w:line="0" w:lineRule="atLeast"/>
              <w:ind w:left="0"/>
              <w:jc w:val="center"/>
            </w:pPr>
            <w:r>
              <w:t>308</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trHeight w:val="218"/>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Губина</w:t>
            </w:r>
            <w:proofErr w:type="spellEnd"/>
          </w:p>
        </w:tc>
        <w:tc>
          <w:tcPr>
            <w:tcW w:w="1096" w:type="pct"/>
            <w:shd w:val="clear" w:color="auto" w:fill="auto"/>
          </w:tcPr>
          <w:p w:rsidR="0049797F" w:rsidRDefault="0049797F" w:rsidP="0049797F">
            <w:pPr>
              <w:pStyle w:val="TableParagraph"/>
              <w:spacing w:line="0" w:lineRule="atLeast"/>
              <w:ind w:left="0"/>
              <w:jc w:val="center"/>
            </w:pPr>
            <w:r>
              <w:t>1000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21</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Губина</w:t>
            </w:r>
            <w:proofErr w:type="spellEnd"/>
          </w:p>
        </w:tc>
        <w:tc>
          <w:tcPr>
            <w:tcW w:w="1096" w:type="pct"/>
            <w:shd w:val="clear" w:color="auto" w:fill="auto"/>
          </w:tcPr>
          <w:p w:rsidR="0049797F" w:rsidRDefault="0049797F" w:rsidP="0049797F">
            <w:pPr>
              <w:pStyle w:val="TableParagraph"/>
              <w:spacing w:line="0" w:lineRule="atLeast"/>
              <w:ind w:left="0"/>
              <w:jc w:val="center"/>
            </w:pPr>
            <w:r>
              <w:t>130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22</w:t>
            </w:r>
          </w:p>
        </w:tc>
        <w:tc>
          <w:tcPr>
            <w:tcW w:w="2187" w:type="pct"/>
            <w:shd w:val="clear" w:color="auto" w:fill="auto"/>
          </w:tcPr>
          <w:p w:rsidR="0049797F" w:rsidRDefault="0049797F" w:rsidP="0049797F">
            <w:pPr>
              <w:pStyle w:val="TableParagraph"/>
              <w:tabs>
                <w:tab w:val="left" w:pos="960"/>
              </w:tabs>
              <w:spacing w:line="0" w:lineRule="atLeast"/>
              <w:ind w:left="0"/>
            </w:pPr>
            <w:proofErr w:type="spellStart"/>
            <w:r>
              <w:t>ул.Добролюбова</w:t>
            </w:r>
            <w:proofErr w:type="spellEnd"/>
          </w:p>
        </w:tc>
        <w:tc>
          <w:tcPr>
            <w:tcW w:w="1096" w:type="pct"/>
            <w:shd w:val="clear" w:color="auto" w:fill="auto"/>
          </w:tcPr>
          <w:p w:rsidR="0049797F" w:rsidRDefault="0049797F" w:rsidP="0049797F">
            <w:pPr>
              <w:pStyle w:val="TableParagraph"/>
              <w:spacing w:line="0" w:lineRule="atLeast"/>
              <w:ind w:left="0"/>
              <w:jc w:val="center"/>
            </w:pPr>
            <w:r>
              <w:t>158</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23</w:t>
            </w:r>
          </w:p>
        </w:tc>
        <w:tc>
          <w:tcPr>
            <w:tcW w:w="2187" w:type="pct"/>
            <w:shd w:val="clear" w:color="auto" w:fill="auto"/>
          </w:tcPr>
          <w:p w:rsidR="0049797F" w:rsidRDefault="0049797F" w:rsidP="0049797F">
            <w:pPr>
              <w:pStyle w:val="TableParagraph"/>
              <w:spacing w:line="0" w:lineRule="atLeast"/>
              <w:ind w:left="0"/>
            </w:pPr>
            <w:proofErr w:type="spellStart"/>
            <w:r>
              <w:t>пер.Добролюбова</w:t>
            </w:r>
            <w:proofErr w:type="spellEnd"/>
          </w:p>
        </w:tc>
        <w:tc>
          <w:tcPr>
            <w:tcW w:w="1096" w:type="pct"/>
            <w:shd w:val="clear" w:color="auto" w:fill="auto"/>
          </w:tcPr>
          <w:p w:rsidR="0049797F" w:rsidRDefault="0049797F" w:rsidP="0049797F">
            <w:pPr>
              <w:pStyle w:val="TableParagraph"/>
              <w:spacing w:line="0" w:lineRule="atLeast"/>
              <w:ind w:left="0"/>
              <w:jc w:val="center"/>
            </w:pPr>
            <w:r>
              <w:t>146,5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Дружбы</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25</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Дружбы</w:t>
            </w:r>
            <w:proofErr w:type="spellEnd"/>
          </w:p>
        </w:tc>
        <w:tc>
          <w:tcPr>
            <w:tcW w:w="1096" w:type="pct"/>
            <w:shd w:val="clear" w:color="auto" w:fill="auto"/>
          </w:tcPr>
          <w:p w:rsidR="0049797F" w:rsidRDefault="0049797F" w:rsidP="0049797F">
            <w:pPr>
              <w:pStyle w:val="TableParagraph"/>
              <w:spacing w:line="0" w:lineRule="atLeast"/>
              <w:ind w:left="0"/>
              <w:jc w:val="center"/>
            </w:pPr>
            <w:r>
              <w:t>100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Жебунева</w:t>
            </w:r>
            <w:proofErr w:type="spellEnd"/>
          </w:p>
        </w:tc>
        <w:tc>
          <w:tcPr>
            <w:tcW w:w="1096" w:type="pct"/>
            <w:shd w:val="clear" w:color="auto" w:fill="auto"/>
          </w:tcPr>
          <w:p w:rsidR="0049797F" w:rsidRDefault="0049797F" w:rsidP="0049797F">
            <w:pPr>
              <w:pStyle w:val="TableParagraph"/>
              <w:spacing w:line="0" w:lineRule="atLeast"/>
              <w:ind w:left="0"/>
              <w:jc w:val="center"/>
            </w:pPr>
            <w:r>
              <w:t>355,5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27</w:t>
            </w:r>
          </w:p>
        </w:tc>
        <w:tc>
          <w:tcPr>
            <w:tcW w:w="2187" w:type="pct"/>
            <w:shd w:val="clear" w:color="auto" w:fill="auto"/>
          </w:tcPr>
          <w:p w:rsidR="0049797F" w:rsidRDefault="0049797F" w:rsidP="0049797F">
            <w:pPr>
              <w:pStyle w:val="TableParagraph"/>
              <w:spacing w:line="0" w:lineRule="atLeast"/>
              <w:ind w:left="0"/>
            </w:pPr>
            <w:proofErr w:type="spellStart"/>
            <w:r>
              <w:t>ул.Железнодорожная</w:t>
            </w:r>
            <w:proofErr w:type="spellEnd"/>
          </w:p>
        </w:tc>
        <w:tc>
          <w:tcPr>
            <w:tcW w:w="1096" w:type="pct"/>
            <w:shd w:val="clear" w:color="auto" w:fill="auto"/>
          </w:tcPr>
          <w:p w:rsidR="0049797F" w:rsidRDefault="0049797F" w:rsidP="0049797F">
            <w:pPr>
              <w:pStyle w:val="TableParagraph"/>
              <w:spacing w:line="0" w:lineRule="atLeast"/>
              <w:ind w:left="0"/>
              <w:jc w:val="center"/>
            </w:pPr>
            <w:r>
              <w:t>190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28</w:t>
            </w:r>
          </w:p>
        </w:tc>
        <w:tc>
          <w:tcPr>
            <w:tcW w:w="2187" w:type="pct"/>
            <w:shd w:val="clear" w:color="auto" w:fill="auto"/>
          </w:tcPr>
          <w:p w:rsidR="0049797F" w:rsidRDefault="0049797F" w:rsidP="0049797F">
            <w:pPr>
              <w:pStyle w:val="TableParagraph"/>
              <w:spacing w:line="0" w:lineRule="atLeast"/>
              <w:ind w:left="0"/>
            </w:pPr>
            <w:proofErr w:type="spellStart"/>
            <w:r>
              <w:t>пер.Железнодорожн</w:t>
            </w:r>
            <w:proofErr w:type="spellEnd"/>
            <w:r>
              <w:t xml:space="preserve"> </w:t>
            </w:r>
            <w:proofErr w:type="spellStart"/>
            <w:r>
              <w:t>ый</w:t>
            </w:r>
            <w:proofErr w:type="spellEnd"/>
          </w:p>
        </w:tc>
        <w:tc>
          <w:tcPr>
            <w:tcW w:w="1096" w:type="pct"/>
            <w:shd w:val="clear" w:color="auto" w:fill="auto"/>
          </w:tcPr>
          <w:p w:rsidR="0049797F" w:rsidRDefault="0049797F" w:rsidP="0049797F">
            <w:pPr>
              <w:pStyle w:val="TableParagraph"/>
              <w:spacing w:line="0" w:lineRule="atLeast"/>
              <w:ind w:left="0"/>
              <w:jc w:val="center"/>
            </w:pPr>
            <w:r>
              <w:t>180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29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Заводская</w:t>
            </w:r>
            <w:proofErr w:type="spellEnd"/>
          </w:p>
        </w:tc>
        <w:tc>
          <w:tcPr>
            <w:tcW w:w="1096" w:type="pct"/>
            <w:shd w:val="clear" w:color="auto" w:fill="auto"/>
          </w:tcPr>
          <w:p w:rsidR="0049797F" w:rsidRDefault="0049797F" w:rsidP="0049797F">
            <w:pPr>
              <w:pStyle w:val="TableParagraph"/>
              <w:spacing w:line="0" w:lineRule="atLeast"/>
              <w:ind w:left="0"/>
              <w:jc w:val="center"/>
            </w:pPr>
            <w:r>
              <w:t>520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Залетова</w:t>
            </w:r>
            <w:proofErr w:type="spellEnd"/>
          </w:p>
        </w:tc>
        <w:tc>
          <w:tcPr>
            <w:tcW w:w="1096" w:type="pct"/>
            <w:shd w:val="clear" w:color="auto" w:fill="auto"/>
          </w:tcPr>
          <w:p w:rsidR="0049797F" w:rsidRDefault="0049797F" w:rsidP="0049797F">
            <w:pPr>
              <w:pStyle w:val="TableParagraph"/>
              <w:spacing w:line="0" w:lineRule="atLeast"/>
              <w:ind w:left="0"/>
              <w:jc w:val="center"/>
            </w:pPr>
            <w:r>
              <w:t>354,5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Запрудная</w:t>
            </w:r>
            <w:proofErr w:type="spellEnd"/>
          </w:p>
        </w:tc>
        <w:tc>
          <w:tcPr>
            <w:tcW w:w="1096" w:type="pct"/>
            <w:shd w:val="clear" w:color="auto" w:fill="auto"/>
          </w:tcPr>
          <w:p w:rsidR="0049797F" w:rsidRDefault="0049797F" w:rsidP="0049797F">
            <w:pPr>
              <w:pStyle w:val="TableParagraph"/>
              <w:spacing w:line="0" w:lineRule="atLeast"/>
              <w:ind w:left="0"/>
              <w:jc w:val="center"/>
            </w:pPr>
            <w:r>
              <w:t>390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Зеленая</w:t>
            </w:r>
            <w:proofErr w:type="spellEnd"/>
          </w:p>
        </w:tc>
        <w:tc>
          <w:tcPr>
            <w:tcW w:w="1096" w:type="pct"/>
            <w:shd w:val="clear" w:color="auto" w:fill="auto"/>
          </w:tcPr>
          <w:p w:rsidR="0049797F" w:rsidRDefault="0049797F" w:rsidP="0049797F">
            <w:pPr>
              <w:pStyle w:val="TableParagraph"/>
              <w:spacing w:line="0" w:lineRule="atLeast"/>
              <w:ind w:left="0"/>
              <w:jc w:val="center"/>
            </w:pPr>
            <w:r>
              <w:t>310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Земляничная</w:t>
            </w:r>
            <w:proofErr w:type="spellEnd"/>
          </w:p>
        </w:tc>
        <w:tc>
          <w:tcPr>
            <w:tcW w:w="1096" w:type="pct"/>
            <w:shd w:val="clear" w:color="auto" w:fill="auto"/>
          </w:tcPr>
          <w:p w:rsidR="0049797F" w:rsidRDefault="0049797F" w:rsidP="0049797F">
            <w:pPr>
              <w:pStyle w:val="TableParagraph"/>
              <w:spacing w:line="0" w:lineRule="atLeast"/>
              <w:ind w:left="0"/>
              <w:jc w:val="center"/>
            </w:pPr>
            <w:r>
              <w:t>350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Ильинская</w:t>
            </w:r>
            <w:proofErr w:type="spellEnd"/>
          </w:p>
        </w:tc>
        <w:tc>
          <w:tcPr>
            <w:tcW w:w="1096" w:type="pct"/>
            <w:shd w:val="clear" w:color="auto" w:fill="auto"/>
          </w:tcPr>
          <w:p w:rsidR="0049797F" w:rsidRDefault="0049797F" w:rsidP="0049797F">
            <w:pPr>
              <w:pStyle w:val="TableParagraph"/>
              <w:spacing w:line="0" w:lineRule="atLeast"/>
              <w:ind w:left="0"/>
              <w:jc w:val="center"/>
            </w:pPr>
            <w:r>
              <w:t>1075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35</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Ильинский</w:t>
            </w:r>
            <w:proofErr w:type="spellEnd"/>
          </w:p>
        </w:tc>
        <w:tc>
          <w:tcPr>
            <w:tcW w:w="1096" w:type="pct"/>
            <w:shd w:val="clear" w:color="auto" w:fill="auto"/>
          </w:tcPr>
          <w:p w:rsidR="0049797F" w:rsidRDefault="0049797F" w:rsidP="0049797F">
            <w:pPr>
              <w:pStyle w:val="TableParagraph"/>
              <w:spacing w:line="0" w:lineRule="atLeast"/>
              <w:ind w:left="0"/>
              <w:jc w:val="center"/>
            </w:pPr>
            <w:r>
              <w:t>150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Ишутина</w:t>
            </w:r>
            <w:proofErr w:type="spellEnd"/>
          </w:p>
        </w:tc>
        <w:tc>
          <w:tcPr>
            <w:tcW w:w="1096" w:type="pct"/>
            <w:shd w:val="clear" w:color="auto" w:fill="auto"/>
          </w:tcPr>
          <w:p w:rsidR="0049797F" w:rsidRDefault="0049797F" w:rsidP="0049797F">
            <w:pPr>
              <w:pStyle w:val="TableParagraph"/>
              <w:spacing w:line="0" w:lineRule="atLeast"/>
              <w:ind w:left="0"/>
              <w:jc w:val="center"/>
            </w:pPr>
            <w:r>
              <w:t>180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К. </w:t>
            </w:r>
            <w:proofErr w:type="spellStart"/>
            <w:r>
              <w:t>Маркса</w:t>
            </w:r>
            <w:proofErr w:type="spellEnd"/>
          </w:p>
        </w:tc>
        <w:tc>
          <w:tcPr>
            <w:tcW w:w="1096" w:type="pct"/>
            <w:shd w:val="clear" w:color="auto" w:fill="auto"/>
          </w:tcPr>
          <w:p w:rsidR="0049797F" w:rsidRDefault="0049797F" w:rsidP="0049797F">
            <w:pPr>
              <w:pStyle w:val="TableParagraph"/>
              <w:spacing w:line="0" w:lineRule="atLeast"/>
              <w:ind w:left="0"/>
              <w:jc w:val="center"/>
            </w:pPr>
            <w:r>
              <w:t>270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38</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Калинина</w:t>
            </w:r>
            <w:proofErr w:type="spellEnd"/>
          </w:p>
        </w:tc>
        <w:tc>
          <w:tcPr>
            <w:tcW w:w="1096" w:type="pct"/>
            <w:shd w:val="clear" w:color="auto" w:fill="auto"/>
          </w:tcPr>
          <w:p w:rsidR="0049797F" w:rsidRDefault="0049797F" w:rsidP="0049797F">
            <w:pPr>
              <w:pStyle w:val="TableParagraph"/>
              <w:spacing w:line="0" w:lineRule="atLeast"/>
              <w:ind w:left="0"/>
              <w:jc w:val="center"/>
            </w:pPr>
            <w:r>
              <w:t>2310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39</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Калинина</w:t>
            </w:r>
            <w:proofErr w:type="spellEnd"/>
          </w:p>
        </w:tc>
        <w:tc>
          <w:tcPr>
            <w:tcW w:w="1096" w:type="pct"/>
            <w:shd w:val="clear" w:color="auto" w:fill="auto"/>
          </w:tcPr>
          <w:p w:rsidR="0049797F" w:rsidRDefault="0049797F" w:rsidP="0049797F">
            <w:pPr>
              <w:pStyle w:val="TableParagraph"/>
              <w:spacing w:line="0" w:lineRule="atLeast"/>
              <w:ind w:left="0"/>
              <w:jc w:val="center"/>
            </w:pPr>
            <w:r>
              <w:t>300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Каракозова</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Кириллова</w:t>
            </w:r>
            <w:proofErr w:type="spellEnd"/>
          </w:p>
        </w:tc>
        <w:tc>
          <w:tcPr>
            <w:tcW w:w="1096" w:type="pct"/>
            <w:shd w:val="clear" w:color="auto" w:fill="auto"/>
          </w:tcPr>
          <w:p w:rsidR="0049797F" w:rsidRDefault="0049797F" w:rsidP="0049797F">
            <w:pPr>
              <w:pStyle w:val="TableParagraph"/>
              <w:spacing w:line="0" w:lineRule="atLeast"/>
              <w:ind w:left="0"/>
              <w:jc w:val="center"/>
            </w:pPr>
            <w:r>
              <w:t>635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Кирова</w:t>
            </w:r>
            <w:proofErr w:type="spellEnd"/>
          </w:p>
        </w:tc>
        <w:tc>
          <w:tcPr>
            <w:tcW w:w="1096" w:type="pct"/>
            <w:shd w:val="clear" w:color="auto" w:fill="auto"/>
          </w:tcPr>
          <w:p w:rsidR="0049797F" w:rsidRDefault="0049797F" w:rsidP="0049797F">
            <w:pPr>
              <w:pStyle w:val="TableParagraph"/>
              <w:spacing w:line="0" w:lineRule="atLeast"/>
              <w:ind w:left="0"/>
              <w:jc w:val="center"/>
            </w:pPr>
            <w:r>
              <w:t>673,8</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Кирпичная</w:t>
            </w:r>
            <w:proofErr w:type="spellEnd"/>
          </w:p>
        </w:tc>
        <w:tc>
          <w:tcPr>
            <w:tcW w:w="1096" w:type="pct"/>
            <w:shd w:val="clear" w:color="auto" w:fill="auto"/>
          </w:tcPr>
          <w:p w:rsidR="0049797F" w:rsidRDefault="0049797F" w:rsidP="0049797F">
            <w:pPr>
              <w:pStyle w:val="TableParagraph"/>
              <w:spacing w:line="0" w:lineRule="atLeast"/>
              <w:ind w:left="0"/>
              <w:jc w:val="center"/>
            </w:pPr>
            <w:r>
              <w:t>971</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44</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Кирпичный</w:t>
            </w:r>
            <w:proofErr w:type="spellEnd"/>
          </w:p>
        </w:tc>
        <w:tc>
          <w:tcPr>
            <w:tcW w:w="1096" w:type="pct"/>
            <w:shd w:val="clear" w:color="auto" w:fill="auto"/>
          </w:tcPr>
          <w:p w:rsidR="0049797F" w:rsidRDefault="0049797F" w:rsidP="0049797F">
            <w:pPr>
              <w:pStyle w:val="TableParagraph"/>
              <w:spacing w:line="0" w:lineRule="atLeast"/>
              <w:ind w:left="0"/>
              <w:jc w:val="center"/>
            </w:pPr>
            <w:r>
              <w:t>140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Кленовая</w:t>
            </w:r>
            <w:proofErr w:type="spellEnd"/>
          </w:p>
        </w:tc>
        <w:tc>
          <w:tcPr>
            <w:tcW w:w="1096" w:type="pct"/>
            <w:shd w:val="clear" w:color="auto" w:fill="auto"/>
          </w:tcPr>
          <w:p w:rsidR="0049797F" w:rsidRDefault="0049797F" w:rsidP="0049797F">
            <w:pPr>
              <w:pStyle w:val="TableParagraph"/>
              <w:spacing w:line="0" w:lineRule="atLeast"/>
              <w:ind w:left="0"/>
              <w:jc w:val="center"/>
            </w:pPr>
            <w:r>
              <w:rPr>
                <w:lang w:val="ru-RU"/>
              </w:rPr>
              <w:t>240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Кольцова</w:t>
            </w:r>
            <w:proofErr w:type="spellEnd"/>
          </w:p>
        </w:tc>
        <w:tc>
          <w:tcPr>
            <w:tcW w:w="1096" w:type="pct"/>
            <w:shd w:val="clear" w:color="auto" w:fill="auto"/>
          </w:tcPr>
          <w:p w:rsidR="0049797F" w:rsidRDefault="0049797F" w:rsidP="0049797F">
            <w:pPr>
              <w:pStyle w:val="TableParagraph"/>
              <w:spacing w:line="0" w:lineRule="atLeast"/>
              <w:ind w:left="0"/>
              <w:jc w:val="center"/>
            </w:pPr>
            <w:r>
              <w:t>250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47</w:t>
            </w:r>
          </w:p>
        </w:tc>
        <w:tc>
          <w:tcPr>
            <w:tcW w:w="2187" w:type="pct"/>
            <w:shd w:val="clear" w:color="auto" w:fill="auto"/>
          </w:tcPr>
          <w:p w:rsidR="0049797F" w:rsidRDefault="0049797F" w:rsidP="0049797F">
            <w:pPr>
              <w:pStyle w:val="TableParagraph"/>
              <w:spacing w:line="0" w:lineRule="atLeast"/>
              <w:ind w:left="0"/>
            </w:pPr>
            <w:proofErr w:type="spellStart"/>
            <w:r>
              <w:t>ул.Коммунальная</w:t>
            </w:r>
            <w:proofErr w:type="spellEnd"/>
          </w:p>
        </w:tc>
        <w:tc>
          <w:tcPr>
            <w:tcW w:w="1096" w:type="pct"/>
            <w:shd w:val="clear" w:color="auto" w:fill="auto"/>
          </w:tcPr>
          <w:p w:rsidR="0049797F" w:rsidRDefault="0049797F" w:rsidP="0049797F">
            <w:pPr>
              <w:pStyle w:val="TableParagraph"/>
              <w:spacing w:line="0" w:lineRule="atLeast"/>
              <w:ind w:left="0"/>
              <w:jc w:val="center"/>
            </w:pPr>
            <w:r>
              <w:t>600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lastRenderedPageBreak/>
              <w:t>48</w:t>
            </w:r>
          </w:p>
        </w:tc>
        <w:tc>
          <w:tcPr>
            <w:tcW w:w="2187" w:type="pct"/>
            <w:shd w:val="clear" w:color="auto" w:fill="auto"/>
          </w:tcPr>
          <w:p w:rsidR="0049797F" w:rsidRDefault="0049797F" w:rsidP="0049797F">
            <w:pPr>
              <w:pStyle w:val="TableParagraph"/>
              <w:spacing w:line="0" w:lineRule="atLeast"/>
              <w:ind w:left="0"/>
            </w:pPr>
            <w:proofErr w:type="spellStart"/>
            <w:r>
              <w:t>ул.Комсомольская</w:t>
            </w:r>
            <w:proofErr w:type="spellEnd"/>
          </w:p>
        </w:tc>
        <w:tc>
          <w:tcPr>
            <w:tcW w:w="1096" w:type="pct"/>
            <w:shd w:val="clear" w:color="auto" w:fill="auto"/>
          </w:tcPr>
          <w:p w:rsidR="0049797F" w:rsidRDefault="0049797F" w:rsidP="0049797F">
            <w:pPr>
              <w:pStyle w:val="TableParagraph"/>
              <w:spacing w:line="0" w:lineRule="atLeast"/>
              <w:ind w:left="0"/>
              <w:jc w:val="center"/>
            </w:pPr>
            <w:r>
              <w:t>1920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49</w:t>
            </w:r>
          </w:p>
        </w:tc>
        <w:tc>
          <w:tcPr>
            <w:tcW w:w="2187" w:type="pct"/>
            <w:shd w:val="clear" w:color="auto" w:fill="auto"/>
          </w:tcPr>
          <w:p w:rsidR="0049797F" w:rsidRDefault="0049797F" w:rsidP="0049797F">
            <w:pPr>
              <w:pStyle w:val="TableParagraph"/>
              <w:spacing w:line="0" w:lineRule="atLeast"/>
              <w:ind w:left="0"/>
            </w:pPr>
            <w:proofErr w:type="spellStart"/>
            <w:r>
              <w:t>пр.Комсомольский</w:t>
            </w:r>
            <w:proofErr w:type="spellEnd"/>
          </w:p>
        </w:tc>
        <w:tc>
          <w:tcPr>
            <w:tcW w:w="1096" w:type="pct"/>
            <w:shd w:val="clear" w:color="auto" w:fill="auto"/>
          </w:tcPr>
          <w:p w:rsidR="0049797F" w:rsidRDefault="0049797F" w:rsidP="0049797F">
            <w:pPr>
              <w:pStyle w:val="TableParagraph"/>
              <w:spacing w:line="0" w:lineRule="atLeast"/>
              <w:ind w:left="0"/>
              <w:jc w:val="center"/>
            </w:pPr>
            <w:r>
              <w:t>120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Космонавтов</w:t>
            </w:r>
            <w:proofErr w:type="spellEnd"/>
          </w:p>
        </w:tc>
        <w:tc>
          <w:tcPr>
            <w:tcW w:w="1096" w:type="pct"/>
            <w:shd w:val="clear" w:color="auto" w:fill="auto"/>
          </w:tcPr>
          <w:p w:rsidR="0049797F" w:rsidRDefault="0049797F" w:rsidP="0049797F">
            <w:pPr>
              <w:pStyle w:val="TableParagraph"/>
              <w:spacing w:line="0" w:lineRule="atLeast"/>
              <w:ind w:left="0"/>
              <w:jc w:val="center"/>
            </w:pPr>
            <w:r>
              <w:t>400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Костенко</w:t>
            </w:r>
            <w:proofErr w:type="spellEnd"/>
          </w:p>
        </w:tc>
        <w:tc>
          <w:tcPr>
            <w:tcW w:w="1096" w:type="pct"/>
            <w:shd w:val="clear" w:color="auto" w:fill="auto"/>
          </w:tcPr>
          <w:p w:rsidR="0049797F" w:rsidRDefault="0049797F" w:rsidP="0049797F">
            <w:pPr>
              <w:pStyle w:val="TableParagraph"/>
              <w:spacing w:line="0" w:lineRule="atLeast"/>
              <w:ind w:left="0"/>
              <w:jc w:val="center"/>
            </w:pPr>
            <w:r>
              <w:t>844</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Котовского</w:t>
            </w:r>
            <w:proofErr w:type="spellEnd"/>
          </w:p>
        </w:tc>
        <w:tc>
          <w:tcPr>
            <w:tcW w:w="1096" w:type="pct"/>
            <w:shd w:val="clear" w:color="auto" w:fill="auto"/>
          </w:tcPr>
          <w:p w:rsidR="0049797F" w:rsidRDefault="0049797F" w:rsidP="0049797F">
            <w:pPr>
              <w:pStyle w:val="TableParagraph"/>
              <w:spacing w:line="0" w:lineRule="atLeast"/>
              <w:ind w:left="0"/>
              <w:jc w:val="center"/>
            </w:pPr>
            <w:r>
              <w:t>183</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Красина</w:t>
            </w:r>
            <w:proofErr w:type="spellEnd"/>
          </w:p>
        </w:tc>
        <w:tc>
          <w:tcPr>
            <w:tcW w:w="1096" w:type="pct"/>
            <w:shd w:val="clear" w:color="auto" w:fill="auto"/>
          </w:tcPr>
          <w:p w:rsidR="0049797F" w:rsidRDefault="0049797F" w:rsidP="0049797F">
            <w:pPr>
              <w:pStyle w:val="TableParagraph"/>
              <w:spacing w:line="0" w:lineRule="atLeast"/>
              <w:ind w:left="0"/>
              <w:jc w:val="center"/>
            </w:pPr>
            <w:r>
              <w:t>770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Красная</w:t>
            </w:r>
            <w:proofErr w:type="spellEnd"/>
          </w:p>
        </w:tc>
        <w:tc>
          <w:tcPr>
            <w:tcW w:w="1096" w:type="pct"/>
            <w:shd w:val="clear" w:color="auto" w:fill="auto"/>
          </w:tcPr>
          <w:p w:rsidR="0049797F" w:rsidRDefault="0049797F" w:rsidP="0049797F">
            <w:pPr>
              <w:pStyle w:val="TableParagraph"/>
              <w:spacing w:line="0" w:lineRule="atLeast"/>
              <w:ind w:left="0"/>
              <w:jc w:val="center"/>
            </w:pPr>
            <w:r>
              <w:t>1990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55</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Красный</w:t>
            </w:r>
            <w:proofErr w:type="spellEnd"/>
          </w:p>
        </w:tc>
        <w:tc>
          <w:tcPr>
            <w:tcW w:w="1096" w:type="pct"/>
            <w:shd w:val="clear" w:color="auto" w:fill="auto"/>
          </w:tcPr>
          <w:p w:rsidR="0049797F" w:rsidRDefault="0049797F" w:rsidP="0049797F">
            <w:pPr>
              <w:pStyle w:val="TableParagraph"/>
              <w:spacing w:line="0" w:lineRule="atLeast"/>
              <w:ind w:left="0"/>
              <w:jc w:val="center"/>
            </w:pPr>
            <w:r>
              <w:t>690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w:t>
            </w:r>
            <w:r>
              <w:rPr>
                <w:lang w:val="ru-RU"/>
              </w:rPr>
              <w:t xml:space="preserve"> </w:t>
            </w:r>
            <w:proofErr w:type="spellStart"/>
            <w:r>
              <w:t>Красноармейская</w:t>
            </w:r>
            <w:proofErr w:type="spellEnd"/>
          </w:p>
        </w:tc>
        <w:tc>
          <w:tcPr>
            <w:tcW w:w="1096" w:type="pct"/>
            <w:shd w:val="clear" w:color="auto" w:fill="auto"/>
          </w:tcPr>
          <w:p w:rsidR="0049797F" w:rsidRDefault="0049797F" w:rsidP="0049797F">
            <w:pPr>
              <w:pStyle w:val="TableParagraph"/>
              <w:spacing w:line="0" w:lineRule="atLeast"/>
              <w:ind w:left="0"/>
              <w:jc w:val="center"/>
            </w:pPr>
            <w:r>
              <w:t>280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Крупской</w:t>
            </w:r>
            <w:proofErr w:type="spellEnd"/>
          </w:p>
        </w:tc>
        <w:tc>
          <w:tcPr>
            <w:tcW w:w="1096" w:type="pct"/>
            <w:shd w:val="clear" w:color="auto" w:fill="auto"/>
          </w:tcPr>
          <w:p w:rsidR="0049797F" w:rsidRDefault="0049797F" w:rsidP="0049797F">
            <w:pPr>
              <w:pStyle w:val="TableParagraph"/>
              <w:spacing w:line="0" w:lineRule="atLeast"/>
              <w:ind w:left="0"/>
              <w:jc w:val="center"/>
            </w:pPr>
            <w:r>
              <w:t>385,5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58</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Крылова</w:t>
            </w:r>
            <w:proofErr w:type="spellEnd"/>
          </w:p>
        </w:tc>
        <w:tc>
          <w:tcPr>
            <w:tcW w:w="1096" w:type="pct"/>
            <w:shd w:val="clear" w:color="auto" w:fill="auto"/>
          </w:tcPr>
          <w:p w:rsidR="0049797F" w:rsidRDefault="0049797F" w:rsidP="0049797F">
            <w:pPr>
              <w:pStyle w:val="TableParagraph"/>
              <w:spacing w:line="0" w:lineRule="atLeast"/>
              <w:ind w:left="0"/>
              <w:jc w:val="center"/>
            </w:pPr>
            <w:r>
              <w:t>374</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59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Куйбышева</w:t>
            </w:r>
            <w:proofErr w:type="spellEnd"/>
          </w:p>
        </w:tc>
        <w:tc>
          <w:tcPr>
            <w:tcW w:w="1096" w:type="pct"/>
            <w:shd w:val="clear" w:color="auto" w:fill="auto"/>
          </w:tcPr>
          <w:p w:rsidR="0049797F" w:rsidRDefault="0049797F" w:rsidP="0049797F">
            <w:pPr>
              <w:pStyle w:val="TableParagraph"/>
              <w:spacing w:line="0" w:lineRule="atLeast"/>
              <w:ind w:left="0"/>
              <w:jc w:val="center"/>
            </w:pPr>
            <w:r>
              <w:t>1676</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60</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Куйбышева</w:t>
            </w:r>
            <w:proofErr w:type="spellEnd"/>
          </w:p>
        </w:tc>
        <w:tc>
          <w:tcPr>
            <w:tcW w:w="1096" w:type="pct"/>
            <w:shd w:val="clear" w:color="auto" w:fill="auto"/>
          </w:tcPr>
          <w:p w:rsidR="0049797F" w:rsidRDefault="0049797F" w:rsidP="0049797F">
            <w:pPr>
              <w:pStyle w:val="TableParagraph"/>
              <w:spacing w:line="0" w:lineRule="atLeast"/>
              <w:ind w:left="0"/>
              <w:jc w:val="center"/>
            </w:pPr>
            <w:r>
              <w:t>160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Кутузова</w:t>
            </w:r>
            <w:proofErr w:type="spellEnd"/>
          </w:p>
        </w:tc>
        <w:tc>
          <w:tcPr>
            <w:tcW w:w="1096" w:type="pct"/>
            <w:shd w:val="clear" w:color="auto" w:fill="auto"/>
          </w:tcPr>
          <w:p w:rsidR="0049797F" w:rsidRDefault="0049797F" w:rsidP="0049797F">
            <w:pPr>
              <w:pStyle w:val="TableParagraph"/>
              <w:spacing w:line="0" w:lineRule="atLeast"/>
              <w:ind w:left="0"/>
              <w:jc w:val="center"/>
            </w:pPr>
            <w:r>
              <w:t>360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62</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Лебедевский</w:t>
            </w:r>
            <w:proofErr w:type="spellEnd"/>
          </w:p>
        </w:tc>
        <w:tc>
          <w:tcPr>
            <w:tcW w:w="1096" w:type="pct"/>
            <w:shd w:val="clear" w:color="auto" w:fill="auto"/>
          </w:tcPr>
          <w:p w:rsidR="0049797F" w:rsidRDefault="0049797F" w:rsidP="0049797F">
            <w:pPr>
              <w:pStyle w:val="TableParagraph"/>
              <w:spacing w:line="0" w:lineRule="atLeast"/>
              <w:ind w:left="0"/>
              <w:jc w:val="center"/>
            </w:pPr>
            <w:r>
              <w:t>160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Ленина</w:t>
            </w:r>
            <w:proofErr w:type="spellEnd"/>
          </w:p>
        </w:tc>
        <w:tc>
          <w:tcPr>
            <w:tcW w:w="1096" w:type="pct"/>
            <w:shd w:val="clear" w:color="auto" w:fill="auto"/>
          </w:tcPr>
          <w:p w:rsidR="0049797F" w:rsidRDefault="0049797F" w:rsidP="0049797F">
            <w:pPr>
              <w:pStyle w:val="TableParagraph"/>
              <w:spacing w:line="0" w:lineRule="atLeast"/>
              <w:ind w:left="0"/>
              <w:jc w:val="center"/>
            </w:pPr>
            <w:r>
              <w:t>5120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64</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Ленинский</w:t>
            </w:r>
            <w:proofErr w:type="spellEnd"/>
          </w:p>
        </w:tc>
        <w:tc>
          <w:tcPr>
            <w:tcW w:w="1096" w:type="pct"/>
            <w:shd w:val="clear" w:color="auto" w:fill="auto"/>
          </w:tcPr>
          <w:p w:rsidR="0049797F" w:rsidRDefault="0049797F" w:rsidP="0049797F">
            <w:pPr>
              <w:pStyle w:val="TableParagraph"/>
              <w:spacing w:line="0" w:lineRule="atLeast"/>
              <w:ind w:left="0"/>
              <w:jc w:val="center"/>
            </w:pPr>
            <w:r>
              <w:t>420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Леонова</w:t>
            </w:r>
            <w:proofErr w:type="spellEnd"/>
          </w:p>
        </w:tc>
        <w:tc>
          <w:tcPr>
            <w:tcW w:w="1096" w:type="pct"/>
            <w:shd w:val="clear" w:color="auto" w:fill="auto"/>
          </w:tcPr>
          <w:p w:rsidR="0049797F" w:rsidRDefault="0049797F" w:rsidP="0049797F">
            <w:pPr>
              <w:pStyle w:val="TableParagraph"/>
              <w:spacing w:line="0" w:lineRule="atLeast"/>
              <w:ind w:left="0"/>
              <w:jc w:val="center"/>
            </w:pPr>
            <w:r>
              <w:t>310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Лермонтова</w:t>
            </w:r>
            <w:proofErr w:type="spellEnd"/>
          </w:p>
        </w:tc>
        <w:tc>
          <w:tcPr>
            <w:tcW w:w="1096" w:type="pct"/>
            <w:shd w:val="clear" w:color="auto" w:fill="auto"/>
          </w:tcPr>
          <w:p w:rsidR="0049797F" w:rsidRDefault="0049797F" w:rsidP="0049797F">
            <w:pPr>
              <w:pStyle w:val="TableParagraph"/>
              <w:spacing w:line="0" w:lineRule="atLeast"/>
              <w:ind w:left="0"/>
              <w:jc w:val="center"/>
            </w:pPr>
            <w:r>
              <w:t>250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Лесная</w:t>
            </w:r>
            <w:proofErr w:type="spellEnd"/>
          </w:p>
        </w:tc>
        <w:tc>
          <w:tcPr>
            <w:tcW w:w="1096" w:type="pct"/>
            <w:shd w:val="clear" w:color="auto" w:fill="auto"/>
          </w:tcPr>
          <w:p w:rsidR="0049797F" w:rsidRDefault="0049797F" w:rsidP="0049797F">
            <w:pPr>
              <w:pStyle w:val="TableParagraph"/>
              <w:spacing w:line="0" w:lineRule="atLeast"/>
              <w:ind w:left="0"/>
              <w:jc w:val="center"/>
            </w:pPr>
            <w:r>
              <w:t>912</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68</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Лесной</w:t>
            </w:r>
            <w:proofErr w:type="spellEnd"/>
          </w:p>
        </w:tc>
        <w:tc>
          <w:tcPr>
            <w:tcW w:w="1096" w:type="pct"/>
            <w:shd w:val="clear" w:color="auto" w:fill="auto"/>
          </w:tcPr>
          <w:p w:rsidR="0049797F" w:rsidRDefault="0049797F" w:rsidP="0049797F">
            <w:pPr>
              <w:pStyle w:val="TableParagraph"/>
              <w:spacing w:line="0" w:lineRule="atLeast"/>
              <w:ind w:left="0"/>
              <w:jc w:val="center"/>
            </w:pPr>
            <w:r>
              <w:t>150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69</w:t>
            </w:r>
          </w:p>
        </w:tc>
        <w:tc>
          <w:tcPr>
            <w:tcW w:w="2187" w:type="pct"/>
            <w:shd w:val="clear" w:color="auto" w:fill="auto"/>
          </w:tcPr>
          <w:p w:rsidR="0049797F" w:rsidRDefault="0049797F" w:rsidP="0049797F">
            <w:pPr>
              <w:pStyle w:val="TableParagraph"/>
              <w:spacing w:line="0" w:lineRule="atLeast"/>
              <w:ind w:left="0"/>
            </w:pPr>
            <w:proofErr w:type="spellStart"/>
            <w:r>
              <w:t>ул.Лестничество</w:t>
            </w:r>
            <w:proofErr w:type="spellEnd"/>
          </w:p>
        </w:tc>
        <w:tc>
          <w:tcPr>
            <w:tcW w:w="1096" w:type="pct"/>
            <w:shd w:val="clear" w:color="auto" w:fill="auto"/>
          </w:tcPr>
          <w:p w:rsidR="0049797F" w:rsidRDefault="0049797F" w:rsidP="0049797F">
            <w:pPr>
              <w:pStyle w:val="TableParagraph"/>
              <w:spacing w:line="0" w:lineRule="atLeast"/>
              <w:ind w:left="0"/>
              <w:jc w:val="center"/>
            </w:pPr>
            <w:r>
              <w:t>380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Линейная</w:t>
            </w:r>
            <w:proofErr w:type="spellEnd"/>
          </w:p>
        </w:tc>
        <w:tc>
          <w:tcPr>
            <w:tcW w:w="1096" w:type="pct"/>
            <w:shd w:val="clear" w:color="auto" w:fill="auto"/>
          </w:tcPr>
          <w:p w:rsidR="0049797F" w:rsidRDefault="0049797F" w:rsidP="0049797F">
            <w:pPr>
              <w:pStyle w:val="TableParagraph"/>
              <w:spacing w:line="0" w:lineRule="atLeast"/>
              <w:ind w:left="0"/>
              <w:jc w:val="center"/>
            </w:pPr>
            <w:r>
              <w:t>815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Ломоносова</w:t>
            </w:r>
            <w:proofErr w:type="spellEnd"/>
          </w:p>
        </w:tc>
        <w:tc>
          <w:tcPr>
            <w:tcW w:w="1096" w:type="pct"/>
            <w:shd w:val="clear" w:color="auto" w:fill="auto"/>
          </w:tcPr>
          <w:p w:rsidR="0049797F" w:rsidRDefault="0049797F" w:rsidP="0049797F">
            <w:pPr>
              <w:pStyle w:val="TableParagraph"/>
              <w:spacing w:line="0" w:lineRule="atLeast"/>
              <w:ind w:left="0"/>
              <w:jc w:val="center"/>
            </w:pPr>
            <w:r>
              <w:t>550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72</w:t>
            </w:r>
          </w:p>
        </w:tc>
        <w:tc>
          <w:tcPr>
            <w:tcW w:w="2187" w:type="pct"/>
            <w:shd w:val="clear" w:color="auto" w:fill="auto"/>
          </w:tcPr>
          <w:p w:rsidR="0049797F" w:rsidRDefault="0049797F" w:rsidP="0049797F">
            <w:pPr>
              <w:pStyle w:val="TableParagraph"/>
              <w:spacing w:line="0" w:lineRule="atLeast"/>
              <w:ind w:left="0"/>
            </w:pPr>
            <w:proofErr w:type="spellStart"/>
            <w:r>
              <w:t>ул.Луначарского</w:t>
            </w:r>
            <w:proofErr w:type="spellEnd"/>
          </w:p>
        </w:tc>
        <w:tc>
          <w:tcPr>
            <w:tcW w:w="1096" w:type="pct"/>
            <w:shd w:val="clear" w:color="auto" w:fill="auto"/>
          </w:tcPr>
          <w:p w:rsidR="0049797F" w:rsidRDefault="0049797F" w:rsidP="0049797F">
            <w:pPr>
              <w:pStyle w:val="TableParagraph"/>
              <w:spacing w:line="0" w:lineRule="atLeast"/>
              <w:ind w:left="0"/>
              <w:jc w:val="center"/>
            </w:pPr>
            <w:r>
              <w:t>310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М. </w:t>
            </w:r>
            <w:proofErr w:type="spellStart"/>
            <w:r>
              <w:t>Берег</w:t>
            </w:r>
            <w:proofErr w:type="spellEnd"/>
          </w:p>
        </w:tc>
        <w:tc>
          <w:tcPr>
            <w:tcW w:w="1096" w:type="pct"/>
            <w:shd w:val="clear" w:color="auto" w:fill="auto"/>
          </w:tcPr>
          <w:p w:rsidR="0049797F" w:rsidRDefault="0049797F" w:rsidP="0049797F">
            <w:pPr>
              <w:pStyle w:val="TableParagraph"/>
              <w:spacing w:line="0" w:lineRule="atLeast"/>
              <w:ind w:left="0"/>
              <w:jc w:val="center"/>
            </w:pPr>
            <w:r>
              <w:t>700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74</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М. </w:t>
            </w:r>
            <w:proofErr w:type="spellStart"/>
            <w:r>
              <w:t>Берег</w:t>
            </w:r>
            <w:proofErr w:type="spellEnd"/>
          </w:p>
        </w:tc>
        <w:tc>
          <w:tcPr>
            <w:tcW w:w="1096" w:type="pct"/>
            <w:shd w:val="clear" w:color="auto" w:fill="auto"/>
          </w:tcPr>
          <w:p w:rsidR="0049797F" w:rsidRDefault="0049797F" w:rsidP="0049797F">
            <w:pPr>
              <w:pStyle w:val="TableParagraph"/>
              <w:spacing w:line="0" w:lineRule="atLeast"/>
              <w:ind w:left="0"/>
              <w:jc w:val="center"/>
            </w:pPr>
            <w:r>
              <w:t>685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75</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Малый</w:t>
            </w:r>
            <w:proofErr w:type="spellEnd"/>
          </w:p>
        </w:tc>
        <w:tc>
          <w:tcPr>
            <w:tcW w:w="1096" w:type="pct"/>
            <w:shd w:val="clear" w:color="auto" w:fill="auto"/>
          </w:tcPr>
          <w:p w:rsidR="0049797F" w:rsidRDefault="0049797F" w:rsidP="0049797F">
            <w:pPr>
              <w:pStyle w:val="TableParagraph"/>
              <w:spacing w:line="0" w:lineRule="atLeast"/>
              <w:ind w:left="0"/>
              <w:jc w:val="center"/>
            </w:pPr>
            <w:r>
              <w:t>630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М. </w:t>
            </w:r>
            <w:proofErr w:type="spellStart"/>
            <w:r>
              <w:t>Горького</w:t>
            </w:r>
            <w:proofErr w:type="spellEnd"/>
          </w:p>
        </w:tc>
        <w:tc>
          <w:tcPr>
            <w:tcW w:w="1096" w:type="pct"/>
            <w:shd w:val="clear" w:color="auto" w:fill="auto"/>
          </w:tcPr>
          <w:p w:rsidR="0049797F" w:rsidRDefault="0049797F" w:rsidP="0049797F">
            <w:pPr>
              <w:pStyle w:val="TableParagraph"/>
              <w:spacing w:line="0" w:lineRule="atLeast"/>
              <w:ind w:left="0"/>
              <w:jc w:val="center"/>
            </w:pPr>
            <w:r>
              <w:t>4204</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77</w:t>
            </w:r>
          </w:p>
        </w:tc>
        <w:tc>
          <w:tcPr>
            <w:tcW w:w="2187" w:type="pct"/>
            <w:shd w:val="clear" w:color="auto" w:fill="auto"/>
          </w:tcPr>
          <w:p w:rsidR="0049797F" w:rsidRDefault="0049797F" w:rsidP="0049797F">
            <w:pPr>
              <w:pStyle w:val="TableParagraph"/>
              <w:spacing w:line="0" w:lineRule="atLeast"/>
              <w:ind w:left="0"/>
            </w:pPr>
            <w:proofErr w:type="spellStart"/>
            <w:r>
              <w:t>ул.М.Набережная</w:t>
            </w:r>
            <w:proofErr w:type="spellEnd"/>
          </w:p>
        </w:tc>
        <w:tc>
          <w:tcPr>
            <w:tcW w:w="1096" w:type="pct"/>
            <w:shd w:val="clear" w:color="auto" w:fill="auto"/>
          </w:tcPr>
          <w:p w:rsidR="0049797F" w:rsidRDefault="0049797F" w:rsidP="0049797F">
            <w:pPr>
              <w:pStyle w:val="TableParagraph"/>
              <w:spacing w:line="0" w:lineRule="atLeast"/>
              <w:ind w:left="0"/>
              <w:jc w:val="center"/>
            </w:pPr>
            <w:r>
              <w:t>420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78</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Макарова</w:t>
            </w:r>
            <w:proofErr w:type="spellEnd"/>
          </w:p>
        </w:tc>
        <w:tc>
          <w:tcPr>
            <w:tcW w:w="1096" w:type="pct"/>
            <w:shd w:val="clear" w:color="auto" w:fill="auto"/>
          </w:tcPr>
          <w:p w:rsidR="0049797F" w:rsidRDefault="0049797F" w:rsidP="0049797F">
            <w:pPr>
              <w:pStyle w:val="TableParagraph"/>
              <w:spacing w:line="0" w:lineRule="atLeast"/>
              <w:ind w:left="0"/>
              <w:jc w:val="center"/>
            </w:pPr>
            <w:r>
              <w:t>364</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79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Маяковского</w:t>
            </w:r>
            <w:proofErr w:type="spellEnd"/>
          </w:p>
        </w:tc>
        <w:tc>
          <w:tcPr>
            <w:tcW w:w="1096" w:type="pct"/>
            <w:shd w:val="clear" w:color="auto" w:fill="auto"/>
          </w:tcPr>
          <w:p w:rsidR="0049797F" w:rsidRDefault="0049797F" w:rsidP="0049797F">
            <w:pPr>
              <w:pStyle w:val="TableParagraph"/>
              <w:spacing w:line="0" w:lineRule="atLeast"/>
              <w:ind w:left="0"/>
              <w:jc w:val="center"/>
            </w:pPr>
            <w:r>
              <w:t>550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Медзяева</w:t>
            </w:r>
            <w:proofErr w:type="spellEnd"/>
          </w:p>
        </w:tc>
        <w:tc>
          <w:tcPr>
            <w:tcW w:w="1096" w:type="pct"/>
            <w:shd w:val="clear" w:color="auto" w:fill="auto"/>
          </w:tcPr>
          <w:p w:rsidR="0049797F" w:rsidRDefault="0049797F" w:rsidP="0049797F">
            <w:pPr>
              <w:pStyle w:val="TableParagraph"/>
              <w:spacing w:line="0" w:lineRule="atLeast"/>
              <w:ind w:left="0"/>
              <w:jc w:val="center"/>
            </w:pPr>
            <w:r>
              <w:t>173,5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81</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Медзяева</w:t>
            </w:r>
            <w:proofErr w:type="spellEnd"/>
          </w:p>
        </w:tc>
        <w:tc>
          <w:tcPr>
            <w:tcW w:w="1096" w:type="pct"/>
            <w:shd w:val="clear" w:color="auto" w:fill="auto"/>
          </w:tcPr>
          <w:p w:rsidR="0049797F" w:rsidRDefault="0049797F" w:rsidP="0049797F">
            <w:pPr>
              <w:pStyle w:val="TableParagraph"/>
              <w:spacing w:line="0" w:lineRule="atLeast"/>
              <w:ind w:left="0"/>
              <w:jc w:val="center"/>
            </w:pPr>
            <w:r>
              <w:t>82</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Мира</w:t>
            </w:r>
            <w:proofErr w:type="spellEnd"/>
          </w:p>
        </w:tc>
        <w:tc>
          <w:tcPr>
            <w:tcW w:w="1096" w:type="pct"/>
            <w:shd w:val="clear" w:color="auto" w:fill="auto"/>
          </w:tcPr>
          <w:p w:rsidR="0049797F" w:rsidRDefault="0049797F" w:rsidP="0049797F">
            <w:pPr>
              <w:pStyle w:val="TableParagraph"/>
              <w:spacing w:line="0" w:lineRule="atLeast"/>
              <w:ind w:left="0"/>
              <w:jc w:val="center"/>
            </w:pPr>
            <w:r>
              <w:t>1440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Мичурина</w:t>
            </w:r>
            <w:proofErr w:type="spellEnd"/>
          </w:p>
        </w:tc>
        <w:tc>
          <w:tcPr>
            <w:tcW w:w="1096" w:type="pct"/>
            <w:shd w:val="clear" w:color="auto" w:fill="auto"/>
          </w:tcPr>
          <w:p w:rsidR="0049797F" w:rsidRDefault="0049797F" w:rsidP="0049797F">
            <w:pPr>
              <w:pStyle w:val="TableParagraph"/>
              <w:spacing w:line="0" w:lineRule="atLeast"/>
              <w:ind w:left="0"/>
              <w:jc w:val="center"/>
            </w:pPr>
            <w:r>
              <w:t>732</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84</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Мичурина</w:t>
            </w:r>
            <w:proofErr w:type="spellEnd"/>
          </w:p>
        </w:tc>
        <w:tc>
          <w:tcPr>
            <w:tcW w:w="1096" w:type="pct"/>
            <w:shd w:val="clear" w:color="auto" w:fill="auto"/>
          </w:tcPr>
          <w:p w:rsidR="0049797F" w:rsidRDefault="0049797F" w:rsidP="0049797F">
            <w:pPr>
              <w:pStyle w:val="TableParagraph"/>
              <w:spacing w:line="0" w:lineRule="atLeast"/>
              <w:ind w:left="0"/>
              <w:jc w:val="center"/>
            </w:pPr>
            <w:r>
              <w:t>180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Молодежная</w:t>
            </w:r>
            <w:proofErr w:type="spellEnd"/>
          </w:p>
        </w:tc>
        <w:tc>
          <w:tcPr>
            <w:tcW w:w="1096" w:type="pct"/>
            <w:shd w:val="clear" w:color="auto" w:fill="auto"/>
          </w:tcPr>
          <w:p w:rsidR="0049797F" w:rsidRDefault="0049797F" w:rsidP="0049797F">
            <w:pPr>
              <w:pStyle w:val="TableParagraph"/>
              <w:spacing w:line="0" w:lineRule="atLeast"/>
              <w:ind w:left="0"/>
              <w:jc w:val="center"/>
            </w:pPr>
            <w:r>
              <w:t>486</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Набережная</w:t>
            </w:r>
            <w:proofErr w:type="spellEnd"/>
          </w:p>
        </w:tc>
        <w:tc>
          <w:tcPr>
            <w:tcW w:w="1096" w:type="pct"/>
            <w:shd w:val="clear" w:color="auto" w:fill="auto"/>
          </w:tcPr>
          <w:p w:rsidR="0049797F" w:rsidRDefault="0049797F" w:rsidP="0049797F">
            <w:pPr>
              <w:pStyle w:val="TableParagraph"/>
              <w:spacing w:line="0" w:lineRule="atLeast"/>
              <w:ind w:left="0"/>
              <w:jc w:val="center"/>
            </w:pPr>
            <w:r>
              <w:t>1396</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87</w:t>
            </w:r>
          </w:p>
        </w:tc>
        <w:tc>
          <w:tcPr>
            <w:tcW w:w="2187" w:type="pct"/>
            <w:shd w:val="clear" w:color="auto" w:fill="auto"/>
          </w:tcPr>
          <w:p w:rsidR="0049797F" w:rsidRDefault="0049797F" w:rsidP="0049797F">
            <w:pPr>
              <w:pStyle w:val="TableParagraph"/>
              <w:spacing w:line="0" w:lineRule="atLeast"/>
              <w:ind w:left="0"/>
            </w:pPr>
            <w:proofErr w:type="spellStart"/>
            <w:r>
              <w:t>пер.Набережный</w:t>
            </w:r>
            <w:proofErr w:type="spellEnd"/>
          </w:p>
        </w:tc>
        <w:tc>
          <w:tcPr>
            <w:tcW w:w="1096" w:type="pct"/>
            <w:shd w:val="clear" w:color="auto" w:fill="auto"/>
          </w:tcPr>
          <w:p w:rsidR="0049797F" w:rsidRDefault="0049797F" w:rsidP="0049797F">
            <w:pPr>
              <w:pStyle w:val="TableParagraph"/>
              <w:spacing w:line="0" w:lineRule="atLeast"/>
              <w:ind w:left="0"/>
              <w:jc w:val="center"/>
            </w:pPr>
            <w:r>
              <w:t>190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88</w:t>
            </w:r>
          </w:p>
        </w:tc>
        <w:tc>
          <w:tcPr>
            <w:tcW w:w="2187" w:type="pct"/>
            <w:shd w:val="clear" w:color="auto" w:fill="auto"/>
          </w:tcPr>
          <w:p w:rsidR="0049797F" w:rsidRDefault="0049797F" w:rsidP="0049797F">
            <w:pPr>
              <w:pStyle w:val="TableParagraph"/>
              <w:spacing w:line="0" w:lineRule="atLeast"/>
              <w:ind w:left="0"/>
            </w:pPr>
            <w:proofErr w:type="spellStart"/>
            <w:r>
              <w:t>ул.Ново-Северная</w:t>
            </w:r>
            <w:proofErr w:type="spellEnd"/>
          </w:p>
        </w:tc>
        <w:tc>
          <w:tcPr>
            <w:tcW w:w="1096" w:type="pct"/>
            <w:shd w:val="clear" w:color="auto" w:fill="auto"/>
          </w:tcPr>
          <w:p w:rsidR="0049797F" w:rsidRDefault="0049797F" w:rsidP="0049797F">
            <w:pPr>
              <w:pStyle w:val="TableParagraph"/>
              <w:spacing w:line="0" w:lineRule="atLeast"/>
              <w:ind w:left="0"/>
              <w:jc w:val="center"/>
            </w:pPr>
            <w:r>
              <w:t>400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89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Народная</w:t>
            </w:r>
            <w:proofErr w:type="spellEnd"/>
          </w:p>
        </w:tc>
        <w:tc>
          <w:tcPr>
            <w:tcW w:w="1096" w:type="pct"/>
            <w:shd w:val="clear" w:color="auto" w:fill="auto"/>
          </w:tcPr>
          <w:p w:rsidR="0049797F" w:rsidRDefault="0049797F" w:rsidP="0049797F">
            <w:pPr>
              <w:pStyle w:val="TableParagraph"/>
              <w:spacing w:line="0" w:lineRule="atLeast"/>
              <w:ind w:left="0"/>
              <w:jc w:val="center"/>
            </w:pPr>
            <w:r>
              <w:t>800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Некрасова</w:t>
            </w:r>
            <w:proofErr w:type="spellEnd"/>
          </w:p>
        </w:tc>
        <w:tc>
          <w:tcPr>
            <w:tcW w:w="1096" w:type="pct"/>
            <w:shd w:val="clear" w:color="auto" w:fill="auto"/>
          </w:tcPr>
          <w:p w:rsidR="0049797F" w:rsidRDefault="0049797F" w:rsidP="0049797F">
            <w:pPr>
              <w:pStyle w:val="TableParagraph"/>
              <w:spacing w:line="0" w:lineRule="atLeast"/>
              <w:ind w:left="0"/>
              <w:jc w:val="center"/>
            </w:pPr>
            <w:r>
              <w:t>500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91</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Некрасова</w:t>
            </w:r>
            <w:proofErr w:type="spellEnd"/>
          </w:p>
        </w:tc>
        <w:tc>
          <w:tcPr>
            <w:tcW w:w="1096" w:type="pct"/>
            <w:shd w:val="clear" w:color="auto" w:fill="auto"/>
          </w:tcPr>
          <w:p w:rsidR="0049797F" w:rsidRDefault="0049797F" w:rsidP="0049797F">
            <w:pPr>
              <w:pStyle w:val="TableParagraph"/>
              <w:spacing w:line="0" w:lineRule="atLeast"/>
              <w:ind w:left="0"/>
              <w:jc w:val="center"/>
            </w:pPr>
            <w:r>
              <w:t>680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Новая</w:t>
            </w:r>
            <w:proofErr w:type="spellEnd"/>
          </w:p>
        </w:tc>
        <w:tc>
          <w:tcPr>
            <w:tcW w:w="1096" w:type="pct"/>
            <w:shd w:val="clear" w:color="auto" w:fill="auto"/>
          </w:tcPr>
          <w:p w:rsidR="0049797F" w:rsidRDefault="0049797F" w:rsidP="0049797F">
            <w:pPr>
              <w:pStyle w:val="TableParagraph"/>
              <w:spacing w:line="0" w:lineRule="atLeast"/>
              <w:ind w:left="0"/>
              <w:jc w:val="center"/>
            </w:pPr>
            <w:r>
              <w:t>1040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О. </w:t>
            </w:r>
            <w:proofErr w:type="spellStart"/>
            <w:r>
              <w:t>Кошевого</w:t>
            </w:r>
            <w:proofErr w:type="spellEnd"/>
          </w:p>
        </w:tc>
        <w:tc>
          <w:tcPr>
            <w:tcW w:w="1096" w:type="pct"/>
            <w:shd w:val="clear" w:color="auto" w:fill="auto"/>
          </w:tcPr>
          <w:p w:rsidR="0049797F" w:rsidRDefault="0049797F" w:rsidP="0049797F">
            <w:pPr>
              <w:pStyle w:val="TableParagraph"/>
              <w:spacing w:line="0" w:lineRule="atLeast"/>
              <w:ind w:left="0"/>
              <w:jc w:val="center"/>
            </w:pPr>
            <w:r>
              <w:t>200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Островского</w:t>
            </w:r>
            <w:proofErr w:type="spellEnd"/>
          </w:p>
        </w:tc>
        <w:tc>
          <w:tcPr>
            <w:tcW w:w="1096" w:type="pct"/>
            <w:shd w:val="clear" w:color="auto" w:fill="auto"/>
          </w:tcPr>
          <w:p w:rsidR="0049797F" w:rsidRDefault="0049797F" w:rsidP="0049797F">
            <w:pPr>
              <w:pStyle w:val="TableParagraph"/>
              <w:spacing w:line="0" w:lineRule="atLeast"/>
              <w:ind w:left="0"/>
              <w:jc w:val="center"/>
            </w:pPr>
            <w:r>
              <w:t>738</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95</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Овражный</w:t>
            </w:r>
            <w:proofErr w:type="spellEnd"/>
          </w:p>
        </w:tc>
        <w:tc>
          <w:tcPr>
            <w:tcW w:w="1096" w:type="pct"/>
            <w:shd w:val="clear" w:color="auto" w:fill="auto"/>
          </w:tcPr>
          <w:p w:rsidR="0049797F" w:rsidRDefault="0049797F" w:rsidP="0049797F">
            <w:pPr>
              <w:pStyle w:val="TableParagraph"/>
              <w:spacing w:line="0" w:lineRule="atLeast"/>
              <w:ind w:left="0"/>
              <w:jc w:val="center"/>
            </w:pPr>
            <w:r>
              <w:t>600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Павлова</w:t>
            </w:r>
            <w:proofErr w:type="spellEnd"/>
          </w:p>
        </w:tc>
        <w:tc>
          <w:tcPr>
            <w:tcW w:w="1096" w:type="pct"/>
            <w:shd w:val="clear" w:color="auto" w:fill="auto"/>
          </w:tcPr>
          <w:p w:rsidR="0049797F" w:rsidRDefault="0049797F" w:rsidP="0049797F">
            <w:pPr>
              <w:pStyle w:val="TableParagraph"/>
              <w:spacing w:line="0" w:lineRule="atLeast"/>
              <w:ind w:left="0"/>
              <w:jc w:val="center"/>
            </w:pPr>
            <w:r>
              <w:t>640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Озерная</w:t>
            </w:r>
            <w:proofErr w:type="spellEnd"/>
          </w:p>
        </w:tc>
        <w:tc>
          <w:tcPr>
            <w:tcW w:w="1096" w:type="pct"/>
            <w:shd w:val="clear" w:color="auto" w:fill="auto"/>
          </w:tcPr>
          <w:p w:rsidR="0049797F" w:rsidRDefault="0049797F" w:rsidP="0049797F">
            <w:pPr>
              <w:pStyle w:val="TableParagraph"/>
              <w:spacing w:line="0" w:lineRule="atLeast"/>
              <w:ind w:left="0"/>
              <w:jc w:val="center"/>
            </w:pPr>
            <w:r>
              <w:t>280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98</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Парковая</w:t>
            </w:r>
            <w:proofErr w:type="spellEnd"/>
          </w:p>
        </w:tc>
        <w:tc>
          <w:tcPr>
            <w:tcW w:w="1096" w:type="pct"/>
            <w:shd w:val="clear" w:color="auto" w:fill="auto"/>
          </w:tcPr>
          <w:p w:rsidR="0049797F" w:rsidRDefault="0049797F" w:rsidP="0049797F">
            <w:pPr>
              <w:pStyle w:val="TableParagraph"/>
              <w:spacing w:line="0" w:lineRule="atLeast"/>
              <w:ind w:left="0"/>
              <w:jc w:val="center"/>
            </w:pPr>
            <w:r>
              <w:t>160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lastRenderedPageBreak/>
              <w:t>99</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Парковый</w:t>
            </w:r>
            <w:proofErr w:type="spellEnd"/>
          </w:p>
        </w:tc>
        <w:tc>
          <w:tcPr>
            <w:tcW w:w="1096" w:type="pct"/>
            <w:shd w:val="clear" w:color="auto" w:fill="auto"/>
          </w:tcPr>
          <w:p w:rsidR="0049797F" w:rsidRDefault="0049797F" w:rsidP="0049797F">
            <w:pPr>
              <w:pStyle w:val="TableParagraph"/>
              <w:spacing w:line="0" w:lineRule="atLeast"/>
              <w:ind w:left="0"/>
              <w:jc w:val="center"/>
            </w:pPr>
            <w:r>
              <w:t>160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Пензенская</w:t>
            </w:r>
            <w:proofErr w:type="spellEnd"/>
          </w:p>
        </w:tc>
        <w:tc>
          <w:tcPr>
            <w:tcW w:w="1096" w:type="pct"/>
            <w:shd w:val="clear" w:color="auto" w:fill="auto"/>
          </w:tcPr>
          <w:p w:rsidR="0049797F" w:rsidRDefault="0049797F" w:rsidP="0049797F">
            <w:pPr>
              <w:pStyle w:val="TableParagraph"/>
              <w:spacing w:line="0" w:lineRule="atLeast"/>
              <w:ind w:left="0"/>
              <w:jc w:val="center"/>
            </w:pPr>
            <w:r>
              <w:t>1640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101</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Пензенский</w:t>
            </w:r>
            <w:proofErr w:type="spellEnd"/>
          </w:p>
        </w:tc>
        <w:tc>
          <w:tcPr>
            <w:tcW w:w="1096" w:type="pct"/>
            <w:shd w:val="clear" w:color="auto" w:fill="auto"/>
          </w:tcPr>
          <w:p w:rsidR="0049797F" w:rsidRDefault="0049797F" w:rsidP="0049797F">
            <w:pPr>
              <w:pStyle w:val="TableParagraph"/>
              <w:spacing w:line="0" w:lineRule="atLeast"/>
              <w:ind w:left="0"/>
              <w:jc w:val="center"/>
            </w:pPr>
            <w:r>
              <w:t>120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102</w:t>
            </w:r>
          </w:p>
        </w:tc>
        <w:tc>
          <w:tcPr>
            <w:tcW w:w="2187" w:type="pct"/>
            <w:shd w:val="clear" w:color="auto" w:fill="auto"/>
          </w:tcPr>
          <w:p w:rsidR="0049797F" w:rsidRDefault="0049797F" w:rsidP="0049797F">
            <w:pPr>
              <w:pStyle w:val="TableParagraph"/>
              <w:tabs>
                <w:tab w:val="left" w:pos="930"/>
              </w:tabs>
              <w:spacing w:line="0" w:lineRule="atLeast"/>
              <w:ind w:left="0"/>
            </w:pPr>
            <w:proofErr w:type="spellStart"/>
            <w:r>
              <w:t>ул.Первомайская</w:t>
            </w:r>
            <w:proofErr w:type="spellEnd"/>
          </w:p>
        </w:tc>
        <w:tc>
          <w:tcPr>
            <w:tcW w:w="1096" w:type="pct"/>
            <w:shd w:val="clear" w:color="auto" w:fill="auto"/>
          </w:tcPr>
          <w:p w:rsidR="0049797F" w:rsidRDefault="0049797F" w:rsidP="0049797F">
            <w:pPr>
              <w:pStyle w:val="TableParagraph"/>
              <w:spacing w:line="0" w:lineRule="atLeast"/>
              <w:ind w:left="0"/>
              <w:jc w:val="center"/>
            </w:pPr>
            <w:r>
              <w:t>1280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Пионерская</w:t>
            </w:r>
            <w:proofErr w:type="spellEnd"/>
          </w:p>
        </w:tc>
        <w:tc>
          <w:tcPr>
            <w:tcW w:w="1096" w:type="pct"/>
            <w:shd w:val="clear" w:color="auto" w:fill="auto"/>
          </w:tcPr>
          <w:p w:rsidR="0049797F" w:rsidRDefault="0049797F" w:rsidP="0049797F">
            <w:pPr>
              <w:pStyle w:val="TableParagraph"/>
              <w:spacing w:line="0" w:lineRule="atLeast"/>
              <w:ind w:left="0"/>
              <w:jc w:val="center"/>
            </w:pPr>
            <w:r>
              <w:t>206</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Плеханова</w:t>
            </w:r>
            <w:proofErr w:type="spellEnd"/>
          </w:p>
        </w:tc>
        <w:tc>
          <w:tcPr>
            <w:tcW w:w="1096" w:type="pct"/>
            <w:shd w:val="clear" w:color="auto" w:fill="auto"/>
          </w:tcPr>
          <w:p w:rsidR="0049797F" w:rsidRDefault="0049797F" w:rsidP="0049797F">
            <w:pPr>
              <w:pStyle w:val="TableParagraph"/>
              <w:spacing w:line="0" w:lineRule="atLeast"/>
              <w:ind w:left="0"/>
              <w:jc w:val="center"/>
            </w:pPr>
            <w:r>
              <w:t>297</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Плодовая</w:t>
            </w:r>
            <w:proofErr w:type="spellEnd"/>
          </w:p>
        </w:tc>
        <w:tc>
          <w:tcPr>
            <w:tcW w:w="1096" w:type="pct"/>
            <w:shd w:val="clear" w:color="auto" w:fill="auto"/>
          </w:tcPr>
          <w:p w:rsidR="0049797F" w:rsidRDefault="0049797F" w:rsidP="0049797F">
            <w:pPr>
              <w:pStyle w:val="TableParagraph"/>
              <w:spacing w:line="0" w:lineRule="atLeast"/>
              <w:ind w:left="0"/>
              <w:jc w:val="center"/>
            </w:pPr>
            <w:r>
              <w:t>180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Покровская</w:t>
            </w:r>
            <w:proofErr w:type="spellEnd"/>
          </w:p>
        </w:tc>
        <w:tc>
          <w:tcPr>
            <w:tcW w:w="1096" w:type="pct"/>
            <w:shd w:val="clear" w:color="auto" w:fill="auto"/>
          </w:tcPr>
          <w:p w:rsidR="0049797F" w:rsidRDefault="0049797F" w:rsidP="0049797F">
            <w:pPr>
              <w:pStyle w:val="TableParagraph"/>
              <w:spacing w:line="0" w:lineRule="atLeast"/>
              <w:ind w:left="0"/>
              <w:jc w:val="center"/>
            </w:pPr>
            <w:r>
              <w:t>180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107</w:t>
            </w:r>
          </w:p>
        </w:tc>
        <w:tc>
          <w:tcPr>
            <w:tcW w:w="2187" w:type="pct"/>
            <w:shd w:val="clear" w:color="auto" w:fill="auto"/>
          </w:tcPr>
          <w:p w:rsidR="0049797F" w:rsidRDefault="0049797F" w:rsidP="0049797F">
            <w:pPr>
              <w:pStyle w:val="TableParagraph"/>
              <w:spacing w:line="0" w:lineRule="atLeast"/>
              <w:ind w:left="0"/>
            </w:pPr>
            <w:proofErr w:type="spellStart"/>
            <w:r>
              <w:t>ул.Пролетарская</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108</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-д </w:t>
            </w:r>
            <w:proofErr w:type="spellStart"/>
            <w:r>
              <w:t>Пролетарский</w:t>
            </w:r>
            <w:proofErr w:type="spellEnd"/>
          </w:p>
        </w:tc>
        <w:tc>
          <w:tcPr>
            <w:tcW w:w="1096" w:type="pct"/>
            <w:shd w:val="clear" w:color="auto" w:fill="auto"/>
          </w:tcPr>
          <w:p w:rsidR="0049797F" w:rsidRDefault="0049797F" w:rsidP="0049797F">
            <w:pPr>
              <w:pStyle w:val="TableParagraph"/>
              <w:spacing w:line="0" w:lineRule="atLeast"/>
              <w:ind w:left="0"/>
              <w:jc w:val="center"/>
            </w:pPr>
            <w:r>
              <w:t>90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109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Пугачева</w:t>
            </w:r>
            <w:proofErr w:type="spellEnd"/>
          </w:p>
        </w:tc>
        <w:tc>
          <w:tcPr>
            <w:tcW w:w="1096" w:type="pct"/>
            <w:shd w:val="clear" w:color="auto" w:fill="auto"/>
          </w:tcPr>
          <w:p w:rsidR="0049797F" w:rsidRDefault="0049797F" w:rsidP="0049797F">
            <w:pPr>
              <w:pStyle w:val="TableParagraph"/>
              <w:spacing w:line="0" w:lineRule="atLeast"/>
              <w:ind w:left="0"/>
              <w:jc w:val="center"/>
            </w:pPr>
            <w:r>
              <w:t>550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Пушкина</w:t>
            </w:r>
            <w:proofErr w:type="spellEnd"/>
          </w:p>
        </w:tc>
        <w:tc>
          <w:tcPr>
            <w:tcW w:w="1096" w:type="pct"/>
            <w:shd w:val="clear" w:color="auto" w:fill="auto"/>
          </w:tcPr>
          <w:p w:rsidR="0049797F" w:rsidRDefault="0049797F" w:rsidP="0049797F">
            <w:pPr>
              <w:pStyle w:val="TableParagraph"/>
              <w:spacing w:line="0" w:lineRule="atLeast"/>
              <w:ind w:left="0"/>
              <w:jc w:val="center"/>
            </w:pPr>
            <w:r>
              <w:t>1530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Пчелиная</w:t>
            </w:r>
            <w:proofErr w:type="spellEnd"/>
          </w:p>
        </w:tc>
        <w:tc>
          <w:tcPr>
            <w:tcW w:w="1096" w:type="pct"/>
            <w:shd w:val="clear" w:color="auto" w:fill="auto"/>
          </w:tcPr>
          <w:p w:rsidR="0049797F" w:rsidRDefault="0049797F" w:rsidP="0049797F">
            <w:pPr>
              <w:pStyle w:val="TableParagraph"/>
              <w:spacing w:line="0" w:lineRule="atLeast"/>
              <w:ind w:left="0"/>
              <w:jc w:val="center"/>
            </w:pPr>
            <w:r>
              <w:t>500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112</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Пятый</w:t>
            </w:r>
            <w:proofErr w:type="spellEnd"/>
          </w:p>
        </w:tc>
        <w:tc>
          <w:tcPr>
            <w:tcW w:w="1096" w:type="pct"/>
            <w:shd w:val="clear" w:color="auto" w:fill="auto"/>
          </w:tcPr>
          <w:p w:rsidR="0049797F" w:rsidRDefault="0049797F" w:rsidP="0049797F">
            <w:pPr>
              <w:pStyle w:val="TableParagraph"/>
              <w:spacing w:line="0" w:lineRule="atLeast"/>
              <w:ind w:left="0"/>
              <w:jc w:val="center"/>
            </w:pPr>
            <w:r>
              <w:t>313</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113</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Рабочий</w:t>
            </w:r>
            <w:proofErr w:type="spellEnd"/>
          </w:p>
        </w:tc>
        <w:tc>
          <w:tcPr>
            <w:tcW w:w="1096" w:type="pct"/>
            <w:shd w:val="clear" w:color="auto" w:fill="auto"/>
          </w:tcPr>
          <w:p w:rsidR="0049797F" w:rsidRDefault="0049797F" w:rsidP="0049797F">
            <w:pPr>
              <w:pStyle w:val="TableParagraph"/>
              <w:spacing w:line="0" w:lineRule="atLeast"/>
              <w:ind w:left="0"/>
              <w:jc w:val="center"/>
            </w:pPr>
            <w:r>
              <w:t>210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114</w:t>
            </w:r>
          </w:p>
        </w:tc>
        <w:tc>
          <w:tcPr>
            <w:tcW w:w="2187" w:type="pct"/>
            <w:shd w:val="clear" w:color="auto" w:fill="auto"/>
          </w:tcPr>
          <w:p w:rsidR="0049797F" w:rsidRDefault="0049797F" w:rsidP="0049797F">
            <w:pPr>
              <w:pStyle w:val="TableParagraph"/>
              <w:tabs>
                <w:tab w:val="left" w:pos="930"/>
              </w:tabs>
              <w:spacing w:line="0" w:lineRule="atLeast"/>
              <w:ind w:left="0"/>
            </w:pPr>
            <w:proofErr w:type="spellStart"/>
            <w:r>
              <w:t>ул</w:t>
            </w:r>
            <w:proofErr w:type="spellEnd"/>
            <w:r>
              <w:t xml:space="preserve">. </w:t>
            </w:r>
            <w:proofErr w:type="spellStart"/>
            <w:r>
              <w:t>Речная</w:t>
            </w:r>
            <w:proofErr w:type="spellEnd"/>
          </w:p>
        </w:tc>
        <w:tc>
          <w:tcPr>
            <w:tcW w:w="1096" w:type="pct"/>
            <w:shd w:val="clear" w:color="auto" w:fill="auto"/>
          </w:tcPr>
          <w:p w:rsidR="0049797F" w:rsidRDefault="0049797F" w:rsidP="0049797F">
            <w:pPr>
              <w:pStyle w:val="TableParagraph"/>
              <w:spacing w:line="0" w:lineRule="atLeast"/>
              <w:ind w:left="0"/>
              <w:jc w:val="center"/>
            </w:pPr>
            <w:r>
              <w:t>320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Российская</w:t>
            </w:r>
            <w:proofErr w:type="spellEnd"/>
          </w:p>
        </w:tc>
        <w:tc>
          <w:tcPr>
            <w:tcW w:w="1096" w:type="pct"/>
            <w:shd w:val="clear" w:color="auto" w:fill="auto"/>
          </w:tcPr>
          <w:p w:rsidR="0049797F" w:rsidRDefault="0049797F" w:rsidP="0049797F">
            <w:pPr>
              <w:pStyle w:val="TableParagraph"/>
              <w:spacing w:line="0" w:lineRule="atLeast"/>
              <w:ind w:left="0"/>
              <w:jc w:val="center"/>
            </w:pPr>
            <w:r>
              <w:t>240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Рылеева</w:t>
            </w:r>
            <w:proofErr w:type="spellEnd"/>
          </w:p>
        </w:tc>
        <w:tc>
          <w:tcPr>
            <w:tcW w:w="1096" w:type="pct"/>
            <w:shd w:val="clear" w:color="auto" w:fill="auto"/>
          </w:tcPr>
          <w:p w:rsidR="0049797F" w:rsidRDefault="0049797F" w:rsidP="0049797F">
            <w:pPr>
              <w:pStyle w:val="TableParagraph"/>
              <w:spacing w:line="0" w:lineRule="atLeast"/>
              <w:ind w:left="0"/>
              <w:jc w:val="center"/>
            </w:pPr>
            <w:r>
              <w:t>2300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Садовая</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118</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Садовый</w:t>
            </w:r>
            <w:proofErr w:type="spellEnd"/>
          </w:p>
        </w:tc>
        <w:tc>
          <w:tcPr>
            <w:tcW w:w="1096" w:type="pct"/>
            <w:shd w:val="clear" w:color="auto" w:fill="auto"/>
          </w:tcPr>
          <w:p w:rsidR="0049797F" w:rsidRDefault="0049797F" w:rsidP="0049797F">
            <w:pPr>
              <w:pStyle w:val="TableParagraph"/>
              <w:spacing w:line="0" w:lineRule="atLeast"/>
              <w:ind w:left="0"/>
              <w:jc w:val="center"/>
            </w:pPr>
            <w:r>
              <w:t>100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119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Свердлова</w:t>
            </w:r>
            <w:proofErr w:type="spellEnd"/>
          </w:p>
        </w:tc>
        <w:tc>
          <w:tcPr>
            <w:tcW w:w="1096" w:type="pct"/>
            <w:shd w:val="clear" w:color="auto" w:fill="auto"/>
          </w:tcPr>
          <w:p w:rsidR="0049797F" w:rsidRDefault="0049797F" w:rsidP="0049797F">
            <w:pPr>
              <w:pStyle w:val="TableParagraph"/>
              <w:spacing w:line="0" w:lineRule="atLeast"/>
              <w:ind w:left="0"/>
              <w:jc w:val="center"/>
            </w:pPr>
            <w:r>
              <w:t>550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Светлая</w:t>
            </w:r>
            <w:proofErr w:type="spellEnd"/>
          </w:p>
        </w:tc>
        <w:tc>
          <w:tcPr>
            <w:tcW w:w="1096" w:type="pct"/>
            <w:shd w:val="clear" w:color="auto" w:fill="auto"/>
          </w:tcPr>
          <w:p w:rsidR="0049797F" w:rsidRDefault="0049797F" w:rsidP="0049797F">
            <w:pPr>
              <w:pStyle w:val="TableParagraph"/>
              <w:spacing w:line="0" w:lineRule="atLeast"/>
              <w:ind w:left="0"/>
              <w:jc w:val="center"/>
            </w:pPr>
            <w:r>
              <w:t>281</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Саратовская</w:t>
            </w:r>
            <w:proofErr w:type="spellEnd"/>
          </w:p>
        </w:tc>
        <w:tc>
          <w:tcPr>
            <w:tcW w:w="1096" w:type="pct"/>
            <w:shd w:val="clear" w:color="auto" w:fill="auto"/>
          </w:tcPr>
          <w:p w:rsidR="0049797F" w:rsidRDefault="0049797F" w:rsidP="0049797F">
            <w:pPr>
              <w:pStyle w:val="TableParagraph"/>
              <w:spacing w:line="0" w:lineRule="atLeast"/>
              <w:ind w:left="0"/>
              <w:jc w:val="center"/>
            </w:pPr>
            <w:r>
              <w:t>1540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122</w:t>
            </w:r>
          </w:p>
        </w:tc>
        <w:tc>
          <w:tcPr>
            <w:tcW w:w="2187" w:type="pct"/>
            <w:shd w:val="clear" w:color="auto" w:fill="auto"/>
          </w:tcPr>
          <w:p w:rsidR="0049797F" w:rsidRDefault="0049797F" w:rsidP="0049797F">
            <w:pPr>
              <w:pStyle w:val="TableParagraph"/>
              <w:tabs>
                <w:tab w:val="left" w:pos="915"/>
              </w:tabs>
              <w:spacing w:line="0" w:lineRule="atLeast"/>
              <w:ind w:left="0"/>
            </w:pPr>
            <w:proofErr w:type="spellStart"/>
            <w:r>
              <w:t>пр</w:t>
            </w:r>
            <w:proofErr w:type="spellEnd"/>
            <w:r>
              <w:t xml:space="preserve">. </w:t>
            </w:r>
            <w:proofErr w:type="spellStart"/>
            <w:r>
              <w:t>Саратовский</w:t>
            </w:r>
            <w:proofErr w:type="spellEnd"/>
          </w:p>
        </w:tc>
        <w:tc>
          <w:tcPr>
            <w:tcW w:w="1096" w:type="pct"/>
            <w:shd w:val="clear" w:color="auto" w:fill="auto"/>
          </w:tcPr>
          <w:p w:rsidR="0049797F" w:rsidRDefault="0049797F" w:rsidP="0049797F">
            <w:pPr>
              <w:pStyle w:val="TableParagraph"/>
              <w:spacing w:line="0" w:lineRule="atLeast"/>
              <w:ind w:left="0"/>
              <w:jc w:val="center"/>
            </w:pPr>
            <w:r>
              <w:t>120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Сережникова</w:t>
            </w:r>
            <w:proofErr w:type="spellEnd"/>
          </w:p>
        </w:tc>
        <w:tc>
          <w:tcPr>
            <w:tcW w:w="1096" w:type="pct"/>
            <w:shd w:val="clear" w:color="auto" w:fill="auto"/>
          </w:tcPr>
          <w:p w:rsidR="0049797F" w:rsidRDefault="0049797F" w:rsidP="0049797F">
            <w:pPr>
              <w:pStyle w:val="TableParagraph"/>
              <w:spacing w:line="0" w:lineRule="atLeast"/>
              <w:ind w:left="0"/>
              <w:jc w:val="center"/>
            </w:pPr>
            <w:r>
              <w:t>935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Секундова</w:t>
            </w:r>
            <w:proofErr w:type="spellEnd"/>
          </w:p>
        </w:tc>
        <w:tc>
          <w:tcPr>
            <w:tcW w:w="1096" w:type="pct"/>
            <w:shd w:val="clear" w:color="auto" w:fill="auto"/>
          </w:tcPr>
          <w:p w:rsidR="0049797F" w:rsidRDefault="0049797F" w:rsidP="0049797F">
            <w:pPr>
              <w:pStyle w:val="TableParagraph"/>
              <w:spacing w:line="0" w:lineRule="atLeast"/>
              <w:ind w:left="0"/>
              <w:jc w:val="center"/>
            </w:pPr>
            <w:r>
              <w:t>546</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125</w:t>
            </w:r>
          </w:p>
        </w:tc>
        <w:tc>
          <w:tcPr>
            <w:tcW w:w="2187" w:type="pct"/>
            <w:shd w:val="clear" w:color="auto" w:fill="auto"/>
          </w:tcPr>
          <w:p w:rsidR="0049797F" w:rsidRDefault="0049797F" w:rsidP="0049797F">
            <w:pPr>
              <w:pStyle w:val="TableParagraph"/>
              <w:tabs>
                <w:tab w:val="left" w:pos="930"/>
              </w:tabs>
              <w:spacing w:line="0" w:lineRule="atLeast"/>
              <w:ind w:left="0"/>
            </w:pPr>
            <w:proofErr w:type="spellStart"/>
            <w:r>
              <w:t>пер</w:t>
            </w:r>
            <w:proofErr w:type="spellEnd"/>
            <w:r>
              <w:t xml:space="preserve">. </w:t>
            </w:r>
            <w:proofErr w:type="spellStart"/>
            <w:r>
              <w:t>Седьмой</w:t>
            </w:r>
            <w:proofErr w:type="spellEnd"/>
          </w:p>
        </w:tc>
        <w:tc>
          <w:tcPr>
            <w:tcW w:w="1096" w:type="pct"/>
            <w:shd w:val="clear" w:color="auto" w:fill="auto"/>
          </w:tcPr>
          <w:p w:rsidR="0049797F" w:rsidRDefault="0049797F" w:rsidP="0049797F">
            <w:pPr>
              <w:pStyle w:val="TableParagraph"/>
              <w:spacing w:line="0" w:lineRule="atLeast"/>
              <w:ind w:left="0"/>
              <w:jc w:val="center"/>
            </w:pPr>
            <w:r>
              <w:t>93</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Сиреневая</w:t>
            </w:r>
            <w:proofErr w:type="spellEnd"/>
          </w:p>
        </w:tc>
        <w:tc>
          <w:tcPr>
            <w:tcW w:w="1096" w:type="pct"/>
            <w:shd w:val="clear" w:color="auto" w:fill="auto"/>
          </w:tcPr>
          <w:p w:rsidR="0049797F" w:rsidRDefault="0049797F" w:rsidP="0049797F">
            <w:pPr>
              <w:pStyle w:val="TableParagraph"/>
              <w:spacing w:line="0" w:lineRule="atLeast"/>
              <w:ind w:left="0"/>
              <w:jc w:val="center"/>
            </w:pPr>
            <w:r>
              <w:t>200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Славянская</w:t>
            </w:r>
            <w:proofErr w:type="spellEnd"/>
          </w:p>
        </w:tc>
        <w:tc>
          <w:tcPr>
            <w:tcW w:w="1096" w:type="pct"/>
            <w:shd w:val="clear" w:color="auto" w:fill="auto"/>
          </w:tcPr>
          <w:p w:rsidR="0049797F" w:rsidRDefault="0049797F" w:rsidP="0049797F">
            <w:pPr>
              <w:pStyle w:val="TableParagraph"/>
              <w:spacing w:line="0" w:lineRule="atLeast"/>
              <w:ind w:left="0"/>
              <w:jc w:val="center"/>
            </w:pPr>
            <w:r>
              <w:t>250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128</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Слепцова</w:t>
            </w:r>
            <w:proofErr w:type="spellEnd"/>
          </w:p>
        </w:tc>
        <w:tc>
          <w:tcPr>
            <w:tcW w:w="1096" w:type="pct"/>
            <w:shd w:val="clear" w:color="auto" w:fill="auto"/>
          </w:tcPr>
          <w:p w:rsidR="0049797F" w:rsidRDefault="0049797F" w:rsidP="0049797F">
            <w:pPr>
              <w:pStyle w:val="TableParagraph"/>
              <w:spacing w:line="0" w:lineRule="atLeast"/>
              <w:ind w:left="0"/>
              <w:jc w:val="center"/>
            </w:pPr>
            <w:r>
              <w:t>361</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129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Советская</w:t>
            </w:r>
            <w:proofErr w:type="spellEnd"/>
          </w:p>
        </w:tc>
        <w:tc>
          <w:tcPr>
            <w:tcW w:w="1096" w:type="pct"/>
            <w:shd w:val="clear" w:color="auto" w:fill="auto"/>
          </w:tcPr>
          <w:p w:rsidR="0049797F" w:rsidRDefault="0049797F" w:rsidP="0049797F">
            <w:pPr>
              <w:pStyle w:val="TableParagraph"/>
              <w:spacing w:line="0" w:lineRule="atLeast"/>
              <w:ind w:left="0"/>
              <w:jc w:val="center"/>
            </w:pPr>
            <w:r>
              <w:t>427</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Совхозная</w:t>
            </w:r>
            <w:proofErr w:type="spellEnd"/>
          </w:p>
        </w:tc>
        <w:tc>
          <w:tcPr>
            <w:tcW w:w="1096" w:type="pct"/>
            <w:shd w:val="clear" w:color="auto" w:fill="auto"/>
          </w:tcPr>
          <w:p w:rsidR="0049797F" w:rsidRDefault="0049797F" w:rsidP="0049797F">
            <w:pPr>
              <w:pStyle w:val="TableParagraph"/>
              <w:spacing w:line="0" w:lineRule="atLeast"/>
              <w:ind w:left="0"/>
              <w:jc w:val="center"/>
            </w:pPr>
            <w:r>
              <w:t>470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Солнечная</w:t>
            </w:r>
            <w:proofErr w:type="spellEnd"/>
          </w:p>
        </w:tc>
        <w:tc>
          <w:tcPr>
            <w:tcW w:w="1096" w:type="pct"/>
            <w:shd w:val="clear" w:color="auto" w:fill="auto"/>
          </w:tcPr>
          <w:p w:rsidR="0049797F" w:rsidRDefault="0049797F" w:rsidP="0049797F">
            <w:pPr>
              <w:pStyle w:val="TableParagraph"/>
              <w:spacing w:line="0" w:lineRule="atLeast"/>
              <w:ind w:left="0"/>
              <w:jc w:val="center"/>
            </w:pPr>
            <w:r>
              <w:t>315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Соловьиная</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Сорокина</w:t>
            </w:r>
            <w:proofErr w:type="spellEnd"/>
          </w:p>
        </w:tc>
        <w:tc>
          <w:tcPr>
            <w:tcW w:w="1096" w:type="pct"/>
            <w:shd w:val="clear" w:color="auto" w:fill="auto"/>
          </w:tcPr>
          <w:p w:rsidR="0049797F" w:rsidRDefault="0049797F" w:rsidP="0049797F">
            <w:pPr>
              <w:pStyle w:val="TableParagraph"/>
              <w:spacing w:line="0" w:lineRule="atLeast"/>
              <w:ind w:left="0"/>
              <w:jc w:val="center"/>
            </w:pPr>
            <w:r>
              <w:t>1255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134</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Сорокина</w:t>
            </w:r>
            <w:proofErr w:type="spellEnd"/>
          </w:p>
        </w:tc>
        <w:tc>
          <w:tcPr>
            <w:tcW w:w="1096" w:type="pct"/>
            <w:shd w:val="clear" w:color="auto" w:fill="auto"/>
          </w:tcPr>
          <w:p w:rsidR="0049797F" w:rsidRDefault="0049797F" w:rsidP="0049797F">
            <w:pPr>
              <w:pStyle w:val="TableParagraph"/>
              <w:spacing w:line="0" w:lineRule="atLeast"/>
              <w:ind w:left="0"/>
              <w:jc w:val="center"/>
            </w:pPr>
            <w:r>
              <w:t>160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Спасская</w:t>
            </w:r>
            <w:proofErr w:type="spellEnd"/>
          </w:p>
        </w:tc>
        <w:tc>
          <w:tcPr>
            <w:tcW w:w="1096" w:type="pct"/>
            <w:shd w:val="clear" w:color="auto" w:fill="auto"/>
          </w:tcPr>
          <w:p w:rsidR="0049797F" w:rsidRDefault="0049797F" w:rsidP="0049797F">
            <w:pPr>
              <w:pStyle w:val="TableParagraph"/>
              <w:spacing w:line="0" w:lineRule="atLeast"/>
              <w:ind w:left="0"/>
              <w:jc w:val="center"/>
            </w:pPr>
            <w:r>
              <w:t>250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Спортивная</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Ст</w:t>
            </w:r>
            <w:proofErr w:type="spellEnd"/>
            <w:r>
              <w:t xml:space="preserve">. </w:t>
            </w:r>
            <w:proofErr w:type="spellStart"/>
            <w:r>
              <w:t>Разина</w:t>
            </w:r>
            <w:proofErr w:type="spellEnd"/>
          </w:p>
        </w:tc>
        <w:tc>
          <w:tcPr>
            <w:tcW w:w="1096" w:type="pct"/>
            <w:shd w:val="clear" w:color="auto" w:fill="auto"/>
          </w:tcPr>
          <w:p w:rsidR="0049797F" w:rsidRDefault="0049797F" w:rsidP="0049797F">
            <w:pPr>
              <w:pStyle w:val="TableParagraph"/>
              <w:spacing w:line="0" w:lineRule="atLeast"/>
              <w:ind w:left="0"/>
              <w:jc w:val="center"/>
            </w:pPr>
            <w:r>
              <w:t>680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138</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Ст</w:t>
            </w:r>
            <w:proofErr w:type="spellEnd"/>
            <w:r>
              <w:t xml:space="preserve">. </w:t>
            </w:r>
            <w:proofErr w:type="spellStart"/>
            <w:r>
              <w:t>Разина</w:t>
            </w:r>
            <w:proofErr w:type="spellEnd"/>
          </w:p>
        </w:tc>
        <w:tc>
          <w:tcPr>
            <w:tcW w:w="1096" w:type="pct"/>
            <w:shd w:val="clear" w:color="auto" w:fill="auto"/>
          </w:tcPr>
          <w:p w:rsidR="0049797F" w:rsidRDefault="0049797F" w:rsidP="0049797F">
            <w:pPr>
              <w:pStyle w:val="TableParagraph"/>
              <w:spacing w:line="0" w:lineRule="atLeast"/>
              <w:ind w:left="0"/>
              <w:jc w:val="center"/>
            </w:pPr>
            <w:r>
              <w:t>110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139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Суворова</w:t>
            </w:r>
            <w:proofErr w:type="spellEnd"/>
          </w:p>
        </w:tc>
        <w:tc>
          <w:tcPr>
            <w:tcW w:w="1096" w:type="pct"/>
            <w:shd w:val="clear" w:color="auto" w:fill="auto"/>
          </w:tcPr>
          <w:p w:rsidR="0049797F" w:rsidRDefault="0049797F" w:rsidP="0049797F">
            <w:pPr>
              <w:pStyle w:val="TableParagraph"/>
              <w:spacing w:line="0" w:lineRule="atLeast"/>
              <w:ind w:left="0"/>
              <w:jc w:val="center"/>
            </w:pPr>
            <w:r>
              <w:t>160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Строительная</w:t>
            </w:r>
            <w:proofErr w:type="spellEnd"/>
          </w:p>
        </w:tc>
        <w:tc>
          <w:tcPr>
            <w:tcW w:w="1096" w:type="pct"/>
            <w:shd w:val="clear" w:color="auto" w:fill="auto"/>
          </w:tcPr>
          <w:p w:rsidR="0049797F" w:rsidRDefault="0049797F" w:rsidP="0049797F">
            <w:pPr>
              <w:pStyle w:val="TableParagraph"/>
              <w:spacing w:line="0" w:lineRule="atLeast"/>
              <w:ind w:left="0"/>
              <w:jc w:val="center"/>
            </w:pPr>
            <w:r>
              <w:t>280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141</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-д</w:t>
            </w:r>
            <w:r>
              <w:rPr>
                <w:spacing w:val="52"/>
              </w:rPr>
              <w:t xml:space="preserve"> </w:t>
            </w:r>
            <w:proofErr w:type="spellStart"/>
            <w:r>
              <w:t>Строительный</w:t>
            </w:r>
            <w:proofErr w:type="spellEnd"/>
          </w:p>
        </w:tc>
        <w:tc>
          <w:tcPr>
            <w:tcW w:w="1096" w:type="pct"/>
            <w:shd w:val="clear" w:color="auto" w:fill="auto"/>
          </w:tcPr>
          <w:p w:rsidR="0049797F" w:rsidRDefault="0049797F" w:rsidP="0049797F">
            <w:pPr>
              <w:pStyle w:val="TableParagraph"/>
              <w:spacing w:line="0" w:lineRule="atLeast"/>
              <w:ind w:left="0"/>
              <w:jc w:val="center"/>
            </w:pPr>
            <w:r>
              <w:t>340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Тамбовская</w:t>
            </w:r>
            <w:proofErr w:type="spellEnd"/>
          </w:p>
        </w:tc>
        <w:tc>
          <w:tcPr>
            <w:tcW w:w="1096" w:type="pct"/>
            <w:shd w:val="clear" w:color="auto" w:fill="auto"/>
          </w:tcPr>
          <w:p w:rsidR="0049797F" w:rsidRDefault="0049797F" w:rsidP="0049797F">
            <w:pPr>
              <w:pStyle w:val="TableParagraph"/>
              <w:spacing w:line="0" w:lineRule="atLeast"/>
              <w:ind w:left="0"/>
              <w:jc w:val="center"/>
            </w:pPr>
            <w:r>
              <w:t>1320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Тельмана</w:t>
            </w:r>
            <w:proofErr w:type="spellEnd"/>
          </w:p>
        </w:tc>
        <w:tc>
          <w:tcPr>
            <w:tcW w:w="1096" w:type="pct"/>
            <w:shd w:val="clear" w:color="auto" w:fill="auto"/>
          </w:tcPr>
          <w:p w:rsidR="0049797F" w:rsidRDefault="0049797F" w:rsidP="0049797F">
            <w:pPr>
              <w:pStyle w:val="TableParagraph"/>
              <w:spacing w:line="0" w:lineRule="atLeast"/>
              <w:ind w:left="0"/>
              <w:jc w:val="center"/>
            </w:pPr>
            <w:r>
              <w:t>170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144</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Тельмана</w:t>
            </w:r>
            <w:proofErr w:type="spellEnd"/>
          </w:p>
        </w:tc>
        <w:tc>
          <w:tcPr>
            <w:tcW w:w="1096" w:type="pct"/>
            <w:shd w:val="clear" w:color="auto" w:fill="auto"/>
          </w:tcPr>
          <w:p w:rsidR="0049797F" w:rsidRDefault="0049797F" w:rsidP="0049797F">
            <w:pPr>
              <w:pStyle w:val="TableParagraph"/>
              <w:spacing w:line="0" w:lineRule="atLeast"/>
              <w:ind w:left="0"/>
              <w:jc w:val="center"/>
            </w:pPr>
            <w:r>
              <w:t>110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Тенистая</w:t>
            </w:r>
            <w:proofErr w:type="spellEnd"/>
          </w:p>
        </w:tc>
        <w:tc>
          <w:tcPr>
            <w:tcW w:w="1096" w:type="pct"/>
            <w:shd w:val="clear" w:color="auto" w:fill="auto"/>
          </w:tcPr>
          <w:p w:rsidR="0049797F" w:rsidRDefault="0049797F" w:rsidP="0049797F">
            <w:pPr>
              <w:pStyle w:val="TableParagraph"/>
              <w:spacing w:line="0" w:lineRule="atLeast"/>
              <w:ind w:left="0"/>
              <w:jc w:val="center"/>
            </w:pPr>
            <w:r>
              <w:t>250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Тимирязева</w:t>
            </w:r>
            <w:proofErr w:type="spellEnd"/>
          </w:p>
        </w:tc>
        <w:tc>
          <w:tcPr>
            <w:tcW w:w="1096" w:type="pct"/>
            <w:shd w:val="clear" w:color="auto" w:fill="auto"/>
          </w:tcPr>
          <w:p w:rsidR="0049797F" w:rsidRDefault="0049797F" w:rsidP="0049797F">
            <w:pPr>
              <w:pStyle w:val="TableParagraph"/>
              <w:spacing w:line="0" w:lineRule="atLeast"/>
              <w:ind w:left="0"/>
              <w:jc w:val="center"/>
            </w:pPr>
            <w:r>
              <w:t>550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Тополиная</w:t>
            </w:r>
            <w:proofErr w:type="spellEnd"/>
          </w:p>
        </w:tc>
        <w:tc>
          <w:tcPr>
            <w:tcW w:w="1096" w:type="pct"/>
            <w:shd w:val="clear" w:color="auto" w:fill="auto"/>
          </w:tcPr>
          <w:p w:rsidR="0049797F" w:rsidRDefault="0049797F" w:rsidP="0049797F">
            <w:pPr>
              <w:pStyle w:val="TableParagraph"/>
              <w:spacing w:line="0" w:lineRule="atLeast"/>
              <w:ind w:left="0"/>
              <w:jc w:val="center"/>
            </w:pPr>
            <w:r>
              <w:t>250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148</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Тракторный</w:t>
            </w:r>
            <w:proofErr w:type="spellEnd"/>
          </w:p>
        </w:tc>
        <w:tc>
          <w:tcPr>
            <w:tcW w:w="1096" w:type="pct"/>
            <w:shd w:val="clear" w:color="auto" w:fill="auto"/>
          </w:tcPr>
          <w:p w:rsidR="0049797F" w:rsidRDefault="0049797F" w:rsidP="0049797F">
            <w:pPr>
              <w:pStyle w:val="TableParagraph"/>
              <w:spacing w:line="0" w:lineRule="atLeast"/>
              <w:ind w:left="0"/>
              <w:jc w:val="center"/>
            </w:pPr>
            <w:r>
              <w:t>145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149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Трудовая</w:t>
            </w:r>
            <w:proofErr w:type="spellEnd"/>
          </w:p>
        </w:tc>
        <w:tc>
          <w:tcPr>
            <w:tcW w:w="1096" w:type="pct"/>
            <w:shd w:val="clear" w:color="auto" w:fill="auto"/>
          </w:tcPr>
          <w:p w:rsidR="0049797F" w:rsidRDefault="0049797F" w:rsidP="0049797F">
            <w:pPr>
              <w:pStyle w:val="TableParagraph"/>
              <w:spacing w:line="0" w:lineRule="atLeast"/>
              <w:ind w:left="0"/>
              <w:jc w:val="center"/>
            </w:pPr>
            <w:r>
              <w:t>660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lastRenderedPageBreak/>
              <w:t>150</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Трудовой</w:t>
            </w:r>
            <w:proofErr w:type="spellEnd"/>
          </w:p>
        </w:tc>
        <w:tc>
          <w:tcPr>
            <w:tcW w:w="1096" w:type="pct"/>
            <w:shd w:val="clear" w:color="auto" w:fill="auto"/>
          </w:tcPr>
          <w:p w:rsidR="0049797F" w:rsidRDefault="0049797F" w:rsidP="0049797F">
            <w:pPr>
              <w:pStyle w:val="TableParagraph"/>
              <w:spacing w:line="0" w:lineRule="atLeast"/>
              <w:ind w:left="0"/>
              <w:jc w:val="center"/>
            </w:pPr>
            <w:r>
              <w:t>180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Туристическая</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Тюрина</w:t>
            </w:r>
            <w:proofErr w:type="spellEnd"/>
          </w:p>
        </w:tc>
        <w:tc>
          <w:tcPr>
            <w:tcW w:w="1096" w:type="pct"/>
            <w:shd w:val="clear" w:color="auto" w:fill="auto"/>
          </w:tcPr>
          <w:p w:rsidR="0049797F" w:rsidRDefault="0049797F" w:rsidP="0049797F">
            <w:pPr>
              <w:pStyle w:val="TableParagraph"/>
              <w:spacing w:line="0" w:lineRule="atLeast"/>
              <w:ind w:left="0"/>
              <w:jc w:val="center"/>
            </w:pPr>
            <w:r>
              <w:t>400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Ульянова</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Урицкого</w:t>
            </w:r>
            <w:proofErr w:type="spellEnd"/>
          </w:p>
        </w:tc>
        <w:tc>
          <w:tcPr>
            <w:tcW w:w="1096" w:type="pct"/>
            <w:shd w:val="clear" w:color="auto" w:fill="auto"/>
          </w:tcPr>
          <w:p w:rsidR="0049797F" w:rsidRDefault="0049797F" w:rsidP="0049797F">
            <w:pPr>
              <w:pStyle w:val="TableParagraph"/>
              <w:spacing w:line="0" w:lineRule="atLeast"/>
              <w:ind w:left="0"/>
              <w:jc w:val="center"/>
            </w:pPr>
            <w:r>
              <w:t>310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Федулова</w:t>
            </w:r>
            <w:proofErr w:type="spellEnd"/>
          </w:p>
        </w:tc>
        <w:tc>
          <w:tcPr>
            <w:tcW w:w="1096" w:type="pct"/>
            <w:shd w:val="clear" w:color="auto" w:fill="auto"/>
          </w:tcPr>
          <w:p w:rsidR="0049797F" w:rsidRDefault="0049797F" w:rsidP="0049797F">
            <w:pPr>
              <w:pStyle w:val="TableParagraph"/>
              <w:spacing w:line="0" w:lineRule="atLeast"/>
              <w:ind w:left="0"/>
              <w:jc w:val="center"/>
            </w:pPr>
            <w:r>
              <w:t>58,5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Фрунзе</w:t>
            </w:r>
            <w:proofErr w:type="spellEnd"/>
          </w:p>
        </w:tc>
        <w:tc>
          <w:tcPr>
            <w:tcW w:w="1096" w:type="pct"/>
            <w:shd w:val="clear" w:color="auto" w:fill="auto"/>
          </w:tcPr>
          <w:p w:rsidR="0049797F" w:rsidRDefault="0049797F" w:rsidP="0049797F">
            <w:pPr>
              <w:pStyle w:val="TableParagraph"/>
              <w:spacing w:line="0" w:lineRule="atLeast"/>
              <w:ind w:left="0"/>
              <w:jc w:val="center"/>
            </w:pPr>
            <w:r>
              <w:t>1479</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Цветочная</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158</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Циолковского</w:t>
            </w:r>
            <w:proofErr w:type="spellEnd"/>
          </w:p>
        </w:tc>
        <w:tc>
          <w:tcPr>
            <w:tcW w:w="1096" w:type="pct"/>
            <w:shd w:val="clear" w:color="auto" w:fill="auto"/>
          </w:tcPr>
          <w:p w:rsidR="0049797F" w:rsidRDefault="0049797F" w:rsidP="0049797F">
            <w:pPr>
              <w:pStyle w:val="TableParagraph"/>
              <w:spacing w:line="0" w:lineRule="atLeast"/>
              <w:ind w:left="0"/>
              <w:jc w:val="center"/>
            </w:pPr>
            <w:r>
              <w:t>1200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159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Чайковского</w:t>
            </w:r>
            <w:proofErr w:type="spellEnd"/>
          </w:p>
        </w:tc>
        <w:tc>
          <w:tcPr>
            <w:tcW w:w="1096" w:type="pct"/>
            <w:shd w:val="clear" w:color="auto" w:fill="auto"/>
          </w:tcPr>
          <w:p w:rsidR="0049797F" w:rsidRDefault="0049797F" w:rsidP="0049797F">
            <w:pPr>
              <w:pStyle w:val="TableParagraph"/>
              <w:spacing w:line="0" w:lineRule="atLeast"/>
              <w:ind w:left="0"/>
              <w:jc w:val="center"/>
            </w:pPr>
            <w:r>
              <w:t>1760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160</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Чапаева</w:t>
            </w:r>
            <w:proofErr w:type="spellEnd"/>
          </w:p>
        </w:tc>
        <w:tc>
          <w:tcPr>
            <w:tcW w:w="1096" w:type="pct"/>
            <w:shd w:val="clear" w:color="auto" w:fill="auto"/>
          </w:tcPr>
          <w:p w:rsidR="0049797F" w:rsidRDefault="0049797F" w:rsidP="0049797F">
            <w:pPr>
              <w:pStyle w:val="TableParagraph"/>
              <w:spacing w:line="0" w:lineRule="atLeast"/>
              <w:ind w:left="0"/>
              <w:jc w:val="center"/>
            </w:pPr>
            <w:r>
              <w:t>960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161</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Челюскинцев</w:t>
            </w:r>
            <w:proofErr w:type="spellEnd"/>
          </w:p>
        </w:tc>
        <w:tc>
          <w:tcPr>
            <w:tcW w:w="1096" w:type="pct"/>
            <w:shd w:val="clear" w:color="auto" w:fill="auto"/>
          </w:tcPr>
          <w:p w:rsidR="0049797F" w:rsidRDefault="0049797F" w:rsidP="0049797F">
            <w:pPr>
              <w:pStyle w:val="TableParagraph"/>
              <w:spacing w:line="0" w:lineRule="atLeast"/>
              <w:ind w:left="0"/>
              <w:jc w:val="center"/>
            </w:pPr>
            <w:r>
              <w:t>170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Чернышевского</w:t>
            </w:r>
            <w:proofErr w:type="spellEnd"/>
          </w:p>
        </w:tc>
        <w:tc>
          <w:tcPr>
            <w:tcW w:w="1096" w:type="pct"/>
            <w:shd w:val="clear" w:color="auto" w:fill="auto"/>
          </w:tcPr>
          <w:p w:rsidR="0049797F" w:rsidRDefault="0049797F" w:rsidP="0049797F">
            <w:pPr>
              <w:pStyle w:val="TableParagraph"/>
              <w:spacing w:line="0" w:lineRule="atLeast"/>
              <w:ind w:left="0"/>
              <w:jc w:val="center"/>
            </w:pPr>
            <w:r>
              <w:t>680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163</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Четвертый</w:t>
            </w:r>
            <w:proofErr w:type="spellEnd"/>
          </w:p>
        </w:tc>
        <w:tc>
          <w:tcPr>
            <w:tcW w:w="1096" w:type="pct"/>
            <w:shd w:val="clear" w:color="auto" w:fill="auto"/>
          </w:tcPr>
          <w:p w:rsidR="0049797F" w:rsidRDefault="0049797F" w:rsidP="0049797F">
            <w:pPr>
              <w:pStyle w:val="TableParagraph"/>
              <w:spacing w:line="0" w:lineRule="atLeast"/>
              <w:ind w:left="0"/>
              <w:jc w:val="center"/>
            </w:pPr>
            <w:r>
              <w:t>320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Чехова</w:t>
            </w:r>
            <w:proofErr w:type="spellEnd"/>
          </w:p>
        </w:tc>
        <w:tc>
          <w:tcPr>
            <w:tcW w:w="1096" w:type="pct"/>
            <w:shd w:val="clear" w:color="auto" w:fill="auto"/>
          </w:tcPr>
          <w:p w:rsidR="0049797F" w:rsidRDefault="0049797F" w:rsidP="0049797F">
            <w:pPr>
              <w:pStyle w:val="TableParagraph"/>
              <w:spacing w:line="0" w:lineRule="atLeast"/>
              <w:ind w:left="0"/>
              <w:jc w:val="center"/>
            </w:pPr>
            <w:r>
              <w:t>100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165</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Чехова</w:t>
            </w:r>
            <w:proofErr w:type="spellEnd"/>
          </w:p>
        </w:tc>
        <w:tc>
          <w:tcPr>
            <w:tcW w:w="1096" w:type="pct"/>
            <w:shd w:val="clear" w:color="auto" w:fill="auto"/>
          </w:tcPr>
          <w:p w:rsidR="0049797F" w:rsidRDefault="0049797F" w:rsidP="0049797F">
            <w:pPr>
              <w:pStyle w:val="TableParagraph"/>
              <w:spacing w:line="0" w:lineRule="atLeast"/>
              <w:ind w:left="0"/>
              <w:jc w:val="center"/>
            </w:pPr>
            <w:r>
              <w:t>557</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166</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Чкалова</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Шабашова</w:t>
            </w:r>
            <w:proofErr w:type="spellEnd"/>
          </w:p>
        </w:tc>
        <w:tc>
          <w:tcPr>
            <w:tcW w:w="1096" w:type="pct"/>
            <w:shd w:val="clear" w:color="auto" w:fill="auto"/>
          </w:tcPr>
          <w:p w:rsidR="0049797F" w:rsidRDefault="0049797F" w:rsidP="0049797F">
            <w:pPr>
              <w:pStyle w:val="TableParagraph"/>
              <w:spacing w:line="0" w:lineRule="atLeast"/>
              <w:ind w:left="0"/>
              <w:jc w:val="center"/>
            </w:pPr>
            <w:r>
              <w:t>1160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168</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Шевченко</w:t>
            </w:r>
            <w:proofErr w:type="spellEnd"/>
          </w:p>
        </w:tc>
        <w:tc>
          <w:tcPr>
            <w:tcW w:w="1096" w:type="pct"/>
            <w:shd w:val="clear" w:color="auto" w:fill="auto"/>
          </w:tcPr>
          <w:p w:rsidR="0049797F" w:rsidRDefault="0049797F" w:rsidP="0049797F">
            <w:pPr>
              <w:pStyle w:val="TableParagraph"/>
              <w:spacing w:line="0" w:lineRule="atLeast"/>
              <w:ind w:left="0"/>
              <w:jc w:val="center"/>
            </w:pPr>
            <w:r>
              <w:t>660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169</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Шишковка</w:t>
            </w:r>
            <w:proofErr w:type="spellEnd"/>
          </w:p>
        </w:tc>
        <w:tc>
          <w:tcPr>
            <w:tcW w:w="1096" w:type="pct"/>
            <w:shd w:val="clear" w:color="auto" w:fill="auto"/>
          </w:tcPr>
          <w:p w:rsidR="0049797F" w:rsidRDefault="0049797F" w:rsidP="0049797F">
            <w:pPr>
              <w:pStyle w:val="TableParagraph"/>
              <w:spacing w:line="0" w:lineRule="atLeast"/>
              <w:ind w:left="0"/>
              <w:jc w:val="center"/>
            </w:pPr>
            <w:r>
              <w:t>3000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170</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Шестой</w:t>
            </w:r>
            <w:proofErr w:type="spellEnd"/>
          </w:p>
        </w:tc>
        <w:tc>
          <w:tcPr>
            <w:tcW w:w="1096" w:type="pct"/>
            <w:shd w:val="clear" w:color="auto" w:fill="auto"/>
          </w:tcPr>
          <w:p w:rsidR="0049797F" w:rsidRDefault="0049797F" w:rsidP="0049797F">
            <w:pPr>
              <w:pStyle w:val="TableParagraph"/>
              <w:spacing w:line="0" w:lineRule="atLeast"/>
              <w:ind w:left="0"/>
              <w:jc w:val="center"/>
            </w:pPr>
            <w:r>
              <w:t>305</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171</w:t>
            </w:r>
          </w:p>
        </w:tc>
        <w:tc>
          <w:tcPr>
            <w:tcW w:w="2187" w:type="pct"/>
            <w:shd w:val="clear" w:color="auto" w:fill="auto"/>
          </w:tcPr>
          <w:p w:rsidR="0049797F" w:rsidRDefault="0049797F" w:rsidP="0049797F">
            <w:pPr>
              <w:pStyle w:val="TableParagraph"/>
              <w:spacing w:line="0" w:lineRule="atLeast"/>
              <w:ind w:left="0"/>
            </w:pPr>
            <w:proofErr w:type="spellStart"/>
            <w:r>
              <w:t>пер</w:t>
            </w:r>
            <w:proofErr w:type="spellEnd"/>
            <w:r>
              <w:t xml:space="preserve">. </w:t>
            </w:r>
            <w:proofErr w:type="spellStart"/>
            <w:r>
              <w:t>Щорса</w:t>
            </w:r>
            <w:proofErr w:type="spellEnd"/>
          </w:p>
        </w:tc>
        <w:tc>
          <w:tcPr>
            <w:tcW w:w="1096" w:type="pct"/>
            <w:shd w:val="clear" w:color="auto" w:fill="auto"/>
          </w:tcPr>
          <w:p w:rsidR="0049797F" w:rsidRDefault="0049797F" w:rsidP="0049797F">
            <w:pPr>
              <w:pStyle w:val="TableParagraph"/>
              <w:spacing w:line="0" w:lineRule="atLeast"/>
              <w:ind w:left="0"/>
              <w:jc w:val="center"/>
            </w:pPr>
            <w:r>
              <w:t>368</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172</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Энгельса</w:t>
            </w:r>
            <w:proofErr w:type="spellEnd"/>
          </w:p>
        </w:tc>
        <w:tc>
          <w:tcPr>
            <w:tcW w:w="1096" w:type="pct"/>
            <w:shd w:val="clear" w:color="auto" w:fill="auto"/>
          </w:tcPr>
          <w:p w:rsidR="0049797F" w:rsidRDefault="0049797F" w:rsidP="0049797F">
            <w:pPr>
              <w:pStyle w:val="TableParagraph"/>
              <w:spacing w:line="0" w:lineRule="atLeast"/>
              <w:ind w:left="0"/>
              <w:jc w:val="center"/>
            </w:pPr>
            <w:r>
              <w:t>370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173</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Энергетиков</w:t>
            </w:r>
            <w:proofErr w:type="spellEnd"/>
          </w:p>
        </w:tc>
        <w:tc>
          <w:tcPr>
            <w:tcW w:w="1096" w:type="pct"/>
            <w:shd w:val="clear" w:color="auto" w:fill="auto"/>
          </w:tcPr>
          <w:p w:rsidR="0049797F" w:rsidRDefault="0049797F" w:rsidP="0049797F">
            <w:pPr>
              <w:pStyle w:val="TableParagraph"/>
              <w:spacing w:line="0" w:lineRule="atLeast"/>
              <w:ind w:left="0"/>
              <w:jc w:val="center"/>
            </w:pPr>
            <w:r>
              <w:t>911</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174</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Южная</w:t>
            </w:r>
            <w:proofErr w:type="spellEnd"/>
          </w:p>
        </w:tc>
        <w:tc>
          <w:tcPr>
            <w:tcW w:w="1096" w:type="pct"/>
            <w:shd w:val="clear" w:color="auto" w:fill="auto"/>
          </w:tcPr>
          <w:p w:rsidR="0049797F" w:rsidRDefault="0049797F" w:rsidP="0049797F">
            <w:pPr>
              <w:pStyle w:val="TableParagraph"/>
              <w:spacing w:line="0" w:lineRule="atLeast"/>
              <w:ind w:left="0"/>
              <w:jc w:val="center"/>
            </w:pPr>
            <w:r>
              <w:t>620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175</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Яблочкова</w:t>
            </w:r>
            <w:proofErr w:type="spellEnd"/>
          </w:p>
        </w:tc>
        <w:tc>
          <w:tcPr>
            <w:tcW w:w="1096" w:type="pct"/>
            <w:shd w:val="clear" w:color="auto" w:fill="auto"/>
          </w:tcPr>
          <w:p w:rsidR="0049797F" w:rsidRDefault="0049797F" w:rsidP="0049797F">
            <w:pPr>
              <w:pStyle w:val="TableParagraph"/>
              <w:spacing w:line="0" w:lineRule="atLeast"/>
              <w:ind w:left="0"/>
              <w:jc w:val="center"/>
            </w:pPr>
            <w:r>
              <w:t>1570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176</w:t>
            </w:r>
          </w:p>
        </w:tc>
        <w:tc>
          <w:tcPr>
            <w:tcW w:w="2187" w:type="pct"/>
            <w:shd w:val="clear" w:color="auto" w:fill="auto"/>
          </w:tcPr>
          <w:p w:rsidR="0049797F" w:rsidRDefault="0049797F" w:rsidP="0049797F">
            <w:pPr>
              <w:pStyle w:val="TableParagraph"/>
              <w:spacing w:line="0" w:lineRule="atLeast"/>
              <w:ind w:left="0"/>
            </w:pPr>
            <w:proofErr w:type="spellStart"/>
            <w:r>
              <w:t>пр</w:t>
            </w:r>
            <w:proofErr w:type="spellEnd"/>
            <w:r>
              <w:t xml:space="preserve">. </w:t>
            </w:r>
            <w:proofErr w:type="spellStart"/>
            <w:r>
              <w:t>Яблочкова</w:t>
            </w:r>
            <w:proofErr w:type="spellEnd"/>
          </w:p>
        </w:tc>
        <w:tc>
          <w:tcPr>
            <w:tcW w:w="1096" w:type="pct"/>
            <w:shd w:val="clear" w:color="auto" w:fill="auto"/>
          </w:tcPr>
          <w:p w:rsidR="0049797F" w:rsidRDefault="0049797F" w:rsidP="0049797F">
            <w:pPr>
              <w:pStyle w:val="TableParagraph"/>
              <w:spacing w:line="0" w:lineRule="atLeast"/>
              <w:ind w:left="0"/>
              <w:jc w:val="center"/>
            </w:pPr>
            <w:r>
              <w:t>140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49797F" w:rsidRPr="00E106D1" w:rsidTr="003F371D">
        <w:trPr>
          <w:jc w:val="center"/>
        </w:trPr>
        <w:tc>
          <w:tcPr>
            <w:tcW w:w="279" w:type="pct"/>
            <w:shd w:val="clear" w:color="auto" w:fill="auto"/>
          </w:tcPr>
          <w:p w:rsidR="0049797F" w:rsidRDefault="0049797F" w:rsidP="0049797F">
            <w:pPr>
              <w:spacing w:after="0" w:line="0" w:lineRule="atLeast"/>
              <w:jc w:val="center"/>
              <w:rPr>
                <w:sz w:val="20"/>
                <w:szCs w:val="20"/>
              </w:rPr>
            </w:pPr>
            <w:r>
              <w:rPr>
                <w:sz w:val="20"/>
                <w:szCs w:val="20"/>
              </w:rPr>
              <w:t>177</w:t>
            </w:r>
          </w:p>
        </w:tc>
        <w:tc>
          <w:tcPr>
            <w:tcW w:w="2187" w:type="pct"/>
            <w:shd w:val="clear" w:color="auto" w:fill="auto"/>
          </w:tcPr>
          <w:p w:rsidR="0049797F" w:rsidRDefault="0049797F" w:rsidP="0049797F">
            <w:pPr>
              <w:pStyle w:val="TableParagraph"/>
              <w:spacing w:line="0" w:lineRule="atLeast"/>
              <w:ind w:left="0"/>
            </w:pPr>
            <w:proofErr w:type="spellStart"/>
            <w:r>
              <w:t>ул</w:t>
            </w:r>
            <w:proofErr w:type="spellEnd"/>
            <w:r>
              <w:t xml:space="preserve">. </w:t>
            </w:r>
            <w:proofErr w:type="spellStart"/>
            <w:r>
              <w:t>Ясная</w:t>
            </w:r>
            <w:proofErr w:type="spellEnd"/>
          </w:p>
        </w:tc>
        <w:tc>
          <w:tcPr>
            <w:tcW w:w="1096" w:type="pct"/>
            <w:shd w:val="clear" w:color="auto" w:fill="auto"/>
          </w:tcPr>
          <w:p w:rsidR="0049797F" w:rsidRDefault="0049797F" w:rsidP="0049797F">
            <w:pPr>
              <w:pStyle w:val="TableParagraph"/>
              <w:spacing w:line="0" w:lineRule="atLeast"/>
              <w:ind w:left="0"/>
              <w:jc w:val="center"/>
            </w:pPr>
            <w:r>
              <w:t>100</w:t>
            </w:r>
          </w:p>
        </w:tc>
        <w:tc>
          <w:tcPr>
            <w:tcW w:w="1438" w:type="pct"/>
            <w:shd w:val="clear" w:color="auto" w:fill="auto"/>
          </w:tcPr>
          <w:p w:rsidR="0049797F" w:rsidRDefault="0049797F" w:rsidP="0049797F">
            <w:pPr>
              <w:spacing w:after="0" w:line="0" w:lineRule="atLeast"/>
              <w:jc w:val="center"/>
            </w:pPr>
            <w:r w:rsidRPr="00924FC8">
              <w:rPr>
                <w:sz w:val="20"/>
                <w:szCs w:val="20"/>
              </w:rPr>
              <w:t>4,5</w:t>
            </w:r>
          </w:p>
        </w:tc>
      </w:tr>
      <w:tr w:rsidR="00AB4A43" w:rsidRPr="00E106D1" w:rsidTr="003F371D">
        <w:trPr>
          <w:jc w:val="center"/>
        </w:trPr>
        <w:tc>
          <w:tcPr>
            <w:tcW w:w="2466" w:type="pct"/>
            <w:gridSpan w:val="2"/>
            <w:shd w:val="clear" w:color="auto" w:fill="auto"/>
          </w:tcPr>
          <w:p w:rsidR="00AB4A43" w:rsidRPr="00E106D1" w:rsidRDefault="00C47AA2" w:rsidP="009731D6">
            <w:pPr>
              <w:spacing w:after="0" w:line="0" w:lineRule="atLeast"/>
              <w:rPr>
                <w:b/>
                <w:sz w:val="20"/>
                <w:szCs w:val="20"/>
              </w:rPr>
            </w:pPr>
            <w:r w:rsidRPr="00E106D1">
              <w:rPr>
                <w:b/>
                <w:sz w:val="20"/>
                <w:szCs w:val="20"/>
              </w:rPr>
              <w:t>ВСЕГО по</w:t>
            </w:r>
            <w:r w:rsidR="00AB4A43" w:rsidRPr="00E106D1">
              <w:rPr>
                <w:b/>
                <w:sz w:val="20"/>
                <w:szCs w:val="20"/>
              </w:rPr>
              <w:t xml:space="preserve"> муниципальному образованию</w:t>
            </w:r>
            <w:r w:rsidRPr="00E106D1">
              <w:rPr>
                <w:b/>
                <w:sz w:val="20"/>
                <w:szCs w:val="20"/>
              </w:rPr>
              <w:t>*</w:t>
            </w:r>
          </w:p>
        </w:tc>
        <w:tc>
          <w:tcPr>
            <w:tcW w:w="2534" w:type="pct"/>
            <w:gridSpan w:val="2"/>
            <w:shd w:val="clear" w:color="auto" w:fill="auto"/>
            <w:vAlign w:val="center"/>
          </w:tcPr>
          <w:p w:rsidR="00AB4A43" w:rsidRPr="00E106D1" w:rsidRDefault="00F10734" w:rsidP="00F10734">
            <w:pPr>
              <w:spacing w:after="0" w:line="0" w:lineRule="atLeast"/>
              <w:jc w:val="right"/>
              <w:rPr>
                <w:b/>
                <w:sz w:val="20"/>
                <w:szCs w:val="20"/>
              </w:rPr>
            </w:pPr>
            <w:r>
              <w:rPr>
                <w:b/>
                <w:sz w:val="20"/>
                <w:szCs w:val="20"/>
              </w:rPr>
              <w:t>106419,8</w:t>
            </w:r>
          </w:p>
        </w:tc>
      </w:tr>
    </w:tbl>
    <w:p w:rsidR="00906D6F" w:rsidRDefault="00906D6F" w:rsidP="00906D6F">
      <w:pPr>
        <w:spacing w:before="240" w:after="0" w:line="240" w:lineRule="auto"/>
        <w:ind w:firstLine="709"/>
        <w:contextualSpacing/>
        <w:jc w:val="both"/>
      </w:pPr>
    </w:p>
    <w:p w:rsidR="00F10734" w:rsidRDefault="00F10734" w:rsidP="00906D6F">
      <w:pPr>
        <w:spacing w:before="240" w:after="0" w:line="240" w:lineRule="auto"/>
        <w:ind w:firstLine="709"/>
        <w:contextualSpacing/>
        <w:jc w:val="both"/>
        <w:rPr>
          <w:szCs w:val="24"/>
        </w:rPr>
      </w:pPr>
      <w:r w:rsidRPr="00396283">
        <w:t xml:space="preserve">Для </w:t>
      </w:r>
      <w:r>
        <w:t>V</w:t>
      </w:r>
      <w:r w:rsidRPr="00396283">
        <w:t xml:space="preserve"> категории предусматривается количество полос – 1, ширина полосы 4,5 метра, разделительная полоса не треб</w:t>
      </w:r>
      <w:r>
        <w:t xml:space="preserve">уется, </w:t>
      </w:r>
      <w:r w:rsidRPr="00396283">
        <w:t>допускается пересечение в одном уровне с автомобильными дорогами, велосипедными и пешеходными дорожками, с железными дорогами и допускается доступ на дорогу с примыканием на одном</w:t>
      </w:r>
      <w:r w:rsidRPr="00396283">
        <w:rPr>
          <w:spacing w:val="-20"/>
        </w:rPr>
        <w:t xml:space="preserve"> </w:t>
      </w:r>
      <w:r w:rsidRPr="00396283">
        <w:t>уровне.</w:t>
      </w:r>
    </w:p>
    <w:p w:rsidR="00F10734" w:rsidRPr="00F75C14" w:rsidRDefault="00F10734" w:rsidP="00F10734">
      <w:pPr>
        <w:spacing w:after="0" w:line="240" w:lineRule="auto"/>
        <w:ind w:firstLine="709"/>
        <w:contextualSpacing/>
        <w:jc w:val="both"/>
        <w:rPr>
          <w:szCs w:val="24"/>
        </w:rPr>
      </w:pPr>
      <w:r w:rsidRPr="00F75C14">
        <w:rPr>
          <w:szCs w:val="24"/>
        </w:rPr>
        <w:t>Значительная часть автодорожной сети находится в удовлетворительном состоянии.</w:t>
      </w:r>
    </w:p>
    <w:p w:rsidR="00F10734" w:rsidRPr="00396283" w:rsidRDefault="00F10734" w:rsidP="00F10734">
      <w:pPr>
        <w:pStyle w:val="a3"/>
        <w:spacing w:line="0" w:lineRule="atLeast"/>
        <w:ind w:firstLine="709"/>
      </w:pPr>
      <w:r w:rsidRPr="00396283">
        <w:t>Ширина улиц в населенных пунктах города Сердобска продиктована сложившейся застройкой, что и определило ширину в красных линиях 25,0 - 35,0 м, ширину проезжей части — 7,0 — 9,0 м. На сегодняшний день большая часть основных улиц и дорог города Сердобска грунтовая и асфальтобетонная. Общая протяженность автомобильных дорог составляет 106,8 км, из них: 34,1 км — асфальтобетонное и 79,8 км — грунтовое покрытие.</w:t>
      </w:r>
    </w:p>
    <w:p w:rsidR="00F10734" w:rsidRDefault="00F10734" w:rsidP="00F10734">
      <w:pPr>
        <w:spacing w:after="0" w:line="240" w:lineRule="auto"/>
        <w:ind w:firstLine="709"/>
        <w:contextualSpacing/>
        <w:jc w:val="both"/>
        <w:rPr>
          <w:szCs w:val="24"/>
        </w:rPr>
      </w:pPr>
      <w:r w:rsidRPr="00F75C14">
        <w:rPr>
          <w:szCs w:val="24"/>
        </w:rPr>
        <w:t xml:space="preserve">Основные направления деятельности, на срок реализации генерального плана, должны быть направлены на полноценное удовлетворение потребностей населения в транспортных услугах и организации транспортного обслуживания населения в границах </w:t>
      </w:r>
      <w:r>
        <w:rPr>
          <w:szCs w:val="24"/>
        </w:rPr>
        <w:t>города</w:t>
      </w:r>
      <w:r w:rsidRPr="00F75C14">
        <w:rPr>
          <w:szCs w:val="24"/>
        </w:rPr>
        <w:t>, а также за его пределами.</w:t>
      </w:r>
    </w:p>
    <w:p w:rsidR="00F10734" w:rsidRPr="001D0970" w:rsidRDefault="00F10734" w:rsidP="00F10734">
      <w:pPr>
        <w:spacing w:after="0" w:line="240" w:lineRule="auto"/>
        <w:ind w:firstLine="709"/>
        <w:contextualSpacing/>
        <w:jc w:val="both"/>
        <w:rPr>
          <w:rFonts w:eastAsia="NSimSun"/>
          <w:szCs w:val="24"/>
          <w:lang w:eastAsia="zh-CN"/>
        </w:rPr>
      </w:pPr>
      <w:r w:rsidRPr="001D0970">
        <w:rPr>
          <w:rFonts w:eastAsia="NSimSun"/>
          <w:szCs w:val="24"/>
          <w:lang w:eastAsia="zh-CN"/>
        </w:rPr>
        <w:t>По данным программ</w:t>
      </w:r>
      <w:r w:rsidR="00FF6679">
        <w:rPr>
          <w:rFonts w:eastAsia="NSimSun"/>
          <w:szCs w:val="24"/>
          <w:lang w:eastAsia="zh-CN"/>
        </w:rPr>
        <w:t xml:space="preserve">ы </w:t>
      </w:r>
      <w:r w:rsidRPr="001D0970">
        <w:rPr>
          <w:rFonts w:eastAsia="NSimSun"/>
          <w:szCs w:val="24"/>
          <w:lang w:eastAsia="zh-CN"/>
        </w:rPr>
        <w:t>«Развити</w:t>
      </w:r>
      <w:r w:rsidR="00FF6679">
        <w:rPr>
          <w:rFonts w:eastAsia="NSimSun"/>
          <w:szCs w:val="24"/>
          <w:lang w:eastAsia="zh-CN"/>
        </w:rPr>
        <w:t>я</w:t>
      </w:r>
      <w:r w:rsidRPr="001D0970">
        <w:rPr>
          <w:rFonts w:eastAsia="NSimSun"/>
          <w:szCs w:val="24"/>
          <w:lang w:eastAsia="zh-CN"/>
        </w:rPr>
        <w:t xml:space="preserve"> территорий, социальной и инженерной инфраструктуры, обеспечени</w:t>
      </w:r>
      <w:r w:rsidR="00FF6679">
        <w:rPr>
          <w:rFonts w:eastAsia="NSimSun"/>
          <w:szCs w:val="24"/>
          <w:lang w:eastAsia="zh-CN"/>
        </w:rPr>
        <w:t>я</w:t>
      </w:r>
      <w:r w:rsidRPr="001D0970">
        <w:rPr>
          <w:rFonts w:eastAsia="NSimSun"/>
          <w:szCs w:val="24"/>
          <w:lang w:eastAsia="zh-CN"/>
        </w:rPr>
        <w:t xml:space="preserve"> транспортных услуг в Пензенской области», утвержденной постановлением Правительства Пензенской области от 26.09.2013 № 724-пП (с последующими изменениями), строительство автомобильных дорог регионального или межмуниципального значения, а также мероприятия по развитию транспортной инфраструктуры на период </w:t>
      </w:r>
      <w:r w:rsidRPr="002B4268">
        <w:rPr>
          <w:rFonts w:eastAsia="NSimSun"/>
          <w:szCs w:val="24"/>
          <w:lang w:eastAsia="zh-CN"/>
        </w:rPr>
        <w:t>2026г не планируются.</w:t>
      </w:r>
      <w:r w:rsidRPr="00F10734">
        <w:rPr>
          <w:rFonts w:eastAsia="NSimSun"/>
          <w:color w:val="FF0000"/>
          <w:szCs w:val="24"/>
          <w:lang w:eastAsia="zh-CN"/>
        </w:rPr>
        <w:t xml:space="preserve"> </w:t>
      </w:r>
    </w:p>
    <w:p w:rsidR="00225F81" w:rsidRPr="00225F81" w:rsidRDefault="00225F81" w:rsidP="00225F81">
      <w:pPr>
        <w:spacing w:after="0" w:line="240" w:lineRule="auto"/>
        <w:ind w:firstLine="709"/>
        <w:contextualSpacing/>
        <w:jc w:val="both"/>
        <w:rPr>
          <w:rFonts w:eastAsia="NSimSun"/>
          <w:color w:val="000000" w:themeColor="text1"/>
          <w:szCs w:val="24"/>
          <w:lang w:eastAsia="zh-CN"/>
        </w:rPr>
      </w:pPr>
      <w:r w:rsidRPr="00225F81">
        <w:rPr>
          <w:rFonts w:eastAsia="NSimSun"/>
          <w:color w:val="000000" w:themeColor="text1"/>
          <w:szCs w:val="24"/>
          <w:lang w:eastAsia="zh-CN"/>
        </w:rPr>
        <w:lastRenderedPageBreak/>
        <w:t xml:space="preserve">Согласно материалам </w:t>
      </w:r>
      <w:r w:rsidRPr="00225F81">
        <w:rPr>
          <w:iCs/>
          <w:color w:val="000000" w:themeColor="text1"/>
        </w:rPr>
        <w:t>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225F81">
        <w:rPr>
          <w:color w:val="000000" w:themeColor="text1"/>
        </w:rPr>
        <w:t xml:space="preserve"> утвержденной распоряжением Правительства Российской Федерации от 01.04.2026 № 714-р (с последующими изменениями) мероприятия по строительству и реконструкции автомобильной дорог на территории муниципального образования город Сердобск не планируются.</w:t>
      </w:r>
    </w:p>
    <w:p w:rsidR="00544019" w:rsidRPr="002B4268" w:rsidRDefault="00225F81" w:rsidP="00BA02AA">
      <w:pPr>
        <w:spacing w:after="0" w:line="240" w:lineRule="auto"/>
        <w:ind w:firstLine="709"/>
        <w:contextualSpacing/>
        <w:jc w:val="both"/>
        <w:rPr>
          <w:rFonts w:eastAsia="NSimSun"/>
          <w:szCs w:val="24"/>
          <w:lang w:eastAsia="zh-CN"/>
        </w:rPr>
      </w:pPr>
      <w:r w:rsidRPr="002B4268">
        <w:rPr>
          <w:rFonts w:eastAsia="NSimSun"/>
          <w:szCs w:val="24"/>
          <w:lang w:eastAsia="zh-CN"/>
        </w:rPr>
        <w:t>На территории города Сердобск в целях у</w:t>
      </w:r>
      <w:r w:rsidR="00544019" w:rsidRPr="002B4268">
        <w:rPr>
          <w:rFonts w:eastAsia="NSimSun"/>
          <w:szCs w:val="24"/>
          <w:lang w:eastAsia="zh-CN"/>
        </w:rPr>
        <w:t>лучшения транспортных</w:t>
      </w:r>
      <w:r w:rsidRPr="002B4268">
        <w:rPr>
          <w:rFonts w:eastAsia="NSimSun"/>
          <w:szCs w:val="24"/>
          <w:lang w:eastAsia="zh-CN"/>
        </w:rPr>
        <w:t xml:space="preserve"> </w:t>
      </w:r>
      <w:r w:rsidR="00544019" w:rsidRPr="002B4268">
        <w:rPr>
          <w:rFonts w:eastAsia="NSimSun"/>
          <w:szCs w:val="24"/>
          <w:lang w:eastAsia="zh-CN"/>
        </w:rPr>
        <w:t>связей</w:t>
      </w:r>
      <w:r w:rsidRPr="002B4268">
        <w:rPr>
          <w:rFonts w:eastAsia="NSimSun"/>
          <w:szCs w:val="24"/>
          <w:lang w:eastAsia="zh-CN"/>
        </w:rPr>
        <w:t xml:space="preserve"> </w:t>
      </w:r>
      <w:r w:rsidR="00544019" w:rsidRPr="002B4268">
        <w:rPr>
          <w:rFonts w:eastAsia="NSimSun"/>
          <w:szCs w:val="24"/>
          <w:lang w:eastAsia="zh-CN"/>
        </w:rPr>
        <w:t>планируется строительство:</w:t>
      </w:r>
    </w:p>
    <w:p w:rsidR="00F10734" w:rsidRPr="002B4268" w:rsidRDefault="002B4268" w:rsidP="00BA02AA">
      <w:pPr>
        <w:spacing w:after="0" w:line="240" w:lineRule="auto"/>
        <w:ind w:firstLine="709"/>
        <w:contextualSpacing/>
        <w:jc w:val="both"/>
        <w:rPr>
          <w:rFonts w:eastAsia="NSimSun"/>
          <w:szCs w:val="24"/>
          <w:lang w:eastAsia="zh-CN"/>
        </w:rPr>
      </w:pPr>
      <w:r>
        <w:rPr>
          <w:rFonts w:eastAsia="NSimSun"/>
          <w:szCs w:val="24"/>
          <w:lang w:eastAsia="zh-CN"/>
        </w:rPr>
        <w:t xml:space="preserve">- </w:t>
      </w:r>
      <w:r w:rsidR="00544019" w:rsidRPr="002B4268">
        <w:rPr>
          <w:rFonts w:eastAsia="NSimSun"/>
          <w:szCs w:val="24"/>
          <w:lang w:eastAsia="zh-CN"/>
        </w:rPr>
        <w:t>подъездной дороги IV категории от индустриального парка «Мастер» до федеральной трассы Р-207 «</w:t>
      </w:r>
      <w:proofErr w:type="spellStart"/>
      <w:r w:rsidR="00544019" w:rsidRPr="002B4268">
        <w:rPr>
          <w:rFonts w:eastAsia="NSimSun"/>
          <w:szCs w:val="24"/>
          <w:lang w:eastAsia="zh-CN"/>
        </w:rPr>
        <w:t>Пенза-Балашов-Михайловка-автомобильная</w:t>
      </w:r>
      <w:proofErr w:type="spellEnd"/>
      <w:r w:rsidR="00544019" w:rsidRPr="002B4268">
        <w:rPr>
          <w:rFonts w:eastAsia="NSimSun"/>
          <w:szCs w:val="24"/>
          <w:lang w:eastAsia="zh-CN"/>
        </w:rPr>
        <w:t xml:space="preserve"> дорога Р-260» протяженностью 95</w:t>
      </w:r>
      <w:r w:rsidRPr="002B4268">
        <w:rPr>
          <w:rFonts w:eastAsia="NSimSun"/>
          <w:szCs w:val="24"/>
          <w:lang w:eastAsia="zh-CN"/>
        </w:rPr>
        <w:t>2</w:t>
      </w:r>
      <w:r w:rsidR="00544019" w:rsidRPr="002B4268">
        <w:rPr>
          <w:rFonts w:eastAsia="NSimSun"/>
          <w:szCs w:val="24"/>
          <w:lang w:eastAsia="zh-CN"/>
        </w:rPr>
        <w:t xml:space="preserve"> м</w:t>
      </w:r>
      <w:r w:rsidR="004B3900" w:rsidRPr="002B4268">
        <w:rPr>
          <w:rFonts w:eastAsia="NSimSun"/>
          <w:szCs w:val="24"/>
          <w:lang w:eastAsia="zh-CN"/>
        </w:rPr>
        <w:t xml:space="preserve"> (решение Министерства градостроительства и архитектуры Пензенской области от 15.01.2026 № 25/30)</w:t>
      </w:r>
      <w:r w:rsidR="00544019" w:rsidRPr="002B4268">
        <w:rPr>
          <w:rFonts w:eastAsia="NSimSun"/>
          <w:szCs w:val="24"/>
          <w:lang w:eastAsia="zh-CN"/>
        </w:rPr>
        <w:t>;</w:t>
      </w:r>
    </w:p>
    <w:p w:rsidR="00544019" w:rsidRPr="002B4268" w:rsidRDefault="00544019" w:rsidP="00BA02AA">
      <w:pPr>
        <w:spacing w:after="0" w:line="240" w:lineRule="auto"/>
        <w:ind w:firstLine="709"/>
        <w:contextualSpacing/>
        <w:jc w:val="both"/>
        <w:rPr>
          <w:rFonts w:eastAsia="NSimSun"/>
          <w:szCs w:val="24"/>
          <w:lang w:eastAsia="zh-CN"/>
        </w:rPr>
      </w:pPr>
      <w:r w:rsidRPr="002B4268">
        <w:rPr>
          <w:rFonts w:eastAsia="NSimSun"/>
          <w:szCs w:val="24"/>
          <w:lang w:eastAsia="zh-CN"/>
        </w:rPr>
        <w:t>- подъездной дороги IV категории к ООО «</w:t>
      </w:r>
      <w:r w:rsidR="002B4268" w:rsidRPr="002B4268">
        <w:rPr>
          <w:rFonts w:eastAsia="NSimSun"/>
          <w:szCs w:val="24"/>
          <w:lang w:eastAsia="zh-CN"/>
        </w:rPr>
        <w:t>Терра Савина» протяженностью 921</w:t>
      </w:r>
      <w:r w:rsidRPr="002B4268">
        <w:rPr>
          <w:rFonts w:eastAsia="NSimSun"/>
          <w:szCs w:val="24"/>
          <w:lang w:eastAsia="zh-CN"/>
        </w:rPr>
        <w:t xml:space="preserve"> м</w:t>
      </w:r>
      <w:r w:rsidR="004B3900" w:rsidRPr="002B4268">
        <w:rPr>
          <w:rFonts w:eastAsia="NSimSun"/>
          <w:szCs w:val="24"/>
          <w:lang w:eastAsia="zh-CN"/>
        </w:rPr>
        <w:t xml:space="preserve"> (решение Министерства градостроительства и архитектуры Пензенской области от 03.03.2026 № 25/500)</w:t>
      </w:r>
      <w:r w:rsidRPr="002B4268">
        <w:rPr>
          <w:rFonts w:eastAsia="NSimSun"/>
          <w:szCs w:val="24"/>
          <w:lang w:eastAsia="zh-CN"/>
        </w:rPr>
        <w:t>.</w:t>
      </w:r>
    </w:p>
    <w:p w:rsidR="00225F81" w:rsidRDefault="004B3900" w:rsidP="004B3900">
      <w:pPr>
        <w:spacing w:after="0" w:line="240" w:lineRule="auto"/>
        <w:ind w:firstLine="709"/>
        <w:contextualSpacing/>
        <w:jc w:val="both"/>
        <w:rPr>
          <w:rFonts w:eastAsia="NSimSun"/>
          <w:szCs w:val="24"/>
          <w:lang w:eastAsia="zh-CN"/>
        </w:rPr>
      </w:pPr>
      <w:r w:rsidRPr="002B4268">
        <w:rPr>
          <w:rFonts w:eastAsia="NSimSun"/>
          <w:szCs w:val="24"/>
          <w:lang w:eastAsia="zh-CN"/>
        </w:rPr>
        <w:t>Срок реализации данных проектов – 2037 год.</w:t>
      </w:r>
    </w:p>
    <w:p w:rsidR="00BA02AA" w:rsidRPr="002E29BE" w:rsidRDefault="00E106D1" w:rsidP="00906D6F">
      <w:pPr>
        <w:pStyle w:val="1"/>
        <w:keepNext w:val="0"/>
        <w:keepLines w:val="0"/>
        <w:widowControl w:val="0"/>
        <w:spacing w:after="240"/>
        <w:jc w:val="center"/>
        <w:rPr>
          <w:color w:val="000000" w:themeColor="text1"/>
        </w:rPr>
      </w:pPr>
      <w:bookmarkStart w:id="165" w:name="_Toc51252121"/>
      <w:bookmarkStart w:id="166" w:name="_Toc194674271"/>
      <w:bookmarkStart w:id="167" w:name="_Toc197350632"/>
      <w:bookmarkStart w:id="168" w:name="_Toc231304063"/>
      <w:r w:rsidRPr="002E29BE">
        <w:rPr>
          <w:color w:val="000000" w:themeColor="text1"/>
        </w:rPr>
        <w:t>2.11.5</w:t>
      </w:r>
      <w:r w:rsidR="00D738F5" w:rsidRPr="002E29BE">
        <w:rPr>
          <w:color w:val="000000" w:themeColor="text1"/>
        </w:rPr>
        <w:t>.</w:t>
      </w:r>
      <w:r w:rsidR="00BA02AA" w:rsidRPr="002E29BE">
        <w:rPr>
          <w:color w:val="000000" w:themeColor="text1"/>
        </w:rPr>
        <w:t xml:space="preserve"> Трубопроводный транспорт</w:t>
      </w:r>
      <w:bookmarkEnd w:id="165"/>
      <w:bookmarkEnd w:id="166"/>
      <w:bookmarkEnd w:id="167"/>
      <w:bookmarkEnd w:id="168"/>
    </w:p>
    <w:p w:rsidR="001E2E2B" w:rsidRDefault="00BA02AA" w:rsidP="0001354A">
      <w:pPr>
        <w:spacing w:after="0" w:line="240" w:lineRule="auto"/>
        <w:ind w:firstLine="709"/>
        <w:contextualSpacing/>
        <w:jc w:val="both"/>
      </w:pPr>
      <w:r w:rsidRPr="00F75C14">
        <w:rPr>
          <w:szCs w:val="24"/>
        </w:rPr>
        <w:t xml:space="preserve">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 на территории </w:t>
      </w:r>
      <w:r w:rsidR="0001354A">
        <w:rPr>
          <w:szCs w:val="24"/>
        </w:rPr>
        <w:t>муниципального образования город Сердобск</w:t>
      </w:r>
      <w:r w:rsidRPr="00F75C14">
        <w:rPr>
          <w:szCs w:val="24"/>
        </w:rPr>
        <w:t xml:space="preserve"> </w:t>
      </w:r>
      <w:r w:rsidR="0001354A">
        <w:rPr>
          <w:szCs w:val="24"/>
        </w:rPr>
        <w:t>Сердобского</w:t>
      </w:r>
      <w:r w:rsidRPr="00F75C14">
        <w:rPr>
          <w:szCs w:val="24"/>
        </w:rPr>
        <w:t xml:space="preserve"> района Пензенской области </w:t>
      </w:r>
      <w:r w:rsidR="000161D6">
        <w:t>магистральные</w:t>
      </w:r>
      <w:r>
        <w:t xml:space="preserve"> трубопроводы</w:t>
      </w:r>
      <w:r w:rsidR="0001354A">
        <w:t xml:space="preserve"> отсутствуют.</w:t>
      </w:r>
    </w:p>
    <w:p w:rsidR="0001354A" w:rsidRPr="00DC1F9E" w:rsidRDefault="0001354A" w:rsidP="0001354A">
      <w:pPr>
        <w:spacing w:after="0" w:line="240" w:lineRule="auto"/>
        <w:ind w:firstLine="709"/>
        <w:contextualSpacing/>
        <w:jc w:val="both"/>
        <w:rPr>
          <w:color w:val="000000" w:themeColor="text1"/>
        </w:rPr>
      </w:pPr>
      <w:r>
        <w:t>Мероприятий по планируемому размещению магистральных трубопроводов на территории города Сердобск не предусмотрено.</w:t>
      </w:r>
    </w:p>
    <w:p w:rsidR="00BA02AA" w:rsidRPr="00C32897" w:rsidRDefault="00E106D1" w:rsidP="00C32897">
      <w:pPr>
        <w:pStyle w:val="122"/>
        <w:spacing w:before="240" w:after="240"/>
        <w:jc w:val="center"/>
        <w:rPr>
          <w:b/>
        </w:rPr>
      </w:pPr>
      <w:bookmarkStart w:id="169" w:name="_Toc178257042"/>
      <w:bookmarkStart w:id="170" w:name="_Toc231304064"/>
      <w:r w:rsidRPr="00C32897">
        <w:rPr>
          <w:b/>
        </w:rPr>
        <w:t>2.12</w:t>
      </w:r>
      <w:r w:rsidR="00D738F5" w:rsidRPr="00C32897">
        <w:rPr>
          <w:b/>
        </w:rPr>
        <w:t>.</w:t>
      </w:r>
      <w:r w:rsidR="00BA02AA" w:rsidRPr="00C32897">
        <w:rPr>
          <w:b/>
        </w:rPr>
        <w:t xml:space="preserve"> </w:t>
      </w:r>
      <w:bookmarkEnd w:id="169"/>
      <w:r w:rsidR="00BA02AA" w:rsidRPr="00C32897">
        <w:rPr>
          <w:b/>
        </w:rPr>
        <w:t>Инженерно-коммунальная инфраструктура</w:t>
      </w:r>
      <w:bookmarkEnd w:id="170"/>
    </w:p>
    <w:p w:rsidR="00BA02AA" w:rsidRPr="00F75C14" w:rsidRDefault="00BA02AA" w:rsidP="00BA02AA">
      <w:pPr>
        <w:spacing w:after="0" w:line="240" w:lineRule="auto"/>
        <w:ind w:right="-1" w:firstLine="709"/>
        <w:contextualSpacing/>
        <w:jc w:val="both"/>
        <w:rPr>
          <w:szCs w:val="24"/>
        </w:rPr>
      </w:pPr>
      <w:r w:rsidRPr="00F75C14">
        <w:rPr>
          <w:szCs w:val="24"/>
        </w:rPr>
        <w:t>Органы местного самоуправления поселения осуществляют полномочия в сфере инженерно-коммунального обслуживания по вопросам местного значения.</w:t>
      </w:r>
    </w:p>
    <w:p w:rsidR="00BA02AA" w:rsidRPr="00F75C14" w:rsidRDefault="00BA02AA" w:rsidP="00BA02AA">
      <w:pPr>
        <w:spacing w:after="0" w:line="240" w:lineRule="auto"/>
        <w:ind w:right="-1" w:firstLine="709"/>
        <w:contextualSpacing/>
        <w:jc w:val="both"/>
        <w:rPr>
          <w:szCs w:val="24"/>
        </w:rPr>
      </w:pPr>
      <w:r w:rsidRPr="00F75C14">
        <w:rPr>
          <w:szCs w:val="24"/>
        </w:rPr>
        <w:t>Согласно статье 9.2 Закона Пензенской области от 14.11.2006 № 1164-ЗПО «Градостроите</w:t>
      </w:r>
      <w:r w:rsidR="00E008DB">
        <w:rPr>
          <w:szCs w:val="24"/>
        </w:rPr>
        <w:t>льный устав Пензенской области</w:t>
      </w:r>
      <w:r w:rsidR="00B302C3">
        <w:rPr>
          <w:szCs w:val="24"/>
        </w:rPr>
        <w:t>»</w:t>
      </w:r>
      <w:r w:rsidR="00335A4C">
        <w:rPr>
          <w:szCs w:val="24"/>
        </w:rPr>
        <w:t xml:space="preserve"> </w:t>
      </w:r>
      <w:r w:rsidRPr="00F75C14">
        <w:rPr>
          <w:szCs w:val="24"/>
        </w:rPr>
        <w:t>(с последующими изменениями), к объектам местного значения, подлежащим отображению на генеральном плане поселения, относятся:</w:t>
      </w:r>
    </w:p>
    <w:p w:rsidR="00BA02AA" w:rsidRPr="00F75C14" w:rsidRDefault="00BA02AA" w:rsidP="00FC6A50">
      <w:pPr>
        <w:pStyle w:val="a5"/>
        <w:numPr>
          <w:ilvl w:val="0"/>
          <w:numId w:val="10"/>
        </w:numPr>
        <w:spacing w:after="0"/>
        <w:ind w:left="0" w:right="-1" w:firstLine="633"/>
        <w:contextualSpacing/>
        <w:rPr>
          <w:sz w:val="24"/>
          <w:szCs w:val="24"/>
        </w:rPr>
      </w:pPr>
      <w:r w:rsidRPr="00F75C14">
        <w:rPr>
          <w:sz w:val="24"/>
          <w:szCs w:val="24"/>
        </w:rPr>
        <w:t>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 xml:space="preserve">б) газопроводы высокого давления 1 категории, предназначенные для транспортировки природного газа под давлением свыше 0,6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до 1,2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включительно и сжиженного углеводородного газа под давлением свыше 0,6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до 1,6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lastRenderedPageBreak/>
        <w:t xml:space="preserve">в) газопроводы высокого давления 2 категории, предназначенные для транспортировки природного и сжиженного углеводородного газа под давлением свыше 0,3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до 0,6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 xml:space="preserve">г) газопроводы среднего давления, предназначенные для транспортировки природного и сжиженного углеводородного газа под давлением свыше 0,005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до 0,3 </w:t>
      </w:r>
      <w:proofErr w:type="spellStart"/>
      <w:r w:rsidRPr="00F75C14">
        <w:rPr>
          <w:rFonts w:eastAsiaTheme="minorHAnsi"/>
          <w:szCs w:val="24"/>
          <w:lang w:eastAsia="en-US"/>
        </w:rPr>
        <w:t>мегапаскаля</w:t>
      </w:r>
      <w:proofErr w:type="spellEnd"/>
      <w:r w:rsidRPr="00F75C14">
        <w:rPr>
          <w:rFonts w:eastAsiaTheme="minorHAnsi"/>
          <w:szCs w:val="24"/>
          <w:lang w:eastAsia="en-US"/>
        </w:rPr>
        <w:t xml:space="preserve"> включительно;</w:t>
      </w:r>
    </w:p>
    <w:p w:rsidR="00BA02AA" w:rsidRPr="00F75C14" w:rsidRDefault="00BA02AA" w:rsidP="00BA02AA">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2)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BA02AA" w:rsidRPr="00F75C14" w:rsidRDefault="00BA02AA" w:rsidP="00BA02AA">
      <w:pPr>
        <w:spacing w:after="0" w:line="240" w:lineRule="auto"/>
        <w:ind w:firstLine="709"/>
        <w:contextualSpacing/>
        <w:jc w:val="both"/>
        <w:rPr>
          <w:szCs w:val="24"/>
        </w:rPr>
      </w:pPr>
      <w:r w:rsidRPr="00F75C14">
        <w:rPr>
          <w:szCs w:val="24"/>
        </w:rPr>
        <w:t>В организации инженерно-коммунального обслуживания довольно важны нормативы потребления коммунальных услуг, которые регулируются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23.05.2006 № 306 (с последующими изменениями), и отражают минимальный, необходи</w:t>
      </w:r>
      <w:r w:rsidRPr="00F75C14">
        <w:rPr>
          <w:szCs w:val="24"/>
        </w:rPr>
        <w:softHyphen/>
        <w:t xml:space="preserve">мый для поддержания жизнедеятельности уровень потребления услуг населением. Указанные нормативы на практике могут использоваться для определения объема услуг, предоставляемых населению, отдельно по каждому виду услуг и экономически обоснованных тарифов, размера субсидий и потребности в бюджетных средствах. </w:t>
      </w:r>
    </w:p>
    <w:p w:rsidR="00BA02AA" w:rsidRPr="00F75C14" w:rsidRDefault="00BA02AA" w:rsidP="00BA02AA">
      <w:pPr>
        <w:spacing w:after="0" w:line="240" w:lineRule="auto"/>
        <w:ind w:firstLine="709"/>
        <w:contextualSpacing/>
        <w:jc w:val="both"/>
        <w:rPr>
          <w:szCs w:val="24"/>
        </w:rPr>
      </w:pPr>
      <w:r w:rsidRPr="00F75C14">
        <w:rPr>
          <w:szCs w:val="24"/>
        </w:rPr>
        <w:t>Нормативы потребления коммунальных услуг включают группу показателей, характеризующих необходи</w:t>
      </w:r>
      <w:r w:rsidRPr="00F75C14">
        <w:rPr>
          <w:szCs w:val="24"/>
        </w:rPr>
        <w:softHyphen/>
        <w:t xml:space="preserve">мый минимальный объем потребления коммунальных услуг, оказываемых населению. Они определяются исходя из социальной нормы площади жилья, объемов воды, газа, электрической и тепловой энергии, приходящихся на одного человека, в среднем по территории. Уровень нормативов потребления жилищно-коммунальных услуг является динамичным показателем и зависит от множества факторов. Поэтому его необходимо периодически пересматривать. </w:t>
      </w:r>
    </w:p>
    <w:p w:rsidR="00BA02AA" w:rsidRPr="002E29BE" w:rsidRDefault="00E106D1" w:rsidP="002E29BE">
      <w:pPr>
        <w:pStyle w:val="1"/>
        <w:keepNext w:val="0"/>
        <w:keepLines w:val="0"/>
        <w:widowControl w:val="0"/>
        <w:spacing w:before="240" w:after="240"/>
        <w:jc w:val="center"/>
        <w:rPr>
          <w:color w:val="000000" w:themeColor="text1"/>
        </w:rPr>
      </w:pPr>
      <w:bookmarkStart w:id="171" w:name="_Toc197350633"/>
      <w:bookmarkStart w:id="172" w:name="_Toc231304065"/>
      <w:bookmarkStart w:id="173" w:name="_Toc178257043"/>
      <w:r w:rsidRPr="002E29BE">
        <w:rPr>
          <w:color w:val="000000" w:themeColor="text1"/>
        </w:rPr>
        <w:t>2.12.1</w:t>
      </w:r>
      <w:r w:rsidR="00D738F5" w:rsidRPr="002E29BE">
        <w:rPr>
          <w:color w:val="000000" w:themeColor="text1"/>
        </w:rPr>
        <w:t>.</w:t>
      </w:r>
      <w:r w:rsidR="00BA02AA" w:rsidRPr="002E29BE">
        <w:rPr>
          <w:color w:val="000000" w:themeColor="text1"/>
        </w:rPr>
        <w:t xml:space="preserve"> Водоснабжение</w:t>
      </w:r>
      <w:bookmarkEnd w:id="171"/>
      <w:bookmarkEnd w:id="172"/>
      <w:r w:rsidR="00BA02AA" w:rsidRPr="002E29BE">
        <w:rPr>
          <w:color w:val="000000" w:themeColor="text1"/>
        </w:rPr>
        <w:t xml:space="preserve"> </w:t>
      </w:r>
      <w:bookmarkEnd w:id="173"/>
    </w:p>
    <w:p w:rsidR="00BA02AA" w:rsidRPr="00F75C14" w:rsidRDefault="00BA02AA" w:rsidP="00BA02AA">
      <w:pPr>
        <w:spacing w:after="0" w:line="240" w:lineRule="auto"/>
        <w:ind w:firstLine="709"/>
        <w:contextualSpacing/>
        <w:jc w:val="both"/>
        <w:rPr>
          <w:szCs w:val="24"/>
        </w:rPr>
      </w:pPr>
      <w:r w:rsidRPr="00F75C14">
        <w:rPr>
          <w:szCs w:val="24"/>
        </w:rPr>
        <w:t>В соответствии со статьей 2 Федерального закона от 07.12.2011 №</w:t>
      </w:r>
      <w:r w:rsidR="00E008DB">
        <w:rPr>
          <w:szCs w:val="24"/>
        </w:rPr>
        <w:t xml:space="preserve"> </w:t>
      </w:r>
      <w:r w:rsidRPr="00F75C14">
        <w:rPr>
          <w:szCs w:val="24"/>
        </w:rPr>
        <w:t xml:space="preserve">416-ФЗ </w:t>
      </w:r>
      <w:r w:rsidRPr="00F75C14">
        <w:rPr>
          <w:szCs w:val="24"/>
        </w:rPr>
        <w:br/>
        <w:t xml:space="preserve">«О водоснабжении и водоотведении» (с последующими изменениями), водопроводная сеть – это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BA02AA" w:rsidRDefault="00BA02AA" w:rsidP="00BA02AA">
      <w:pPr>
        <w:spacing w:after="0" w:line="240" w:lineRule="auto"/>
        <w:ind w:firstLine="709"/>
        <w:contextualSpacing/>
        <w:jc w:val="both"/>
        <w:rPr>
          <w:szCs w:val="24"/>
        </w:rPr>
      </w:pPr>
      <w:r w:rsidRPr="00F75C14">
        <w:rPr>
          <w:szCs w:val="24"/>
        </w:rPr>
        <w:t>Водоснабжение – это водоподготовка (т.е. обработка воды, обеспечивающая ее использование в качестве питьевой или технической воды),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33294D" w:rsidRDefault="0033294D" w:rsidP="00BA02AA">
      <w:pPr>
        <w:spacing w:after="0" w:line="240" w:lineRule="auto"/>
        <w:ind w:firstLine="709"/>
        <w:contextualSpacing/>
        <w:jc w:val="both"/>
      </w:pPr>
      <w:r>
        <w:t xml:space="preserve">Для получения воды из природных источников и для подачи ее к местам потребления система водоснабжения города Сердобска включает в себя следующие основные элементы: </w:t>
      </w:r>
    </w:p>
    <w:p w:rsidR="0033294D" w:rsidRDefault="0033294D" w:rsidP="00BA02AA">
      <w:pPr>
        <w:spacing w:after="0" w:line="240" w:lineRule="auto"/>
        <w:ind w:firstLine="709"/>
        <w:contextualSpacing/>
        <w:jc w:val="both"/>
      </w:pPr>
      <w:r>
        <w:t xml:space="preserve">- водозаборные сооружения для получения воды из подземных источников в количестве 30 артезианских скважин; </w:t>
      </w:r>
    </w:p>
    <w:p w:rsidR="0033294D" w:rsidRDefault="0033294D" w:rsidP="00BA02AA">
      <w:pPr>
        <w:spacing w:after="0" w:line="240" w:lineRule="auto"/>
        <w:ind w:firstLine="709"/>
        <w:contextualSpacing/>
        <w:jc w:val="both"/>
      </w:pPr>
      <w:r>
        <w:t xml:space="preserve">- насосные станции первого подъема (НС-I) для подачи воды из источника в распределительную сеть или в резервуары чистой воды в количестве 30 единиц; </w:t>
      </w:r>
    </w:p>
    <w:p w:rsidR="0033294D" w:rsidRDefault="0033294D" w:rsidP="00BA02AA">
      <w:pPr>
        <w:spacing w:after="0" w:line="240" w:lineRule="auto"/>
        <w:ind w:firstLine="709"/>
        <w:contextualSpacing/>
        <w:jc w:val="both"/>
      </w:pPr>
      <w:r>
        <w:t xml:space="preserve">- резервуары чистой воды (РЧВ), в которых аккумулируется необходимый запас очищенной воды в количестве 3 единиц общей емкостью 5000 м; </w:t>
      </w:r>
    </w:p>
    <w:p w:rsidR="0033294D" w:rsidRDefault="0033294D" w:rsidP="00BA02AA">
      <w:pPr>
        <w:spacing w:after="0" w:line="240" w:lineRule="auto"/>
        <w:ind w:firstLine="709"/>
        <w:contextualSpacing/>
        <w:jc w:val="both"/>
      </w:pPr>
      <w:r>
        <w:t xml:space="preserve">- насосные станции второго подъема (НС-II), которые подают воду из РЧВ в водопроводную сеть на хозяйственно-питьевые и производственные нужды в количестве 2 единиц на площадках существующих водозаборов «Северный» и «Восточный»; </w:t>
      </w:r>
    </w:p>
    <w:p w:rsidR="0033294D" w:rsidRDefault="0033294D" w:rsidP="00BA02AA">
      <w:pPr>
        <w:spacing w:after="0" w:line="240" w:lineRule="auto"/>
        <w:ind w:firstLine="709"/>
        <w:contextualSpacing/>
        <w:jc w:val="both"/>
        <w:rPr>
          <w:szCs w:val="24"/>
        </w:rPr>
      </w:pPr>
      <w:r>
        <w:t>- магистральные водоводы и внутриквартальные водопроводные сети, служащие для транспортировки и подачи воды к местам ее потребления общей протяженностью около 105,6 км.</w:t>
      </w:r>
    </w:p>
    <w:p w:rsidR="0033294D" w:rsidRDefault="0033294D" w:rsidP="00BA02AA">
      <w:pPr>
        <w:spacing w:after="0" w:line="240" w:lineRule="auto"/>
        <w:ind w:firstLine="709"/>
        <w:contextualSpacing/>
        <w:jc w:val="both"/>
        <w:rPr>
          <w:szCs w:val="24"/>
        </w:rPr>
      </w:pPr>
      <w:r>
        <w:lastRenderedPageBreak/>
        <w:t>Централизованная система водоснабжения города Сердобска включает в себя три водозаборных узла.</w:t>
      </w:r>
      <w:r>
        <w:rPr>
          <w:szCs w:val="24"/>
        </w:rPr>
        <w:t xml:space="preserve"> </w:t>
      </w:r>
    </w:p>
    <w:p w:rsidR="0033294D" w:rsidRDefault="00420692" w:rsidP="00420692">
      <w:pPr>
        <w:spacing w:after="0" w:line="240" w:lineRule="auto"/>
        <w:ind w:firstLine="709"/>
        <w:contextualSpacing/>
        <w:jc w:val="both"/>
      </w:pPr>
      <w:r>
        <w:t>Техническое состояние всех скважин водозаборов – удовлетворительное. Рабочие колонны выведены на поверхность земли на 0,3-0,4 м над уровнем пола. Конструкции оголовков обеспечивают герметизацию. Над скважинами сооружены подземные и полуподземные кирпичные и бетонные павильоны.</w:t>
      </w:r>
    </w:p>
    <w:p w:rsidR="009C7B4C" w:rsidRPr="009C7B4C" w:rsidRDefault="009C7B4C" w:rsidP="009C7B4C">
      <w:pPr>
        <w:autoSpaceDE w:val="0"/>
        <w:autoSpaceDN w:val="0"/>
        <w:adjustRightInd w:val="0"/>
        <w:spacing w:after="0" w:line="0" w:lineRule="atLeast"/>
        <w:ind w:firstLine="709"/>
        <w:contextualSpacing/>
        <w:jc w:val="both"/>
        <w:rPr>
          <w:rFonts w:eastAsiaTheme="minorHAnsi"/>
          <w:szCs w:val="24"/>
          <w:lang w:eastAsia="en-US"/>
        </w:rPr>
      </w:pPr>
      <w:r w:rsidRPr="00B63263">
        <w:t>Организация, обеспечивающие водо</w:t>
      </w:r>
      <w:r>
        <w:t>снабжение города Сердобск</w:t>
      </w:r>
      <w:r w:rsidRPr="00B63263">
        <w:t>, действующая договорная система и система расчетов за предоставляемые услуги на территории муниципального образования</w:t>
      </w:r>
      <w:r>
        <w:t xml:space="preserve"> – </w:t>
      </w:r>
      <w:r>
        <w:rPr>
          <w:szCs w:val="24"/>
        </w:rPr>
        <w:t>МКП</w:t>
      </w:r>
      <w:r w:rsidRPr="004545A5">
        <w:rPr>
          <w:szCs w:val="24"/>
        </w:rPr>
        <w:t xml:space="preserve"> «</w:t>
      </w:r>
      <w:r>
        <w:rPr>
          <w:szCs w:val="24"/>
        </w:rPr>
        <w:t>Водоканал</w:t>
      </w:r>
      <w:r w:rsidRPr="004545A5">
        <w:rPr>
          <w:szCs w:val="24"/>
        </w:rPr>
        <w:t>»</w:t>
      </w:r>
      <w:r>
        <w:rPr>
          <w:szCs w:val="24"/>
        </w:rPr>
        <w:t>.</w:t>
      </w:r>
    </w:p>
    <w:p w:rsidR="009C7B4C" w:rsidRDefault="009C7B4C" w:rsidP="00420692">
      <w:pPr>
        <w:spacing w:after="0" w:line="240" w:lineRule="auto"/>
        <w:ind w:firstLine="709"/>
        <w:contextualSpacing/>
        <w:jc w:val="both"/>
      </w:pPr>
      <w:r>
        <w:t xml:space="preserve">Водоснабжение городской территории предусматривается от единой централизованной </w:t>
      </w:r>
      <w:proofErr w:type="spellStart"/>
      <w:r>
        <w:t>хозяйственно-питьевой-противопожарной</w:t>
      </w:r>
      <w:proofErr w:type="spellEnd"/>
      <w:r>
        <w:t xml:space="preserve"> системы водоснабжения, состоящей из 3 технологических зон. В настоящее время, по данным администрации и МКП «Водоканал», централизованной системой водоснабжения охвачено 100% городской территории.</w:t>
      </w:r>
    </w:p>
    <w:p w:rsidR="009C7B4C" w:rsidRDefault="009C7B4C" w:rsidP="009C7B4C">
      <w:pPr>
        <w:spacing w:after="0" w:line="240" w:lineRule="auto"/>
        <w:ind w:firstLine="709"/>
        <w:contextualSpacing/>
        <w:jc w:val="both"/>
        <w:rPr>
          <w:szCs w:val="24"/>
        </w:rPr>
      </w:pPr>
      <w:r>
        <w:rPr>
          <w:szCs w:val="24"/>
        </w:rPr>
        <w:t>Характеристики существующих водопроводных сетей муниципального образования город Сердобск указаны в таблице 2.12.1-1.</w:t>
      </w:r>
    </w:p>
    <w:p w:rsidR="009C7B4C" w:rsidRDefault="009C7B4C" w:rsidP="009C7B4C">
      <w:pPr>
        <w:spacing w:after="0" w:line="240" w:lineRule="auto"/>
        <w:ind w:firstLine="709"/>
        <w:contextualSpacing/>
        <w:jc w:val="center"/>
      </w:pPr>
      <w:r>
        <w:t>Протяженность и диаметры водопроводных сетей по</w:t>
      </w:r>
    </w:p>
    <w:p w:rsidR="009C7B4C" w:rsidRDefault="009C7B4C" w:rsidP="009C7B4C">
      <w:pPr>
        <w:spacing w:after="0" w:line="240" w:lineRule="auto"/>
        <w:ind w:firstLine="709"/>
        <w:contextualSpacing/>
        <w:jc w:val="center"/>
      </w:pPr>
      <w:r>
        <w:t>эксплуатационным зонам города Сердобск</w:t>
      </w:r>
    </w:p>
    <w:p w:rsidR="009C7B4C" w:rsidRDefault="009C7B4C" w:rsidP="009C7B4C">
      <w:pPr>
        <w:spacing w:after="0" w:line="240" w:lineRule="auto"/>
        <w:ind w:firstLine="709"/>
        <w:contextualSpacing/>
        <w:jc w:val="right"/>
        <w:rPr>
          <w:szCs w:val="24"/>
        </w:rPr>
      </w:pPr>
      <w:r>
        <w:rPr>
          <w:szCs w:val="24"/>
        </w:rPr>
        <w:t>Таблица 2.12.1-1</w:t>
      </w:r>
    </w:p>
    <w:p w:rsidR="009C7B4C" w:rsidRDefault="009C7B4C" w:rsidP="009C7B4C">
      <w:pPr>
        <w:spacing w:after="0" w:line="240" w:lineRule="auto"/>
        <w:ind w:firstLine="709"/>
        <w:contextualSpacing/>
        <w:jc w:val="right"/>
        <w:rPr>
          <w:szCs w:val="24"/>
        </w:rPr>
      </w:pPr>
    </w:p>
    <w:tbl>
      <w:tblPr>
        <w:tblStyle w:val="af7"/>
        <w:tblW w:w="5000" w:type="pct"/>
        <w:jc w:val="center"/>
        <w:tblLook w:val="04A0"/>
      </w:tblPr>
      <w:tblGrid>
        <w:gridCol w:w="927"/>
        <w:gridCol w:w="2416"/>
        <w:gridCol w:w="1414"/>
        <w:gridCol w:w="1317"/>
        <w:gridCol w:w="1001"/>
        <w:gridCol w:w="1213"/>
        <w:gridCol w:w="1282"/>
      </w:tblGrid>
      <w:tr w:rsidR="009C7B4C" w:rsidTr="003F371D">
        <w:trPr>
          <w:jc w:val="center"/>
        </w:trPr>
        <w:tc>
          <w:tcPr>
            <w:tcW w:w="484" w:type="pct"/>
          </w:tcPr>
          <w:p w:rsidR="009C7B4C" w:rsidRPr="00DC4461" w:rsidRDefault="009C7B4C" w:rsidP="009C7B4C">
            <w:pPr>
              <w:spacing w:after="0" w:line="240" w:lineRule="auto"/>
              <w:contextualSpacing/>
              <w:jc w:val="center"/>
              <w:rPr>
                <w:b/>
              </w:rPr>
            </w:pPr>
            <w:r w:rsidRPr="00DC4461">
              <w:rPr>
                <w:b/>
              </w:rPr>
              <w:t xml:space="preserve">№ </w:t>
            </w:r>
            <w:proofErr w:type="spellStart"/>
            <w:r w:rsidRPr="00DC4461">
              <w:rPr>
                <w:b/>
              </w:rPr>
              <w:t>п</w:t>
            </w:r>
            <w:proofErr w:type="spellEnd"/>
            <w:r w:rsidRPr="00DC4461">
              <w:rPr>
                <w:b/>
              </w:rPr>
              <w:t>/</w:t>
            </w:r>
            <w:proofErr w:type="spellStart"/>
            <w:r w:rsidRPr="00DC4461">
              <w:rPr>
                <w:b/>
              </w:rPr>
              <w:t>п</w:t>
            </w:r>
            <w:proofErr w:type="spellEnd"/>
          </w:p>
        </w:tc>
        <w:tc>
          <w:tcPr>
            <w:tcW w:w="1262" w:type="pct"/>
          </w:tcPr>
          <w:p w:rsidR="009C7B4C" w:rsidRPr="00DC4461" w:rsidRDefault="009C7B4C" w:rsidP="009C7B4C">
            <w:pPr>
              <w:spacing w:after="0" w:line="240" w:lineRule="auto"/>
              <w:contextualSpacing/>
              <w:jc w:val="center"/>
              <w:rPr>
                <w:b/>
              </w:rPr>
            </w:pPr>
            <w:r w:rsidRPr="00DC4461">
              <w:rPr>
                <w:b/>
              </w:rPr>
              <w:t>Наименование эксплуатационной зоны</w:t>
            </w:r>
          </w:p>
        </w:tc>
        <w:tc>
          <w:tcPr>
            <w:tcW w:w="739" w:type="pct"/>
          </w:tcPr>
          <w:p w:rsidR="009C7B4C" w:rsidRPr="00DC4461" w:rsidRDefault="009C7B4C" w:rsidP="009C7B4C">
            <w:pPr>
              <w:spacing w:after="0" w:line="240" w:lineRule="auto"/>
              <w:contextualSpacing/>
              <w:jc w:val="center"/>
              <w:rPr>
                <w:b/>
              </w:rPr>
            </w:pPr>
            <w:r w:rsidRPr="00DC4461">
              <w:rPr>
                <w:b/>
              </w:rPr>
              <w:t>Материал труб</w:t>
            </w:r>
          </w:p>
        </w:tc>
        <w:tc>
          <w:tcPr>
            <w:tcW w:w="688" w:type="pct"/>
          </w:tcPr>
          <w:p w:rsidR="009C7B4C" w:rsidRPr="00DC4461" w:rsidRDefault="009C7B4C" w:rsidP="009C7B4C">
            <w:pPr>
              <w:spacing w:after="0" w:line="240" w:lineRule="auto"/>
              <w:contextualSpacing/>
              <w:jc w:val="center"/>
              <w:rPr>
                <w:b/>
              </w:rPr>
            </w:pPr>
            <w:r w:rsidRPr="00DC4461">
              <w:rPr>
                <w:b/>
              </w:rPr>
              <w:t>Диаметр труб, мм</w:t>
            </w:r>
          </w:p>
        </w:tc>
        <w:tc>
          <w:tcPr>
            <w:tcW w:w="523" w:type="pct"/>
          </w:tcPr>
          <w:p w:rsidR="009C7B4C" w:rsidRPr="00DC4461" w:rsidRDefault="009C7B4C" w:rsidP="009C7B4C">
            <w:pPr>
              <w:spacing w:after="0" w:line="240" w:lineRule="auto"/>
              <w:contextualSpacing/>
              <w:jc w:val="center"/>
              <w:rPr>
                <w:b/>
              </w:rPr>
            </w:pPr>
            <w:r w:rsidRPr="00DC4461">
              <w:rPr>
                <w:b/>
              </w:rPr>
              <w:t xml:space="preserve">Ед. </w:t>
            </w:r>
            <w:proofErr w:type="spellStart"/>
            <w:r w:rsidRPr="00DC4461">
              <w:rPr>
                <w:b/>
              </w:rPr>
              <w:t>изм</w:t>
            </w:r>
            <w:proofErr w:type="spellEnd"/>
            <w:r w:rsidRPr="00DC4461">
              <w:rPr>
                <w:b/>
              </w:rPr>
              <w:t>.</w:t>
            </w:r>
          </w:p>
        </w:tc>
        <w:tc>
          <w:tcPr>
            <w:tcW w:w="634" w:type="pct"/>
          </w:tcPr>
          <w:p w:rsidR="009C7B4C" w:rsidRPr="00DC4461" w:rsidRDefault="009C7B4C" w:rsidP="009C7B4C">
            <w:pPr>
              <w:spacing w:after="0" w:line="240" w:lineRule="auto"/>
              <w:contextualSpacing/>
              <w:jc w:val="center"/>
              <w:rPr>
                <w:b/>
              </w:rPr>
            </w:pPr>
            <w:r w:rsidRPr="00DC4461">
              <w:rPr>
                <w:b/>
              </w:rPr>
              <w:t>Кол-во, м</w:t>
            </w:r>
          </w:p>
        </w:tc>
        <w:tc>
          <w:tcPr>
            <w:tcW w:w="670" w:type="pct"/>
          </w:tcPr>
          <w:p w:rsidR="009C7B4C" w:rsidRPr="00DC4461" w:rsidRDefault="009C7B4C" w:rsidP="009C7B4C">
            <w:pPr>
              <w:spacing w:after="0" w:line="240" w:lineRule="auto"/>
              <w:contextualSpacing/>
              <w:jc w:val="center"/>
              <w:rPr>
                <w:b/>
              </w:rPr>
            </w:pPr>
            <w:r w:rsidRPr="00DC4461">
              <w:rPr>
                <w:b/>
              </w:rPr>
              <w:t>Итого, м</w:t>
            </w:r>
          </w:p>
        </w:tc>
      </w:tr>
      <w:tr w:rsidR="009C7B4C" w:rsidTr="003F371D">
        <w:trPr>
          <w:jc w:val="center"/>
        </w:trPr>
        <w:tc>
          <w:tcPr>
            <w:tcW w:w="484" w:type="pct"/>
          </w:tcPr>
          <w:p w:rsidR="009C7B4C" w:rsidRDefault="00DC4461" w:rsidP="00DC4461">
            <w:pPr>
              <w:spacing w:after="0" w:line="240" w:lineRule="auto"/>
              <w:contextualSpacing/>
              <w:jc w:val="center"/>
            </w:pPr>
            <w:r>
              <w:t>1</w:t>
            </w:r>
          </w:p>
        </w:tc>
        <w:tc>
          <w:tcPr>
            <w:tcW w:w="1262" w:type="pct"/>
          </w:tcPr>
          <w:p w:rsidR="009C7B4C" w:rsidRDefault="009C7B4C" w:rsidP="00DC4461">
            <w:pPr>
              <w:spacing w:after="0" w:line="240" w:lineRule="auto"/>
              <w:contextualSpacing/>
              <w:jc w:val="center"/>
            </w:pPr>
            <w:r>
              <w:t>МКП «Водоканал»</w:t>
            </w:r>
          </w:p>
        </w:tc>
        <w:tc>
          <w:tcPr>
            <w:tcW w:w="739" w:type="pct"/>
          </w:tcPr>
          <w:p w:rsidR="009C7B4C" w:rsidRDefault="009C7B4C" w:rsidP="00DC4461">
            <w:pPr>
              <w:spacing w:after="0" w:line="240" w:lineRule="auto"/>
              <w:contextualSpacing/>
              <w:jc w:val="center"/>
            </w:pPr>
            <w:r>
              <w:t>чугун</w:t>
            </w:r>
          </w:p>
        </w:tc>
        <w:tc>
          <w:tcPr>
            <w:tcW w:w="688" w:type="pct"/>
          </w:tcPr>
          <w:p w:rsidR="009C7B4C" w:rsidRDefault="009C7B4C" w:rsidP="00DC4461">
            <w:pPr>
              <w:spacing w:after="0" w:line="240" w:lineRule="auto"/>
              <w:contextualSpacing/>
              <w:jc w:val="center"/>
            </w:pPr>
            <w:r>
              <w:t>50</w:t>
            </w:r>
          </w:p>
          <w:p w:rsidR="009C7B4C" w:rsidRDefault="009C7B4C" w:rsidP="00DC4461">
            <w:pPr>
              <w:spacing w:after="0" w:line="240" w:lineRule="auto"/>
              <w:contextualSpacing/>
              <w:jc w:val="center"/>
            </w:pPr>
            <w:r>
              <w:t>100</w:t>
            </w:r>
          </w:p>
          <w:p w:rsidR="009C7B4C" w:rsidRDefault="009C7B4C" w:rsidP="00DC4461">
            <w:pPr>
              <w:spacing w:after="0" w:line="240" w:lineRule="auto"/>
              <w:contextualSpacing/>
              <w:jc w:val="center"/>
            </w:pPr>
            <w:r>
              <w:t>150</w:t>
            </w:r>
          </w:p>
          <w:p w:rsidR="009C7B4C" w:rsidRDefault="009C7B4C" w:rsidP="00DC4461">
            <w:pPr>
              <w:spacing w:after="0" w:line="240" w:lineRule="auto"/>
              <w:contextualSpacing/>
              <w:jc w:val="center"/>
            </w:pPr>
            <w:r>
              <w:t>200-300</w:t>
            </w:r>
          </w:p>
        </w:tc>
        <w:tc>
          <w:tcPr>
            <w:tcW w:w="523" w:type="pct"/>
          </w:tcPr>
          <w:p w:rsidR="009C7B4C"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tc>
        <w:tc>
          <w:tcPr>
            <w:tcW w:w="634" w:type="pct"/>
          </w:tcPr>
          <w:p w:rsidR="009C7B4C" w:rsidRDefault="00DC4461" w:rsidP="00DC4461">
            <w:pPr>
              <w:spacing w:after="0" w:line="240" w:lineRule="auto"/>
              <w:contextualSpacing/>
              <w:jc w:val="center"/>
            </w:pPr>
            <w:r>
              <w:t>214,0 19207,9 17181,1 9121,0</w:t>
            </w:r>
          </w:p>
        </w:tc>
        <w:tc>
          <w:tcPr>
            <w:tcW w:w="670" w:type="pct"/>
          </w:tcPr>
          <w:p w:rsidR="009C7B4C" w:rsidRDefault="00DC4461" w:rsidP="00DC4461">
            <w:pPr>
              <w:spacing w:after="0" w:line="240" w:lineRule="auto"/>
              <w:contextualSpacing/>
              <w:jc w:val="center"/>
            </w:pPr>
            <w:r>
              <w:t>45724,0</w:t>
            </w:r>
          </w:p>
        </w:tc>
      </w:tr>
      <w:tr w:rsidR="009C7B4C" w:rsidTr="003F371D">
        <w:trPr>
          <w:jc w:val="center"/>
        </w:trPr>
        <w:tc>
          <w:tcPr>
            <w:tcW w:w="484" w:type="pct"/>
          </w:tcPr>
          <w:p w:rsidR="009C7B4C" w:rsidRDefault="00DC4461" w:rsidP="00DC4461">
            <w:pPr>
              <w:spacing w:after="0" w:line="240" w:lineRule="auto"/>
              <w:contextualSpacing/>
              <w:jc w:val="center"/>
            </w:pPr>
            <w:r>
              <w:t>2</w:t>
            </w:r>
          </w:p>
        </w:tc>
        <w:tc>
          <w:tcPr>
            <w:tcW w:w="1262" w:type="pct"/>
          </w:tcPr>
          <w:p w:rsidR="009C7B4C" w:rsidRDefault="009C7B4C" w:rsidP="00DC4461">
            <w:pPr>
              <w:spacing w:after="0" w:line="240" w:lineRule="auto"/>
              <w:contextualSpacing/>
              <w:jc w:val="center"/>
            </w:pPr>
            <w:r>
              <w:t>МКП «Водоканал»</w:t>
            </w:r>
          </w:p>
        </w:tc>
        <w:tc>
          <w:tcPr>
            <w:tcW w:w="739" w:type="pct"/>
          </w:tcPr>
          <w:p w:rsidR="009C7B4C" w:rsidRDefault="009C7B4C" w:rsidP="00DC4461">
            <w:pPr>
              <w:spacing w:after="0" w:line="240" w:lineRule="auto"/>
              <w:contextualSpacing/>
              <w:jc w:val="center"/>
            </w:pPr>
            <w:r>
              <w:t>сталь</w:t>
            </w:r>
          </w:p>
        </w:tc>
        <w:tc>
          <w:tcPr>
            <w:tcW w:w="688" w:type="pct"/>
          </w:tcPr>
          <w:p w:rsidR="009C7B4C" w:rsidRDefault="009C7B4C" w:rsidP="00DC4461">
            <w:pPr>
              <w:spacing w:after="0" w:line="240" w:lineRule="auto"/>
              <w:contextualSpacing/>
              <w:jc w:val="center"/>
            </w:pPr>
            <w:r>
              <w:t>50-89</w:t>
            </w:r>
          </w:p>
          <w:p w:rsidR="009C7B4C" w:rsidRDefault="009C7B4C" w:rsidP="00DC4461">
            <w:pPr>
              <w:spacing w:after="0" w:line="240" w:lineRule="auto"/>
              <w:contextualSpacing/>
              <w:jc w:val="center"/>
            </w:pPr>
            <w:r>
              <w:t>100</w:t>
            </w:r>
          </w:p>
          <w:p w:rsidR="009C7B4C" w:rsidRDefault="009C7B4C" w:rsidP="00DC4461">
            <w:pPr>
              <w:spacing w:after="0" w:line="240" w:lineRule="auto"/>
              <w:contextualSpacing/>
              <w:jc w:val="center"/>
            </w:pPr>
            <w:r>
              <w:t>150-200 300</w:t>
            </w:r>
          </w:p>
        </w:tc>
        <w:tc>
          <w:tcPr>
            <w:tcW w:w="523" w:type="pct"/>
          </w:tcPr>
          <w:p w:rsidR="009C7B4C"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tc>
        <w:tc>
          <w:tcPr>
            <w:tcW w:w="634" w:type="pct"/>
          </w:tcPr>
          <w:p w:rsidR="009C7B4C" w:rsidRDefault="00DC4461" w:rsidP="00DC4461">
            <w:pPr>
              <w:spacing w:after="0" w:line="240" w:lineRule="auto"/>
              <w:contextualSpacing/>
              <w:jc w:val="center"/>
            </w:pPr>
            <w:r>
              <w:t>3274,0 9175,4 4357,1 10404,0</w:t>
            </w:r>
          </w:p>
        </w:tc>
        <w:tc>
          <w:tcPr>
            <w:tcW w:w="670" w:type="pct"/>
          </w:tcPr>
          <w:p w:rsidR="009C7B4C" w:rsidRDefault="00DC4461" w:rsidP="00DC4461">
            <w:pPr>
              <w:spacing w:after="0" w:line="240" w:lineRule="auto"/>
              <w:contextualSpacing/>
              <w:jc w:val="center"/>
            </w:pPr>
            <w:r>
              <w:t>27210,5</w:t>
            </w:r>
          </w:p>
        </w:tc>
      </w:tr>
      <w:tr w:rsidR="009C7B4C" w:rsidTr="003F371D">
        <w:trPr>
          <w:jc w:val="center"/>
        </w:trPr>
        <w:tc>
          <w:tcPr>
            <w:tcW w:w="484" w:type="pct"/>
          </w:tcPr>
          <w:p w:rsidR="009C7B4C" w:rsidRDefault="00DC4461" w:rsidP="00DC4461">
            <w:pPr>
              <w:spacing w:after="0" w:line="240" w:lineRule="auto"/>
              <w:contextualSpacing/>
              <w:jc w:val="center"/>
            </w:pPr>
            <w:r>
              <w:t>3</w:t>
            </w:r>
          </w:p>
        </w:tc>
        <w:tc>
          <w:tcPr>
            <w:tcW w:w="1262" w:type="pct"/>
          </w:tcPr>
          <w:p w:rsidR="009C7B4C" w:rsidRDefault="009C7B4C" w:rsidP="00DC4461">
            <w:pPr>
              <w:spacing w:after="0" w:line="240" w:lineRule="auto"/>
              <w:contextualSpacing/>
              <w:jc w:val="center"/>
            </w:pPr>
            <w:r>
              <w:t>МКП «Водоканал»</w:t>
            </w:r>
          </w:p>
        </w:tc>
        <w:tc>
          <w:tcPr>
            <w:tcW w:w="739" w:type="pct"/>
          </w:tcPr>
          <w:p w:rsidR="009C7B4C" w:rsidRDefault="009C7B4C" w:rsidP="00DC4461">
            <w:pPr>
              <w:spacing w:after="0" w:line="240" w:lineRule="auto"/>
              <w:contextualSpacing/>
              <w:jc w:val="center"/>
            </w:pPr>
            <w:r>
              <w:t>а/</w:t>
            </w:r>
            <w:proofErr w:type="spellStart"/>
            <w:r>
              <w:t>цем</w:t>
            </w:r>
            <w:proofErr w:type="spellEnd"/>
            <w:r>
              <w:t>.</w:t>
            </w:r>
          </w:p>
        </w:tc>
        <w:tc>
          <w:tcPr>
            <w:tcW w:w="688" w:type="pct"/>
          </w:tcPr>
          <w:p w:rsidR="00DC4461" w:rsidRDefault="009C7B4C" w:rsidP="00DC4461">
            <w:pPr>
              <w:spacing w:after="0" w:line="240" w:lineRule="auto"/>
              <w:contextualSpacing/>
              <w:jc w:val="center"/>
            </w:pPr>
            <w:r>
              <w:t>100-150</w:t>
            </w:r>
            <w:r w:rsidR="00DC4461">
              <w:t> </w:t>
            </w:r>
            <w:r>
              <w:t>200</w:t>
            </w:r>
          </w:p>
          <w:p w:rsidR="009C7B4C" w:rsidRDefault="009C7B4C" w:rsidP="00DC4461">
            <w:pPr>
              <w:spacing w:after="0" w:line="240" w:lineRule="auto"/>
              <w:contextualSpacing/>
              <w:jc w:val="center"/>
            </w:pPr>
            <w:r>
              <w:t>300</w:t>
            </w:r>
          </w:p>
        </w:tc>
        <w:tc>
          <w:tcPr>
            <w:tcW w:w="523" w:type="pct"/>
          </w:tcPr>
          <w:p w:rsidR="009C7B4C"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tc>
        <w:tc>
          <w:tcPr>
            <w:tcW w:w="634" w:type="pct"/>
          </w:tcPr>
          <w:p w:rsidR="009C7B4C" w:rsidRDefault="00DC4461" w:rsidP="00DC4461">
            <w:pPr>
              <w:spacing w:after="0" w:line="240" w:lineRule="auto"/>
              <w:contextualSpacing/>
              <w:jc w:val="center"/>
            </w:pPr>
            <w:r>
              <w:t>944,0 13372,5 7209,0</w:t>
            </w:r>
          </w:p>
        </w:tc>
        <w:tc>
          <w:tcPr>
            <w:tcW w:w="670" w:type="pct"/>
          </w:tcPr>
          <w:p w:rsidR="009C7B4C" w:rsidRDefault="00DC4461" w:rsidP="00DC4461">
            <w:pPr>
              <w:spacing w:after="0" w:line="240" w:lineRule="auto"/>
              <w:contextualSpacing/>
              <w:jc w:val="center"/>
            </w:pPr>
            <w:r>
              <w:t>21525,5</w:t>
            </w:r>
          </w:p>
        </w:tc>
      </w:tr>
      <w:tr w:rsidR="009C7B4C" w:rsidTr="003F371D">
        <w:trPr>
          <w:jc w:val="center"/>
        </w:trPr>
        <w:tc>
          <w:tcPr>
            <w:tcW w:w="484" w:type="pct"/>
          </w:tcPr>
          <w:p w:rsidR="009C7B4C" w:rsidRDefault="00DC4461" w:rsidP="00DC4461">
            <w:pPr>
              <w:spacing w:after="0" w:line="240" w:lineRule="auto"/>
              <w:contextualSpacing/>
              <w:jc w:val="center"/>
            </w:pPr>
            <w:r>
              <w:t>4</w:t>
            </w:r>
          </w:p>
        </w:tc>
        <w:tc>
          <w:tcPr>
            <w:tcW w:w="1262" w:type="pct"/>
          </w:tcPr>
          <w:p w:rsidR="009C7B4C" w:rsidRDefault="009C7B4C" w:rsidP="00DC4461">
            <w:pPr>
              <w:spacing w:after="0" w:line="240" w:lineRule="auto"/>
              <w:contextualSpacing/>
              <w:jc w:val="center"/>
            </w:pPr>
            <w:r>
              <w:t>МКП «Водоканал»</w:t>
            </w:r>
          </w:p>
        </w:tc>
        <w:tc>
          <w:tcPr>
            <w:tcW w:w="739" w:type="pct"/>
          </w:tcPr>
          <w:p w:rsidR="009C7B4C" w:rsidRDefault="009C7B4C" w:rsidP="00DC4461">
            <w:pPr>
              <w:spacing w:after="0" w:line="240" w:lineRule="auto"/>
              <w:contextualSpacing/>
              <w:jc w:val="center"/>
            </w:pPr>
            <w:r>
              <w:t>ПЭ, ПВХ</w:t>
            </w:r>
          </w:p>
        </w:tc>
        <w:tc>
          <w:tcPr>
            <w:tcW w:w="688" w:type="pct"/>
          </w:tcPr>
          <w:p w:rsidR="00DC4461" w:rsidRDefault="00DC4461" w:rsidP="00DC4461">
            <w:pPr>
              <w:spacing w:after="0" w:line="240" w:lineRule="auto"/>
              <w:contextualSpacing/>
              <w:jc w:val="center"/>
            </w:pPr>
            <w:r>
              <w:t>63-100</w:t>
            </w:r>
          </w:p>
          <w:p w:rsidR="009C7B4C" w:rsidRDefault="00DC4461" w:rsidP="00DC4461">
            <w:pPr>
              <w:spacing w:after="0" w:line="240" w:lineRule="auto"/>
              <w:contextualSpacing/>
              <w:jc w:val="center"/>
            </w:pPr>
            <w:r>
              <w:t>200-225</w:t>
            </w:r>
          </w:p>
        </w:tc>
        <w:tc>
          <w:tcPr>
            <w:tcW w:w="523" w:type="pct"/>
          </w:tcPr>
          <w:p w:rsidR="009C7B4C" w:rsidRDefault="00DC4461" w:rsidP="00DC4461">
            <w:pPr>
              <w:spacing w:after="0" w:line="240" w:lineRule="auto"/>
              <w:contextualSpacing/>
              <w:jc w:val="center"/>
            </w:pPr>
            <w:r>
              <w:t>п.м.</w:t>
            </w:r>
          </w:p>
          <w:p w:rsidR="00DC4461" w:rsidRDefault="00DC4461" w:rsidP="00DC4461">
            <w:pPr>
              <w:spacing w:after="0" w:line="240" w:lineRule="auto"/>
              <w:contextualSpacing/>
              <w:jc w:val="center"/>
            </w:pPr>
            <w:r>
              <w:t>п.м.</w:t>
            </w:r>
          </w:p>
        </w:tc>
        <w:tc>
          <w:tcPr>
            <w:tcW w:w="634" w:type="pct"/>
          </w:tcPr>
          <w:p w:rsidR="009C7B4C" w:rsidRDefault="00DC4461" w:rsidP="00DC4461">
            <w:pPr>
              <w:spacing w:after="0" w:line="240" w:lineRule="auto"/>
              <w:contextualSpacing/>
              <w:jc w:val="center"/>
            </w:pPr>
            <w:r>
              <w:t>4996,0 6144,0</w:t>
            </w:r>
          </w:p>
        </w:tc>
        <w:tc>
          <w:tcPr>
            <w:tcW w:w="670" w:type="pct"/>
          </w:tcPr>
          <w:p w:rsidR="009C7B4C" w:rsidRDefault="00DC4461" w:rsidP="00DC4461">
            <w:pPr>
              <w:spacing w:after="0" w:line="240" w:lineRule="auto"/>
              <w:contextualSpacing/>
              <w:jc w:val="center"/>
            </w:pPr>
            <w:r>
              <w:t>11140,0</w:t>
            </w:r>
          </w:p>
        </w:tc>
      </w:tr>
      <w:tr w:rsidR="009C7B4C" w:rsidTr="003F371D">
        <w:trPr>
          <w:jc w:val="center"/>
        </w:trPr>
        <w:tc>
          <w:tcPr>
            <w:tcW w:w="484" w:type="pct"/>
          </w:tcPr>
          <w:p w:rsidR="009C7B4C" w:rsidRDefault="009C7B4C" w:rsidP="00DC4461">
            <w:pPr>
              <w:spacing w:after="0" w:line="240" w:lineRule="auto"/>
              <w:contextualSpacing/>
              <w:jc w:val="center"/>
            </w:pPr>
          </w:p>
        </w:tc>
        <w:tc>
          <w:tcPr>
            <w:tcW w:w="1262" w:type="pct"/>
          </w:tcPr>
          <w:p w:rsidR="009C7B4C" w:rsidRPr="00DC4461" w:rsidRDefault="00DC4461" w:rsidP="00DC4461">
            <w:pPr>
              <w:spacing w:after="0" w:line="240" w:lineRule="auto"/>
              <w:contextualSpacing/>
              <w:jc w:val="center"/>
              <w:rPr>
                <w:b/>
              </w:rPr>
            </w:pPr>
            <w:r w:rsidRPr="00DC4461">
              <w:rPr>
                <w:b/>
              </w:rPr>
              <w:t>Итого:</w:t>
            </w:r>
          </w:p>
        </w:tc>
        <w:tc>
          <w:tcPr>
            <w:tcW w:w="739" w:type="pct"/>
          </w:tcPr>
          <w:p w:rsidR="009C7B4C" w:rsidRDefault="009C7B4C" w:rsidP="00DC4461">
            <w:pPr>
              <w:spacing w:after="0" w:line="240" w:lineRule="auto"/>
              <w:contextualSpacing/>
              <w:jc w:val="center"/>
            </w:pPr>
          </w:p>
        </w:tc>
        <w:tc>
          <w:tcPr>
            <w:tcW w:w="688" w:type="pct"/>
          </w:tcPr>
          <w:p w:rsidR="009C7B4C" w:rsidRDefault="009C7B4C" w:rsidP="00DC4461">
            <w:pPr>
              <w:spacing w:after="0" w:line="240" w:lineRule="auto"/>
              <w:contextualSpacing/>
              <w:jc w:val="center"/>
            </w:pPr>
          </w:p>
        </w:tc>
        <w:tc>
          <w:tcPr>
            <w:tcW w:w="523" w:type="pct"/>
          </w:tcPr>
          <w:p w:rsidR="009C7B4C" w:rsidRDefault="009C7B4C" w:rsidP="00DC4461">
            <w:pPr>
              <w:spacing w:after="0" w:line="240" w:lineRule="auto"/>
              <w:contextualSpacing/>
              <w:jc w:val="center"/>
            </w:pPr>
          </w:p>
        </w:tc>
        <w:tc>
          <w:tcPr>
            <w:tcW w:w="634" w:type="pct"/>
          </w:tcPr>
          <w:p w:rsidR="009C7B4C" w:rsidRDefault="009C7B4C" w:rsidP="00DC4461">
            <w:pPr>
              <w:spacing w:after="0" w:line="240" w:lineRule="auto"/>
              <w:contextualSpacing/>
              <w:jc w:val="center"/>
            </w:pPr>
          </w:p>
        </w:tc>
        <w:tc>
          <w:tcPr>
            <w:tcW w:w="670" w:type="pct"/>
          </w:tcPr>
          <w:p w:rsidR="009C7B4C" w:rsidRPr="00DC4461" w:rsidRDefault="00DC4461" w:rsidP="00DC4461">
            <w:pPr>
              <w:spacing w:after="0" w:line="240" w:lineRule="auto"/>
              <w:contextualSpacing/>
              <w:jc w:val="center"/>
              <w:rPr>
                <w:b/>
              </w:rPr>
            </w:pPr>
            <w:r w:rsidRPr="00DC4461">
              <w:rPr>
                <w:b/>
              </w:rPr>
              <w:t>105600,0</w:t>
            </w:r>
          </w:p>
        </w:tc>
      </w:tr>
    </w:tbl>
    <w:p w:rsidR="009C7B4C" w:rsidRDefault="00DC4461" w:rsidP="00DC4461">
      <w:pPr>
        <w:spacing w:after="0" w:line="240" w:lineRule="auto"/>
        <w:ind w:firstLine="709"/>
        <w:contextualSpacing/>
        <w:jc w:val="both"/>
      </w:pPr>
      <w:r>
        <w:t>Магистральные водопроводные сети проложены из труб диаметром 32 – 325 мм.</w:t>
      </w:r>
    </w:p>
    <w:p w:rsidR="00325C3D" w:rsidRDefault="00325C3D" w:rsidP="00BA02AA">
      <w:pPr>
        <w:spacing w:after="0" w:line="240" w:lineRule="auto"/>
        <w:ind w:firstLine="709"/>
        <w:contextualSpacing/>
        <w:jc w:val="both"/>
        <w:rPr>
          <w:szCs w:val="24"/>
        </w:rPr>
      </w:pPr>
      <w:r>
        <w:rPr>
          <w:szCs w:val="24"/>
        </w:rPr>
        <w:t xml:space="preserve">Характеристики </w:t>
      </w:r>
      <w:r w:rsidR="00420692">
        <w:rPr>
          <w:szCs w:val="24"/>
        </w:rPr>
        <w:t>существующих водозаборных узлов муниципального образования город Сердобск</w:t>
      </w:r>
      <w:r w:rsidR="009C7B4C">
        <w:rPr>
          <w:szCs w:val="24"/>
        </w:rPr>
        <w:t xml:space="preserve"> указаны в таблице 2.12.1-2</w:t>
      </w:r>
      <w:r>
        <w:rPr>
          <w:szCs w:val="24"/>
        </w:rPr>
        <w:t>.</w:t>
      </w:r>
    </w:p>
    <w:p w:rsidR="00420692" w:rsidRDefault="00420692" w:rsidP="00BA02AA">
      <w:pPr>
        <w:spacing w:after="0" w:line="240" w:lineRule="auto"/>
        <w:ind w:firstLine="709"/>
        <w:contextualSpacing/>
        <w:jc w:val="both"/>
        <w:rPr>
          <w:szCs w:val="24"/>
        </w:rPr>
        <w:sectPr w:rsidR="00420692" w:rsidSect="00B66AC9">
          <w:pgSz w:w="11906" w:h="16838"/>
          <w:pgMar w:top="851" w:right="851" w:bottom="851" w:left="1701" w:header="567" w:footer="567" w:gutter="0"/>
          <w:cols w:space="708"/>
          <w:docGrid w:linePitch="360"/>
        </w:sectPr>
      </w:pPr>
    </w:p>
    <w:p w:rsidR="00B600F5" w:rsidRDefault="00420692" w:rsidP="00356690">
      <w:pPr>
        <w:spacing w:after="0" w:line="240" w:lineRule="auto"/>
        <w:ind w:firstLine="709"/>
        <w:contextualSpacing/>
        <w:jc w:val="center"/>
        <w:rPr>
          <w:szCs w:val="24"/>
        </w:rPr>
      </w:pPr>
      <w:r>
        <w:rPr>
          <w:szCs w:val="24"/>
        </w:rPr>
        <w:lastRenderedPageBreak/>
        <w:t>Характеристики существующих водозаборных узлов муниципального образования город Сердобск</w:t>
      </w:r>
    </w:p>
    <w:p w:rsidR="00B600F5" w:rsidRDefault="00356690" w:rsidP="00B600F5">
      <w:pPr>
        <w:spacing w:after="0" w:line="240" w:lineRule="auto"/>
        <w:ind w:firstLine="709"/>
        <w:contextualSpacing/>
        <w:jc w:val="right"/>
        <w:rPr>
          <w:szCs w:val="24"/>
        </w:rPr>
      </w:pPr>
      <w:r>
        <w:rPr>
          <w:szCs w:val="24"/>
        </w:rPr>
        <w:t>т</w:t>
      </w:r>
      <w:r w:rsidR="00B600F5">
        <w:rPr>
          <w:szCs w:val="24"/>
        </w:rPr>
        <w:t>аблица 2.12.1-2</w:t>
      </w:r>
    </w:p>
    <w:tbl>
      <w:tblPr>
        <w:tblStyle w:val="af7"/>
        <w:tblpPr w:leftFromText="181" w:rightFromText="181" w:vertAnchor="text" w:horzAnchor="margin" w:tblpXSpec="center" w:tblpY="1"/>
        <w:tblW w:w="5000" w:type="pct"/>
        <w:tblLayout w:type="fixed"/>
        <w:tblLook w:val="04A0"/>
      </w:tblPr>
      <w:tblGrid>
        <w:gridCol w:w="535"/>
        <w:gridCol w:w="1670"/>
        <w:gridCol w:w="875"/>
        <w:gridCol w:w="792"/>
        <w:gridCol w:w="1627"/>
        <w:gridCol w:w="1557"/>
        <w:gridCol w:w="1133"/>
        <w:gridCol w:w="1274"/>
        <w:gridCol w:w="1136"/>
        <w:gridCol w:w="995"/>
        <w:gridCol w:w="1136"/>
        <w:gridCol w:w="1136"/>
        <w:gridCol w:w="1486"/>
      </w:tblGrid>
      <w:tr w:rsidR="00356690" w:rsidRPr="00356690" w:rsidTr="00255594">
        <w:trPr>
          <w:trHeight w:val="364"/>
        </w:trPr>
        <w:tc>
          <w:tcPr>
            <w:tcW w:w="174"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 xml:space="preserve">№ </w:t>
            </w:r>
            <w:proofErr w:type="spellStart"/>
            <w:r w:rsidRPr="00356690">
              <w:rPr>
                <w:sz w:val="20"/>
                <w:szCs w:val="20"/>
              </w:rPr>
              <w:t>п</w:t>
            </w:r>
            <w:proofErr w:type="spellEnd"/>
            <w:r w:rsidRPr="00356690">
              <w:rPr>
                <w:sz w:val="20"/>
                <w:szCs w:val="20"/>
              </w:rPr>
              <w:t>/</w:t>
            </w:r>
            <w:proofErr w:type="spellStart"/>
            <w:r w:rsidRPr="00356690">
              <w:rPr>
                <w:sz w:val="20"/>
                <w:szCs w:val="20"/>
              </w:rPr>
              <w:t>п</w:t>
            </w:r>
            <w:proofErr w:type="spellEnd"/>
          </w:p>
        </w:tc>
        <w:tc>
          <w:tcPr>
            <w:tcW w:w="544"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Наименование узла и его местоположение</w:t>
            </w:r>
          </w:p>
        </w:tc>
        <w:tc>
          <w:tcPr>
            <w:tcW w:w="543" w:type="pct"/>
            <w:gridSpan w:val="2"/>
            <w:vAlign w:val="center"/>
          </w:tcPr>
          <w:p w:rsidR="00B600F5" w:rsidRPr="00356690" w:rsidRDefault="00B600F5" w:rsidP="00255594">
            <w:pPr>
              <w:spacing w:after="0" w:line="240" w:lineRule="auto"/>
              <w:contextualSpacing/>
              <w:jc w:val="center"/>
              <w:rPr>
                <w:sz w:val="20"/>
                <w:szCs w:val="20"/>
              </w:rPr>
            </w:pPr>
            <w:proofErr w:type="spellStart"/>
            <w:r w:rsidRPr="00356690">
              <w:rPr>
                <w:sz w:val="20"/>
                <w:szCs w:val="20"/>
              </w:rPr>
              <w:t>Производитель-ность</w:t>
            </w:r>
            <w:proofErr w:type="spellEnd"/>
            <w:r w:rsidRPr="00356690">
              <w:rPr>
                <w:sz w:val="20"/>
                <w:szCs w:val="20"/>
              </w:rPr>
              <w:t xml:space="preserve"> м</w:t>
            </w:r>
            <w:r w:rsidRPr="00356690">
              <w:rPr>
                <w:sz w:val="20"/>
                <w:szCs w:val="20"/>
                <w:vertAlign w:val="superscript"/>
              </w:rPr>
              <w:t>3</w:t>
            </w:r>
            <w:r w:rsidRPr="00356690">
              <w:rPr>
                <w:sz w:val="20"/>
                <w:szCs w:val="20"/>
              </w:rPr>
              <w:t>/</w:t>
            </w:r>
            <w:proofErr w:type="spellStart"/>
            <w:r w:rsidRPr="00356690">
              <w:rPr>
                <w:sz w:val="20"/>
                <w:szCs w:val="20"/>
              </w:rPr>
              <w:t>сут</w:t>
            </w:r>
            <w:proofErr w:type="spellEnd"/>
          </w:p>
        </w:tc>
        <w:tc>
          <w:tcPr>
            <w:tcW w:w="530"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Состав водозаборного узла</w:t>
            </w:r>
          </w:p>
        </w:tc>
        <w:tc>
          <w:tcPr>
            <w:tcW w:w="507"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Год ввода в эксплуатацию</w:t>
            </w:r>
          </w:p>
        </w:tc>
        <w:tc>
          <w:tcPr>
            <w:tcW w:w="369"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Номер скважины по ГВК</w:t>
            </w:r>
          </w:p>
        </w:tc>
        <w:tc>
          <w:tcPr>
            <w:tcW w:w="415"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Номер скважины по паспорту</w:t>
            </w:r>
          </w:p>
        </w:tc>
        <w:tc>
          <w:tcPr>
            <w:tcW w:w="370"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Проектная мощность скважины, м</w:t>
            </w:r>
            <w:r w:rsidRPr="00356690">
              <w:rPr>
                <w:sz w:val="20"/>
                <w:szCs w:val="20"/>
                <w:vertAlign w:val="superscript"/>
              </w:rPr>
              <w:t>3</w:t>
            </w:r>
            <w:r w:rsidRPr="00356690">
              <w:rPr>
                <w:sz w:val="20"/>
                <w:szCs w:val="20"/>
              </w:rPr>
              <w:t>/ч</w:t>
            </w:r>
          </w:p>
        </w:tc>
        <w:tc>
          <w:tcPr>
            <w:tcW w:w="324"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Глубина, м</w:t>
            </w:r>
          </w:p>
        </w:tc>
        <w:tc>
          <w:tcPr>
            <w:tcW w:w="370"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Размер ЗСО первого пояса, м</w:t>
            </w:r>
          </w:p>
        </w:tc>
        <w:tc>
          <w:tcPr>
            <w:tcW w:w="370"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Балансодержатель</w:t>
            </w:r>
          </w:p>
        </w:tc>
        <w:tc>
          <w:tcPr>
            <w:tcW w:w="484"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Примечание</w:t>
            </w:r>
          </w:p>
        </w:tc>
      </w:tr>
      <w:tr w:rsidR="00356690" w:rsidRPr="00356690" w:rsidTr="00255594">
        <w:trPr>
          <w:trHeight w:val="8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проект.</w:t>
            </w:r>
          </w:p>
        </w:tc>
        <w:tc>
          <w:tcPr>
            <w:tcW w:w="258"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факт.</w:t>
            </w:r>
          </w:p>
        </w:tc>
        <w:tc>
          <w:tcPr>
            <w:tcW w:w="530" w:type="pct"/>
            <w:vMerge/>
            <w:vAlign w:val="center"/>
          </w:tcPr>
          <w:p w:rsidR="00B600F5" w:rsidRPr="00356690" w:rsidRDefault="00B600F5" w:rsidP="00255594">
            <w:pPr>
              <w:spacing w:after="0" w:line="240" w:lineRule="auto"/>
              <w:contextualSpacing/>
              <w:jc w:val="center"/>
              <w:rPr>
                <w:sz w:val="20"/>
                <w:szCs w:val="20"/>
              </w:rPr>
            </w:pPr>
          </w:p>
        </w:tc>
        <w:tc>
          <w:tcPr>
            <w:tcW w:w="507" w:type="pct"/>
            <w:vMerge/>
            <w:vAlign w:val="center"/>
          </w:tcPr>
          <w:p w:rsidR="00B600F5" w:rsidRPr="00356690" w:rsidRDefault="00B600F5" w:rsidP="00255594">
            <w:pPr>
              <w:spacing w:after="0" w:line="240" w:lineRule="auto"/>
              <w:contextualSpacing/>
              <w:jc w:val="center"/>
              <w:rPr>
                <w:sz w:val="20"/>
                <w:szCs w:val="20"/>
              </w:rPr>
            </w:pPr>
          </w:p>
        </w:tc>
        <w:tc>
          <w:tcPr>
            <w:tcW w:w="369" w:type="pct"/>
            <w:vMerge/>
            <w:vAlign w:val="center"/>
          </w:tcPr>
          <w:p w:rsidR="00B600F5" w:rsidRPr="00356690" w:rsidRDefault="00B600F5" w:rsidP="00255594">
            <w:pPr>
              <w:spacing w:after="0" w:line="240" w:lineRule="auto"/>
              <w:contextualSpacing/>
              <w:jc w:val="center"/>
              <w:rPr>
                <w:sz w:val="20"/>
                <w:szCs w:val="20"/>
              </w:rPr>
            </w:pPr>
          </w:p>
        </w:tc>
        <w:tc>
          <w:tcPr>
            <w:tcW w:w="415" w:type="pct"/>
            <w:vMerge/>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324" w:type="pct"/>
            <w:vMerge/>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Merge/>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144"/>
        </w:trPr>
        <w:tc>
          <w:tcPr>
            <w:tcW w:w="17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w:t>
            </w:r>
          </w:p>
        </w:tc>
        <w:tc>
          <w:tcPr>
            <w:tcW w:w="54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w:t>
            </w:r>
          </w:p>
        </w:tc>
        <w:tc>
          <w:tcPr>
            <w:tcW w:w="28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3</w:t>
            </w:r>
          </w:p>
        </w:tc>
        <w:tc>
          <w:tcPr>
            <w:tcW w:w="258"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w:t>
            </w:r>
          </w:p>
        </w:tc>
        <w:tc>
          <w:tcPr>
            <w:tcW w:w="53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5</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6</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7</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8</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9</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10</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11</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12</w:t>
            </w:r>
          </w:p>
        </w:tc>
        <w:tc>
          <w:tcPr>
            <w:tcW w:w="48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13</w:t>
            </w:r>
          </w:p>
        </w:tc>
      </w:tr>
      <w:tr w:rsidR="00356690" w:rsidRPr="00356690" w:rsidTr="00255594">
        <w:trPr>
          <w:trHeight w:val="227"/>
        </w:trPr>
        <w:tc>
          <w:tcPr>
            <w:tcW w:w="174"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1</w:t>
            </w:r>
          </w:p>
        </w:tc>
        <w:tc>
          <w:tcPr>
            <w:tcW w:w="544"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Водозабор «Центральный»</w:t>
            </w:r>
          </w:p>
        </w:tc>
        <w:tc>
          <w:tcPr>
            <w:tcW w:w="285"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2556,9</w:t>
            </w:r>
          </w:p>
        </w:tc>
        <w:tc>
          <w:tcPr>
            <w:tcW w:w="258"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1119,5</w:t>
            </w:r>
          </w:p>
        </w:tc>
        <w:tc>
          <w:tcPr>
            <w:tcW w:w="530" w:type="pct"/>
            <w:vAlign w:val="center"/>
          </w:tcPr>
          <w:p w:rsidR="00B600F5" w:rsidRPr="00356690" w:rsidRDefault="00B600F5" w:rsidP="00255594">
            <w:pPr>
              <w:spacing w:after="0" w:line="240" w:lineRule="auto"/>
              <w:contextualSpacing/>
              <w:rPr>
                <w:sz w:val="20"/>
                <w:szCs w:val="20"/>
              </w:rPr>
            </w:pPr>
            <w:r w:rsidRPr="00356690">
              <w:rPr>
                <w:sz w:val="20"/>
                <w:szCs w:val="20"/>
              </w:rPr>
              <w:t>скважина №16</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1996</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2355</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124-В</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454</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15</w:t>
            </w:r>
          </w:p>
        </w:tc>
        <w:tc>
          <w:tcPr>
            <w:tcW w:w="370" w:type="pct"/>
            <w:vMerge w:val="restart"/>
            <w:textDirection w:val="btLr"/>
            <w:vAlign w:val="center"/>
          </w:tcPr>
          <w:p w:rsidR="00B600F5" w:rsidRPr="00356690" w:rsidRDefault="00B600F5" w:rsidP="00255594">
            <w:pPr>
              <w:spacing w:after="0" w:line="240" w:lineRule="auto"/>
              <w:ind w:left="113" w:right="113"/>
              <w:contextualSpacing/>
              <w:jc w:val="center"/>
              <w:rPr>
                <w:sz w:val="20"/>
                <w:szCs w:val="20"/>
              </w:rPr>
            </w:pPr>
            <w:r w:rsidRPr="00356690">
              <w:rPr>
                <w:sz w:val="20"/>
                <w:szCs w:val="20"/>
              </w:rPr>
              <w:t>МКП «Водоканал» г.Сердобска</w:t>
            </w: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№13</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1975</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1666</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37149</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№1</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1996</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2354</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199-В</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резервная</w:t>
            </w: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№5</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1965</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945</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85-3</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№8</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1965</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946</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85-4</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режимная</w:t>
            </w: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№11</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1982</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1931</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48951</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№6</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1965</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955</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75-2</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№2</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1961</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951</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1-60</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№4</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1965</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954</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286-3</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№3</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1965</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953</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75-1</w:t>
            </w: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режимная</w:t>
            </w: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РЧВ (1×500м</w:t>
            </w:r>
            <w:r w:rsidRPr="00356690">
              <w:rPr>
                <w:sz w:val="20"/>
                <w:szCs w:val="20"/>
                <w:vertAlign w:val="superscript"/>
              </w:rPr>
              <w:t>3</w:t>
            </w:r>
            <w:r w:rsidRPr="00356690">
              <w:rPr>
                <w:sz w:val="20"/>
                <w:szCs w:val="20"/>
              </w:rPr>
              <w:t>)</w:t>
            </w:r>
          </w:p>
        </w:tc>
        <w:tc>
          <w:tcPr>
            <w:tcW w:w="507" w:type="pct"/>
            <w:vAlign w:val="center"/>
          </w:tcPr>
          <w:p w:rsidR="00B600F5" w:rsidRPr="00356690" w:rsidRDefault="00B600F5" w:rsidP="00255594">
            <w:pPr>
              <w:spacing w:after="0" w:line="240" w:lineRule="auto"/>
              <w:contextualSpacing/>
              <w:jc w:val="center"/>
              <w:rPr>
                <w:sz w:val="20"/>
                <w:szCs w:val="20"/>
              </w:rPr>
            </w:pPr>
            <w:proofErr w:type="spellStart"/>
            <w:r w:rsidRPr="00356690">
              <w:rPr>
                <w:sz w:val="20"/>
                <w:szCs w:val="20"/>
              </w:rPr>
              <w:t>н</w:t>
            </w:r>
            <w:proofErr w:type="spellEnd"/>
            <w:r w:rsidRPr="00356690">
              <w:rPr>
                <w:sz w:val="20"/>
                <w:szCs w:val="20"/>
              </w:rPr>
              <w:t>/</w:t>
            </w:r>
            <w:proofErr w:type="spellStart"/>
            <w:r w:rsidRPr="00356690">
              <w:rPr>
                <w:sz w:val="20"/>
                <w:szCs w:val="20"/>
              </w:rPr>
              <w:t>д</w:t>
            </w:r>
            <w:proofErr w:type="spellEnd"/>
          </w:p>
        </w:tc>
        <w:tc>
          <w:tcPr>
            <w:tcW w:w="369" w:type="pct"/>
            <w:vAlign w:val="center"/>
          </w:tcPr>
          <w:p w:rsidR="00B600F5" w:rsidRPr="00356690" w:rsidRDefault="00B600F5" w:rsidP="00255594">
            <w:pPr>
              <w:spacing w:after="0" w:line="240" w:lineRule="auto"/>
              <w:contextualSpacing/>
              <w:jc w:val="center"/>
              <w:rPr>
                <w:sz w:val="20"/>
                <w:szCs w:val="20"/>
              </w:rPr>
            </w:pPr>
          </w:p>
        </w:tc>
        <w:tc>
          <w:tcPr>
            <w:tcW w:w="415"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 xml:space="preserve">не </w:t>
            </w:r>
            <w:proofErr w:type="spellStart"/>
            <w:r w:rsidRPr="00356690">
              <w:rPr>
                <w:sz w:val="20"/>
                <w:szCs w:val="20"/>
              </w:rPr>
              <w:t>эксплуатир</w:t>
            </w:r>
            <w:proofErr w:type="spellEnd"/>
            <w:r w:rsidRPr="00356690">
              <w:rPr>
                <w:sz w:val="20"/>
                <w:szCs w:val="20"/>
              </w:rPr>
              <w:t>.</w:t>
            </w: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 xml:space="preserve">НС </w:t>
            </w:r>
            <w:r w:rsidRPr="00356690">
              <w:rPr>
                <w:sz w:val="20"/>
                <w:szCs w:val="20"/>
                <w:lang w:val="en-US"/>
              </w:rPr>
              <w:t>II</w:t>
            </w:r>
          </w:p>
        </w:tc>
        <w:tc>
          <w:tcPr>
            <w:tcW w:w="507" w:type="pct"/>
            <w:vAlign w:val="center"/>
          </w:tcPr>
          <w:p w:rsidR="00B600F5" w:rsidRPr="00356690" w:rsidRDefault="00B600F5" w:rsidP="00255594">
            <w:pPr>
              <w:spacing w:after="0" w:line="240" w:lineRule="auto"/>
              <w:contextualSpacing/>
              <w:jc w:val="center"/>
              <w:rPr>
                <w:sz w:val="20"/>
                <w:szCs w:val="20"/>
              </w:rPr>
            </w:pPr>
            <w:proofErr w:type="spellStart"/>
            <w:r w:rsidRPr="00356690">
              <w:rPr>
                <w:sz w:val="20"/>
                <w:szCs w:val="20"/>
              </w:rPr>
              <w:t>н</w:t>
            </w:r>
            <w:proofErr w:type="spellEnd"/>
            <w:r w:rsidRPr="00356690">
              <w:rPr>
                <w:sz w:val="20"/>
                <w:szCs w:val="20"/>
              </w:rPr>
              <w:t>/</w:t>
            </w:r>
            <w:proofErr w:type="spellStart"/>
            <w:r w:rsidRPr="00356690">
              <w:rPr>
                <w:sz w:val="20"/>
                <w:szCs w:val="20"/>
              </w:rPr>
              <w:t>д</w:t>
            </w:r>
            <w:proofErr w:type="spellEnd"/>
          </w:p>
        </w:tc>
        <w:tc>
          <w:tcPr>
            <w:tcW w:w="369" w:type="pct"/>
            <w:vAlign w:val="center"/>
          </w:tcPr>
          <w:p w:rsidR="00B600F5" w:rsidRPr="00356690" w:rsidRDefault="00B600F5" w:rsidP="00255594">
            <w:pPr>
              <w:spacing w:after="0" w:line="240" w:lineRule="auto"/>
              <w:contextualSpacing/>
              <w:jc w:val="center"/>
              <w:rPr>
                <w:sz w:val="20"/>
                <w:szCs w:val="20"/>
              </w:rPr>
            </w:pPr>
          </w:p>
        </w:tc>
        <w:tc>
          <w:tcPr>
            <w:tcW w:w="415"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 xml:space="preserve">не </w:t>
            </w:r>
            <w:proofErr w:type="spellStart"/>
            <w:r w:rsidRPr="00356690">
              <w:rPr>
                <w:sz w:val="20"/>
                <w:szCs w:val="20"/>
              </w:rPr>
              <w:t>эксплуатир</w:t>
            </w:r>
            <w:proofErr w:type="spellEnd"/>
            <w:r w:rsidRPr="00356690">
              <w:rPr>
                <w:sz w:val="20"/>
                <w:szCs w:val="20"/>
              </w:rPr>
              <w:t>.</w:t>
            </w:r>
          </w:p>
        </w:tc>
      </w:tr>
      <w:tr w:rsidR="00C0380F" w:rsidRPr="00356690" w:rsidTr="00255594">
        <w:trPr>
          <w:trHeight w:val="227"/>
        </w:trPr>
        <w:tc>
          <w:tcPr>
            <w:tcW w:w="174"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2</w:t>
            </w:r>
          </w:p>
        </w:tc>
        <w:tc>
          <w:tcPr>
            <w:tcW w:w="544"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Водозабор «Северный»</w:t>
            </w:r>
          </w:p>
        </w:tc>
        <w:tc>
          <w:tcPr>
            <w:tcW w:w="285"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3847,9</w:t>
            </w:r>
          </w:p>
        </w:tc>
        <w:tc>
          <w:tcPr>
            <w:tcW w:w="258" w:type="pct"/>
            <w:vMerge w:val="restart"/>
            <w:vAlign w:val="center"/>
          </w:tcPr>
          <w:p w:rsidR="00B600F5" w:rsidRPr="00356690" w:rsidRDefault="00B600F5" w:rsidP="00255594">
            <w:pPr>
              <w:spacing w:after="0" w:line="240" w:lineRule="auto"/>
              <w:contextualSpacing/>
              <w:jc w:val="center"/>
              <w:rPr>
                <w:sz w:val="20"/>
                <w:szCs w:val="20"/>
              </w:rPr>
            </w:pPr>
            <w:r w:rsidRPr="00356690">
              <w:rPr>
                <w:sz w:val="20"/>
                <w:szCs w:val="20"/>
              </w:rPr>
              <w:t>1356,4</w:t>
            </w:r>
          </w:p>
        </w:tc>
        <w:tc>
          <w:tcPr>
            <w:tcW w:w="530" w:type="pct"/>
          </w:tcPr>
          <w:p w:rsidR="00B600F5" w:rsidRPr="00356690" w:rsidRDefault="00B600F5" w:rsidP="00255594">
            <w:pPr>
              <w:spacing w:after="0" w:line="240" w:lineRule="auto"/>
              <w:rPr>
                <w:sz w:val="20"/>
                <w:szCs w:val="20"/>
              </w:rPr>
            </w:pPr>
            <w:r w:rsidRPr="00356690">
              <w:rPr>
                <w:sz w:val="20"/>
                <w:szCs w:val="20"/>
              </w:rPr>
              <w:t>скважина №17</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1973</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1448</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29177</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447,6</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420</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12</w:t>
            </w:r>
          </w:p>
        </w:tc>
        <w:tc>
          <w:tcPr>
            <w:tcW w:w="370" w:type="pct"/>
            <w:vMerge w:val="restart"/>
            <w:textDirection w:val="btLr"/>
            <w:vAlign w:val="center"/>
          </w:tcPr>
          <w:p w:rsidR="00B600F5" w:rsidRPr="00356690" w:rsidRDefault="00B600F5" w:rsidP="00255594">
            <w:pPr>
              <w:spacing w:after="0" w:line="240" w:lineRule="auto"/>
              <w:ind w:left="113" w:right="113"/>
              <w:contextualSpacing/>
              <w:jc w:val="center"/>
              <w:rPr>
                <w:sz w:val="20"/>
                <w:szCs w:val="20"/>
              </w:rPr>
            </w:pPr>
            <w:r w:rsidRPr="00356690">
              <w:rPr>
                <w:sz w:val="20"/>
                <w:szCs w:val="20"/>
              </w:rPr>
              <w:t>МКП «Водоканал» г.Сердобска</w:t>
            </w: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№19</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1982</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428</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48984</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494,8</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515</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15</w:t>
            </w: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№20</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2007</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2683</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386,0</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510</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15</w:t>
            </w: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резервная</w:t>
            </w: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№27</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1997</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2405</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78348</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620,7</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478</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15</w:t>
            </w: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№18</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1972</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1439</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23390</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173,4</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207,5</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25</w:t>
            </w: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№22</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1975</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1665</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37169</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419,2</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480</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18</w:t>
            </w: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резервная</w:t>
            </w: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№21</w:t>
            </w:r>
          </w:p>
        </w:tc>
        <w:tc>
          <w:tcPr>
            <w:tcW w:w="507"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1971</w:t>
            </w:r>
          </w:p>
        </w:tc>
        <w:tc>
          <w:tcPr>
            <w:tcW w:w="369"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2300</w:t>
            </w:r>
          </w:p>
        </w:tc>
        <w:tc>
          <w:tcPr>
            <w:tcW w:w="415"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23073</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699,3</w:t>
            </w:r>
          </w:p>
        </w:tc>
        <w:tc>
          <w:tcPr>
            <w:tcW w:w="324"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185</w:t>
            </w:r>
          </w:p>
        </w:tc>
        <w:tc>
          <w:tcPr>
            <w:tcW w:w="370" w:type="pct"/>
            <w:vAlign w:val="center"/>
          </w:tcPr>
          <w:p w:rsidR="00B600F5" w:rsidRPr="00356690" w:rsidRDefault="00B600F5" w:rsidP="00255594">
            <w:pPr>
              <w:spacing w:after="0" w:line="240" w:lineRule="auto"/>
              <w:contextualSpacing/>
              <w:jc w:val="center"/>
              <w:rPr>
                <w:sz w:val="20"/>
                <w:szCs w:val="20"/>
              </w:rPr>
            </w:pPr>
            <w:r w:rsidRPr="00356690">
              <w:rPr>
                <w:sz w:val="20"/>
                <w:szCs w:val="20"/>
              </w:rPr>
              <w:t>15</w:t>
            </w: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№12</w:t>
            </w:r>
          </w:p>
        </w:tc>
        <w:tc>
          <w:tcPr>
            <w:tcW w:w="507"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1973</w:t>
            </w:r>
          </w:p>
        </w:tc>
        <w:tc>
          <w:tcPr>
            <w:tcW w:w="369"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2306</w:t>
            </w:r>
          </w:p>
        </w:tc>
        <w:tc>
          <w:tcPr>
            <w:tcW w:w="415"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29284</w:t>
            </w:r>
          </w:p>
        </w:tc>
        <w:tc>
          <w:tcPr>
            <w:tcW w:w="370"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606,9</w:t>
            </w:r>
          </w:p>
        </w:tc>
        <w:tc>
          <w:tcPr>
            <w:tcW w:w="324"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460</w:t>
            </w:r>
          </w:p>
        </w:tc>
        <w:tc>
          <w:tcPr>
            <w:tcW w:w="370"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20</w:t>
            </w: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скважина №14</w:t>
            </w:r>
          </w:p>
        </w:tc>
        <w:tc>
          <w:tcPr>
            <w:tcW w:w="507"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1972</w:t>
            </w:r>
          </w:p>
        </w:tc>
        <w:tc>
          <w:tcPr>
            <w:tcW w:w="369"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1082</w:t>
            </w:r>
          </w:p>
        </w:tc>
        <w:tc>
          <w:tcPr>
            <w:tcW w:w="415"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17738</w:t>
            </w:r>
          </w:p>
        </w:tc>
        <w:tc>
          <w:tcPr>
            <w:tcW w:w="370"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w:t>
            </w:r>
          </w:p>
        </w:tc>
        <w:tc>
          <w:tcPr>
            <w:tcW w:w="324"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204</w:t>
            </w:r>
          </w:p>
        </w:tc>
        <w:tc>
          <w:tcPr>
            <w:tcW w:w="370"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14</w:t>
            </w: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режимная</w:t>
            </w: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РЧВ (1×1000м</w:t>
            </w:r>
            <w:r w:rsidRPr="00356690">
              <w:rPr>
                <w:sz w:val="20"/>
                <w:szCs w:val="20"/>
                <w:vertAlign w:val="superscript"/>
              </w:rPr>
              <w:t>3</w:t>
            </w:r>
            <w:r w:rsidRPr="00356690">
              <w:rPr>
                <w:sz w:val="20"/>
                <w:szCs w:val="20"/>
              </w:rPr>
              <w:t>)</w:t>
            </w:r>
          </w:p>
        </w:tc>
        <w:tc>
          <w:tcPr>
            <w:tcW w:w="507"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1971</w:t>
            </w:r>
          </w:p>
        </w:tc>
        <w:tc>
          <w:tcPr>
            <w:tcW w:w="369" w:type="pct"/>
            <w:vAlign w:val="center"/>
          </w:tcPr>
          <w:p w:rsidR="00B600F5" w:rsidRPr="00356690" w:rsidRDefault="00B600F5" w:rsidP="00255594">
            <w:pPr>
              <w:spacing w:after="0" w:line="240" w:lineRule="auto"/>
              <w:contextualSpacing/>
              <w:jc w:val="center"/>
              <w:rPr>
                <w:sz w:val="20"/>
                <w:szCs w:val="20"/>
              </w:rPr>
            </w:pPr>
          </w:p>
        </w:tc>
        <w:tc>
          <w:tcPr>
            <w:tcW w:w="415"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356690" w:rsidRPr="00356690" w:rsidTr="00255594">
        <w:trPr>
          <w:trHeight w:val="227"/>
        </w:trPr>
        <w:tc>
          <w:tcPr>
            <w:tcW w:w="174" w:type="pct"/>
            <w:vMerge/>
            <w:vAlign w:val="center"/>
          </w:tcPr>
          <w:p w:rsidR="00B600F5" w:rsidRPr="00356690" w:rsidRDefault="00B600F5" w:rsidP="00255594">
            <w:pPr>
              <w:spacing w:after="0" w:line="240" w:lineRule="auto"/>
              <w:contextualSpacing/>
              <w:jc w:val="center"/>
              <w:rPr>
                <w:sz w:val="20"/>
                <w:szCs w:val="20"/>
              </w:rPr>
            </w:pPr>
          </w:p>
        </w:tc>
        <w:tc>
          <w:tcPr>
            <w:tcW w:w="544" w:type="pct"/>
            <w:vMerge/>
            <w:vAlign w:val="center"/>
          </w:tcPr>
          <w:p w:rsidR="00B600F5" w:rsidRPr="00356690" w:rsidRDefault="00B600F5" w:rsidP="00255594">
            <w:pPr>
              <w:spacing w:after="0" w:line="240" w:lineRule="auto"/>
              <w:contextualSpacing/>
              <w:jc w:val="center"/>
              <w:rPr>
                <w:sz w:val="20"/>
                <w:szCs w:val="20"/>
              </w:rPr>
            </w:pPr>
          </w:p>
        </w:tc>
        <w:tc>
          <w:tcPr>
            <w:tcW w:w="285" w:type="pct"/>
            <w:vMerge/>
            <w:vAlign w:val="center"/>
          </w:tcPr>
          <w:p w:rsidR="00B600F5" w:rsidRPr="00356690" w:rsidRDefault="00B600F5" w:rsidP="00255594">
            <w:pPr>
              <w:spacing w:after="0" w:line="240" w:lineRule="auto"/>
              <w:contextualSpacing/>
              <w:jc w:val="center"/>
              <w:rPr>
                <w:sz w:val="20"/>
                <w:szCs w:val="20"/>
              </w:rPr>
            </w:pPr>
          </w:p>
        </w:tc>
        <w:tc>
          <w:tcPr>
            <w:tcW w:w="258" w:type="pct"/>
            <w:vMerge/>
            <w:vAlign w:val="center"/>
          </w:tcPr>
          <w:p w:rsidR="00B600F5" w:rsidRPr="00356690" w:rsidRDefault="00B600F5" w:rsidP="00255594">
            <w:pPr>
              <w:spacing w:after="0" w:line="240" w:lineRule="auto"/>
              <w:contextualSpacing/>
              <w:jc w:val="center"/>
              <w:rPr>
                <w:sz w:val="20"/>
                <w:szCs w:val="20"/>
              </w:rPr>
            </w:pPr>
          </w:p>
        </w:tc>
        <w:tc>
          <w:tcPr>
            <w:tcW w:w="530" w:type="pct"/>
          </w:tcPr>
          <w:p w:rsidR="00B600F5" w:rsidRPr="00356690" w:rsidRDefault="00B600F5" w:rsidP="00255594">
            <w:pPr>
              <w:spacing w:after="0" w:line="240" w:lineRule="auto"/>
              <w:rPr>
                <w:sz w:val="20"/>
                <w:szCs w:val="20"/>
              </w:rPr>
            </w:pPr>
            <w:r w:rsidRPr="00356690">
              <w:rPr>
                <w:sz w:val="20"/>
                <w:szCs w:val="20"/>
              </w:rPr>
              <w:t xml:space="preserve">НС </w:t>
            </w:r>
            <w:r w:rsidRPr="00356690">
              <w:rPr>
                <w:sz w:val="20"/>
                <w:szCs w:val="20"/>
                <w:lang w:val="en-US"/>
              </w:rPr>
              <w:t>II</w:t>
            </w:r>
          </w:p>
        </w:tc>
        <w:tc>
          <w:tcPr>
            <w:tcW w:w="507" w:type="pct"/>
            <w:vAlign w:val="center"/>
          </w:tcPr>
          <w:p w:rsidR="00B600F5" w:rsidRPr="00356690" w:rsidRDefault="00652B94" w:rsidP="00255594">
            <w:pPr>
              <w:spacing w:after="0" w:line="240" w:lineRule="auto"/>
              <w:contextualSpacing/>
              <w:jc w:val="center"/>
              <w:rPr>
                <w:sz w:val="20"/>
                <w:szCs w:val="20"/>
              </w:rPr>
            </w:pPr>
            <w:r w:rsidRPr="00356690">
              <w:rPr>
                <w:sz w:val="20"/>
                <w:szCs w:val="20"/>
              </w:rPr>
              <w:t>1971</w:t>
            </w:r>
          </w:p>
        </w:tc>
        <w:tc>
          <w:tcPr>
            <w:tcW w:w="369" w:type="pct"/>
            <w:vAlign w:val="center"/>
          </w:tcPr>
          <w:p w:rsidR="00B600F5" w:rsidRPr="00356690" w:rsidRDefault="00B600F5" w:rsidP="00255594">
            <w:pPr>
              <w:spacing w:after="0" w:line="240" w:lineRule="auto"/>
              <w:contextualSpacing/>
              <w:jc w:val="center"/>
              <w:rPr>
                <w:sz w:val="20"/>
                <w:szCs w:val="20"/>
              </w:rPr>
            </w:pPr>
          </w:p>
        </w:tc>
        <w:tc>
          <w:tcPr>
            <w:tcW w:w="415"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24" w:type="pct"/>
            <w:vAlign w:val="center"/>
          </w:tcPr>
          <w:p w:rsidR="00B600F5" w:rsidRPr="00356690" w:rsidRDefault="00B600F5" w:rsidP="00255594">
            <w:pPr>
              <w:spacing w:after="0" w:line="240" w:lineRule="auto"/>
              <w:contextualSpacing/>
              <w:jc w:val="center"/>
              <w:rPr>
                <w:sz w:val="20"/>
                <w:szCs w:val="20"/>
              </w:rPr>
            </w:pPr>
          </w:p>
        </w:tc>
        <w:tc>
          <w:tcPr>
            <w:tcW w:w="370" w:type="pct"/>
            <w:vAlign w:val="center"/>
          </w:tcPr>
          <w:p w:rsidR="00B600F5" w:rsidRPr="00356690" w:rsidRDefault="00B600F5" w:rsidP="00255594">
            <w:pPr>
              <w:spacing w:after="0" w:line="240" w:lineRule="auto"/>
              <w:contextualSpacing/>
              <w:jc w:val="center"/>
              <w:rPr>
                <w:sz w:val="20"/>
                <w:szCs w:val="20"/>
              </w:rPr>
            </w:pPr>
          </w:p>
        </w:tc>
        <w:tc>
          <w:tcPr>
            <w:tcW w:w="370" w:type="pct"/>
            <w:vMerge/>
            <w:vAlign w:val="center"/>
          </w:tcPr>
          <w:p w:rsidR="00B600F5" w:rsidRPr="00356690" w:rsidRDefault="00B600F5" w:rsidP="00255594">
            <w:pPr>
              <w:spacing w:after="0" w:line="240" w:lineRule="auto"/>
              <w:contextualSpacing/>
              <w:jc w:val="center"/>
              <w:rPr>
                <w:sz w:val="20"/>
                <w:szCs w:val="20"/>
              </w:rPr>
            </w:pPr>
          </w:p>
        </w:tc>
        <w:tc>
          <w:tcPr>
            <w:tcW w:w="484" w:type="pct"/>
            <w:vAlign w:val="center"/>
          </w:tcPr>
          <w:p w:rsidR="00B600F5" w:rsidRPr="00356690" w:rsidRDefault="00B600F5" w:rsidP="00255594">
            <w:pPr>
              <w:spacing w:after="0" w:line="240" w:lineRule="auto"/>
              <w:contextualSpacing/>
              <w:jc w:val="center"/>
              <w:rPr>
                <w:sz w:val="20"/>
                <w:szCs w:val="20"/>
              </w:rPr>
            </w:pPr>
          </w:p>
        </w:tc>
      </w:tr>
      <w:tr w:rsidR="00652B94" w:rsidRPr="00356690" w:rsidTr="00255594">
        <w:trPr>
          <w:trHeight w:val="227"/>
        </w:trPr>
        <w:tc>
          <w:tcPr>
            <w:tcW w:w="174" w:type="pct"/>
            <w:vMerge w:val="restart"/>
            <w:vAlign w:val="center"/>
          </w:tcPr>
          <w:p w:rsidR="00652B94" w:rsidRPr="00356690" w:rsidRDefault="00652B94" w:rsidP="00255594">
            <w:pPr>
              <w:spacing w:after="0" w:line="240" w:lineRule="auto"/>
              <w:contextualSpacing/>
              <w:jc w:val="center"/>
              <w:rPr>
                <w:sz w:val="20"/>
                <w:szCs w:val="20"/>
              </w:rPr>
            </w:pPr>
            <w:r w:rsidRPr="00356690">
              <w:rPr>
                <w:sz w:val="20"/>
                <w:szCs w:val="20"/>
              </w:rPr>
              <w:t>3</w:t>
            </w:r>
          </w:p>
        </w:tc>
        <w:tc>
          <w:tcPr>
            <w:tcW w:w="544" w:type="pct"/>
            <w:vMerge w:val="restart"/>
            <w:vAlign w:val="center"/>
          </w:tcPr>
          <w:p w:rsidR="00652B94" w:rsidRPr="00356690" w:rsidRDefault="00652B94" w:rsidP="00255594">
            <w:pPr>
              <w:spacing w:after="0" w:line="240" w:lineRule="auto"/>
              <w:contextualSpacing/>
              <w:jc w:val="center"/>
              <w:rPr>
                <w:sz w:val="20"/>
                <w:szCs w:val="20"/>
              </w:rPr>
            </w:pPr>
            <w:r w:rsidRPr="00356690">
              <w:rPr>
                <w:sz w:val="20"/>
                <w:szCs w:val="20"/>
              </w:rPr>
              <w:t>Водозабор «Восточный»</w:t>
            </w:r>
          </w:p>
        </w:tc>
        <w:tc>
          <w:tcPr>
            <w:tcW w:w="285" w:type="pct"/>
            <w:vMerge w:val="restart"/>
            <w:vAlign w:val="center"/>
          </w:tcPr>
          <w:p w:rsidR="00652B94" w:rsidRPr="00356690" w:rsidRDefault="00652B94" w:rsidP="00255594">
            <w:pPr>
              <w:spacing w:after="0" w:line="240" w:lineRule="auto"/>
              <w:contextualSpacing/>
              <w:jc w:val="center"/>
              <w:rPr>
                <w:sz w:val="20"/>
                <w:szCs w:val="20"/>
              </w:rPr>
            </w:pPr>
            <w:r w:rsidRPr="00356690">
              <w:rPr>
                <w:sz w:val="20"/>
                <w:szCs w:val="20"/>
              </w:rPr>
              <w:t>2966,8</w:t>
            </w:r>
          </w:p>
        </w:tc>
        <w:tc>
          <w:tcPr>
            <w:tcW w:w="258" w:type="pct"/>
            <w:vMerge w:val="restart"/>
            <w:vAlign w:val="center"/>
          </w:tcPr>
          <w:p w:rsidR="00652B94" w:rsidRPr="00356690" w:rsidRDefault="00652B94" w:rsidP="00255594">
            <w:pPr>
              <w:spacing w:after="0" w:line="240" w:lineRule="auto"/>
              <w:contextualSpacing/>
              <w:jc w:val="center"/>
              <w:rPr>
                <w:sz w:val="20"/>
                <w:szCs w:val="20"/>
              </w:rPr>
            </w:pPr>
            <w:r w:rsidRPr="00356690">
              <w:rPr>
                <w:sz w:val="20"/>
                <w:szCs w:val="20"/>
              </w:rPr>
              <w:t>1776,7</w:t>
            </w:r>
          </w:p>
        </w:tc>
        <w:tc>
          <w:tcPr>
            <w:tcW w:w="530" w:type="pct"/>
          </w:tcPr>
          <w:p w:rsidR="00652B94" w:rsidRPr="00356690" w:rsidRDefault="00652B94" w:rsidP="00255594">
            <w:pPr>
              <w:spacing w:after="0" w:line="240" w:lineRule="auto"/>
              <w:rPr>
                <w:sz w:val="20"/>
                <w:szCs w:val="20"/>
              </w:rPr>
            </w:pPr>
            <w:r w:rsidRPr="00356690">
              <w:rPr>
                <w:sz w:val="20"/>
                <w:szCs w:val="20"/>
              </w:rPr>
              <w:t>скважина №39</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1989</w:t>
            </w:r>
          </w:p>
        </w:tc>
        <w:tc>
          <w:tcPr>
            <w:tcW w:w="369"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2161</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68209</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200</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20</w:t>
            </w:r>
          </w:p>
        </w:tc>
        <w:tc>
          <w:tcPr>
            <w:tcW w:w="370" w:type="pct"/>
            <w:vMerge w:val="restart"/>
            <w:textDirection w:val="btLr"/>
            <w:vAlign w:val="center"/>
          </w:tcPr>
          <w:p w:rsidR="00652B94" w:rsidRPr="00356690" w:rsidRDefault="003F2A2F" w:rsidP="00255594">
            <w:pPr>
              <w:spacing w:after="0" w:line="240" w:lineRule="auto"/>
              <w:ind w:left="113" w:right="113"/>
              <w:contextualSpacing/>
              <w:jc w:val="center"/>
              <w:rPr>
                <w:sz w:val="20"/>
                <w:szCs w:val="20"/>
              </w:rPr>
            </w:pPr>
            <w:r w:rsidRPr="00356690">
              <w:rPr>
                <w:sz w:val="20"/>
                <w:szCs w:val="20"/>
              </w:rPr>
              <w:t>МКП «Водоканал» г.Сердобска</w:t>
            </w:r>
          </w:p>
        </w:tc>
        <w:tc>
          <w:tcPr>
            <w:tcW w:w="48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режимная</w:t>
            </w: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скважина №38</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1989</w:t>
            </w:r>
          </w:p>
        </w:tc>
        <w:tc>
          <w:tcPr>
            <w:tcW w:w="369"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2195</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68210</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657,6</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515</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15</w:t>
            </w: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скважина №37</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1989</w:t>
            </w:r>
          </w:p>
        </w:tc>
        <w:tc>
          <w:tcPr>
            <w:tcW w:w="369"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2194</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68289</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472,2</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515</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15</w:t>
            </w: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скважина №35</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1987</w:t>
            </w:r>
          </w:p>
        </w:tc>
        <w:tc>
          <w:tcPr>
            <w:tcW w:w="369"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2109</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56454</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466,5</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515</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15</w:t>
            </w: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скважина №31</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1979</w:t>
            </w:r>
          </w:p>
        </w:tc>
        <w:tc>
          <w:tcPr>
            <w:tcW w:w="369"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1861</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48609</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515</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31</w:t>
            </w: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режимная</w:t>
            </w: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скважина №32</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1981</w:t>
            </w:r>
          </w:p>
        </w:tc>
        <w:tc>
          <w:tcPr>
            <w:tcW w:w="369"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1916</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48907</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186,0</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515</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20</w:t>
            </w: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3F2A2F" w:rsidRPr="00356690" w:rsidTr="00255594">
        <w:trPr>
          <w:trHeight w:val="227"/>
        </w:trPr>
        <w:tc>
          <w:tcPr>
            <w:tcW w:w="174" w:type="pct"/>
            <w:vMerge/>
            <w:vAlign w:val="center"/>
          </w:tcPr>
          <w:p w:rsidR="003F2A2F" w:rsidRPr="00356690" w:rsidRDefault="003F2A2F" w:rsidP="00255594">
            <w:pPr>
              <w:spacing w:after="0" w:line="240" w:lineRule="auto"/>
              <w:contextualSpacing/>
              <w:jc w:val="center"/>
              <w:rPr>
                <w:sz w:val="20"/>
                <w:szCs w:val="20"/>
              </w:rPr>
            </w:pPr>
          </w:p>
        </w:tc>
        <w:tc>
          <w:tcPr>
            <w:tcW w:w="544" w:type="pct"/>
            <w:vMerge/>
            <w:vAlign w:val="center"/>
          </w:tcPr>
          <w:p w:rsidR="003F2A2F" w:rsidRPr="00356690" w:rsidRDefault="003F2A2F" w:rsidP="00255594">
            <w:pPr>
              <w:spacing w:after="0" w:line="240" w:lineRule="auto"/>
              <w:contextualSpacing/>
              <w:jc w:val="center"/>
              <w:rPr>
                <w:sz w:val="20"/>
                <w:szCs w:val="20"/>
              </w:rPr>
            </w:pPr>
          </w:p>
        </w:tc>
        <w:tc>
          <w:tcPr>
            <w:tcW w:w="285" w:type="pct"/>
            <w:vMerge/>
            <w:vAlign w:val="center"/>
          </w:tcPr>
          <w:p w:rsidR="003F2A2F" w:rsidRPr="00356690" w:rsidRDefault="003F2A2F" w:rsidP="00255594">
            <w:pPr>
              <w:spacing w:after="0" w:line="240" w:lineRule="auto"/>
              <w:contextualSpacing/>
              <w:jc w:val="center"/>
              <w:rPr>
                <w:sz w:val="20"/>
                <w:szCs w:val="20"/>
              </w:rPr>
            </w:pPr>
          </w:p>
        </w:tc>
        <w:tc>
          <w:tcPr>
            <w:tcW w:w="258" w:type="pct"/>
            <w:vMerge/>
            <w:vAlign w:val="center"/>
          </w:tcPr>
          <w:p w:rsidR="003F2A2F" w:rsidRPr="00356690" w:rsidRDefault="003F2A2F" w:rsidP="00255594">
            <w:pPr>
              <w:spacing w:after="0" w:line="240" w:lineRule="auto"/>
              <w:contextualSpacing/>
              <w:jc w:val="center"/>
              <w:rPr>
                <w:sz w:val="20"/>
                <w:szCs w:val="20"/>
              </w:rPr>
            </w:pPr>
          </w:p>
        </w:tc>
        <w:tc>
          <w:tcPr>
            <w:tcW w:w="530" w:type="pct"/>
          </w:tcPr>
          <w:p w:rsidR="003F2A2F" w:rsidRPr="00356690" w:rsidRDefault="003F2A2F" w:rsidP="00255594">
            <w:pPr>
              <w:spacing w:after="0" w:line="240" w:lineRule="auto"/>
              <w:rPr>
                <w:sz w:val="20"/>
                <w:szCs w:val="20"/>
              </w:rPr>
            </w:pPr>
            <w:r w:rsidRPr="00356690">
              <w:rPr>
                <w:sz w:val="20"/>
                <w:szCs w:val="20"/>
              </w:rPr>
              <w:t>скважина №33</w:t>
            </w:r>
          </w:p>
        </w:tc>
        <w:tc>
          <w:tcPr>
            <w:tcW w:w="507"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2007</w:t>
            </w:r>
          </w:p>
        </w:tc>
        <w:tc>
          <w:tcPr>
            <w:tcW w:w="369"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2684</w:t>
            </w:r>
          </w:p>
        </w:tc>
        <w:tc>
          <w:tcPr>
            <w:tcW w:w="415"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2</w:t>
            </w:r>
          </w:p>
        </w:tc>
        <w:tc>
          <w:tcPr>
            <w:tcW w:w="370"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w:t>
            </w:r>
          </w:p>
        </w:tc>
        <w:tc>
          <w:tcPr>
            <w:tcW w:w="324"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505</w:t>
            </w:r>
          </w:p>
        </w:tc>
        <w:tc>
          <w:tcPr>
            <w:tcW w:w="370"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26</w:t>
            </w:r>
          </w:p>
        </w:tc>
        <w:tc>
          <w:tcPr>
            <w:tcW w:w="370" w:type="pct"/>
            <w:vMerge/>
            <w:vAlign w:val="center"/>
          </w:tcPr>
          <w:p w:rsidR="003F2A2F" w:rsidRPr="00356690" w:rsidRDefault="003F2A2F" w:rsidP="00255594">
            <w:pPr>
              <w:spacing w:after="0" w:line="240" w:lineRule="auto"/>
              <w:contextualSpacing/>
              <w:jc w:val="center"/>
              <w:rPr>
                <w:sz w:val="20"/>
                <w:szCs w:val="20"/>
              </w:rPr>
            </w:pPr>
          </w:p>
        </w:tc>
        <w:tc>
          <w:tcPr>
            <w:tcW w:w="484" w:type="pct"/>
            <w:vAlign w:val="center"/>
          </w:tcPr>
          <w:p w:rsidR="003F2A2F" w:rsidRPr="00356690" w:rsidRDefault="003F2A2F" w:rsidP="00255594">
            <w:pPr>
              <w:spacing w:after="0" w:line="240" w:lineRule="auto"/>
              <w:jc w:val="center"/>
              <w:rPr>
                <w:sz w:val="20"/>
                <w:szCs w:val="20"/>
              </w:rPr>
            </w:pPr>
            <w:r w:rsidRPr="00356690">
              <w:rPr>
                <w:sz w:val="20"/>
                <w:szCs w:val="20"/>
              </w:rPr>
              <w:t>резервная</w:t>
            </w:r>
          </w:p>
        </w:tc>
      </w:tr>
      <w:tr w:rsidR="003F2A2F" w:rsidRPr="00356690" w:rsidTr="00255594">
        <w:trPr>
          <w:trHeight w:val="227"/>
        </w:trPr>
        <w:tc>
          <w:tcPr>
            <w:tcW w:w="174" w:type="pct"/>
            <w:vMerge/>
            <w:vAlign w:val="center"/>
          </w:tcPr>
          <w:p w:rsidR="003F2A2F" w:rsidRPr="00356690" w:rsidRDefault="003F2A2F" w:rsidP="00255594">
            <w:pPr>
              <w:spacing w:after="0" w:line="240" w:lineRule="auto"/>
              <w:contextualSpacing/>
              <w:jc w:val="center"/>
              <w:rPr>
                <w:sz w:val="20"/>
                <w:szCs w:val="20"/>
              </w:rPr>
            </w:pPr>
          </w:p>
        </w:tc>
        <w:tc>
          <w:tcPr>
            <w:tcW w:w="544" w:type="pct"/>
            <w:vMerge/>
            <w:vAlign w:val="center"/>
          </w:tcPr>
          <w:p w:rsidR="003F2A2F" w:rsidRPr="00356690" w:rsidRDefault="003F2A2F" w:rsidP="00255594">
            <w:pPr>
              <w:spacing w:after="0" w:line="240" w:lineRule="auto"/>
              <w:contextualSpacing/>
              <w:jc w:val="center"/>
              <w:rPr>
                <w:sz w:val="20"/>
                <w:szCs w:val="20"/>
              </w:rPr>
            </w:pPr>
          </w:p>
        </w:tc>
        <w:tc>
          <w:tcPr>
            <w:tcW w:w="285" w:type="pct"/>
            <w:vMerge/>
            <w:vAlign w:val="center"/>
          </w:tcPr>
          <w:p w:rsidR="003F2A2F" w:rsidRPr="00356690" w:rsidRDefault="003F2A2F" w:rsidP="00255594">
            <w:pPr>
              <w:spacing w:after="0" w:line="240" w:lineRule="auto"/>
              <w:contextualSpacing/>
              <w:jc w:val="center"/>
              <w:rPr>
                <w:sz w:val="20"/>
                <w:szCs w:val="20"/>
              </w:rPr>
            </w:pPr>
          </w:p>
        </w:tc>
        <w:tc>
          <w:tcPr>
            <w:tcW w:w="258" w:type="pct"/>
            <w:vMerge/>
            <w:vAlign w:val="center"/>
          </w:tcPr>
          <w:p w:rsidR="003F2A2F" w:rsidRPr="00356690" w:rsidRDefault="003F2A2F" w:rsidP="00255594">
            <w:pPr>
              <w:spacing w:after="0" w:line="240" w:lineRule="auto"/>
              <w:contextualSpacing/>
              <w:jc w:val="center"/>
              <w:rPr>
                <w:sz w:val="20"/>
                <w:szCs w:val="20"/>
              </w:rPr>
            </w:pPr>
          </w:p>
        </w:tc>
        <w:tc>
          <w:tcPr>
            <w:tcW w:w="530" w:type="pct"/>
          </w:tcPr>
          <w:p w:rsidR="003F2A2F" w:rsidRPr="00356690" w:rsidRDefault="003F2A2F" w:rsidP="00255594">
            <w:pPr>
              <w:spacing w:after="0" w:line="240" w:lineRule="auto"/>
              <w:rPr>
                <w:sz w:val="20"/>
                <w:szCs w:val="20"/>
              </w:rPr>
            </w:pPr>
            <w:r w:rsidRPr="00356690">
              <w:rPr>
                <w:sz w:val="20"/>
                <w:szCs w:val="20"/>
              </w:rPr>
              <w:t>скважина №36</w:t>
            </w:r>
          </w:p>
        </w:tc>
        <w:tc>
          <w:tcPr>
            <w:tcW w:w="507"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1989</w:t>
            </w:r>
          </w:p>
        </w:tc>
        <w:tc>
          <w:tcPr>
            <w:tcW w:w="369"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2193</w:t>
            </w:r>
          </w:p>
        </w:tc>
        <w:tc>
          <w:tcPr>
            <w:tcW w:w="415"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68306</w:t>
            </w:r>
          </w:p>
        </w:tc>
        <w:tc>
          <w:tcPr>
            <w:tcW w:w="370"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w:t>
            </w:r>
          </w:p>
        </w:tc>
        <w:tc>
          <w:tcPr>
            <w:tcW w:w="324"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185</w:t>
            </w:r>
          </w:p>
        </w:tc>
        <w:tc>
          <w:tcPr>
            <w:tcW w:w="370" w:type="pct"/>
            <w:vAlign w:val="center"/>
          </w:tcPr>
          <w:p w:rsidR="003F2A2F" w:rsidRPr="00356690" w:rsidRDefault="003F2A2F" w:rsidP="00255594">
            <w:pPr>
              <w:spacing w:after="0" w:line="240" w:lineRule="auto"/>
              <w:contextualSpacing/>
              <w:jc w:val="center"/>
              <w:rPr>
                <w:sz w:val="20"/>
                <w:szCs w:val="20"/>
              </w:rPr>
            </w:pPr>
            <w:r w:rsidRPr="00356690">
              <w:rPr>
                <w:sz w:val="20"/>
                <w:szCs w:val="20"/>
              </w:rPr>
              <w:t>23</w:t>
            </w:r>
          </w:p>
        </w:tc>
        <w:tc>
          <w:tcPr>
            <w:tcW w:w="370" w:type="pct"/>
            <w:vMerge/>
            <w:vAlign w:val="center"/>
          </w:tcPr>
          <w:p w:rsidR="003F2A2F" w:rsidRPr="00356690" w:rsidRDefault="003F2A2F" w:rsidP="00255594">
            <w:pPr>
              <w:spacing w:after="0" w:line="240" w:lineRule="auto"/>
              <w:contextualSpacing/>
              <w:jc w:val="center"/>
              <w:rPr>
                <w:sz w:val="20"/>
                <w:szCs w:val="20"/>
              </w:rPr>
            </w:pPr>
          </w:p>
        </w:tc>
        <w:tc>
          <w:tcPr>
            <w:tcW w:w="484" w:type="pct"/>
            <w:vAlign w:val="center"/>
          </w:tcPr>
          <w:p w:rsidR="003F2A2F" w:rsidRPr="00356690" w:rsidRDefault="003F2A2F" w:rsidP="00255594">
            <w:pPr>
              <w:spacing w:after="0" w:line="240" w:lineRule="auto"/>
              <w:jc w:val="center"/>
              <w:rPr>
                <w:sz w:val="20"/>
                <w:szCs w:val="20"/>
              </w:rPr>
            </w:pPr>
            <w:r w:rsidRPr="00356690">
              <w:rPr>
                <w:sz w:val="20"/>
                <w:szCs w:val="20"/>
              </w:rPr>
              <w:t>резервная</w:t>
            </w: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скважина №34</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1987</w:t>
            </w:r>
          </w:p>
        </w:tc>
        <w:tc>
          <w:tcPr>
            <w:tcW w:w="369"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2108</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56453</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290,7</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515</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15</w:t>
            </w: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скважина №10</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1971</w:t>
            </w:r>
          </w:p>
        </w:tc>
        <w:tc>
          <w:tcPr>
            <w:tcW w:w="369"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2303</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23050</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250,5</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185</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10</w:t>
            </w: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скважина №30</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1975</w:t>
            </w:r>
          </w:p>
        </w:tc>
        <w:tc>
          <w:tcPr>
            <w:tcW w:w="369"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1667</w:t>
            </w:r>
          </w:p>
        </w:tc>
        <w:tc>
          <w:tcPr>
            <w:tcW w:w="415" w:type="pct"/>
            <w:vAlign w:val="center"/>
          </w:tcPr>
          <w:p w:rsidR="00652B94" w:rsidRPr="00356690" w:rsidRDefault="00FB1BAD" w:rsidP="00255594">
            <w:pPr>
              <w:spacing w:after="0" w:line="240" w:lineRule="auto"/>
              <w:contextualSpacing/>
              <w:jc w:val="center"/>
              <w:rPr>
                <w:sz w:val="20"/>
                <w:szCs w:val="20"/>
              </w:rPr>
            </w:pPr>
            <w:r w:rsidRPr="00356690">
              <w:rPr>
                <w:sz w:val="20"/>
                <w:szCs w:val="20"/>
              </w:rPr>
              <w:t>37402</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643,3</w:t>
            </w:r>
          </w:p>
        </w:tc>
        <w:tc>
          <w:tcPr>
            <w:tcW w:w="32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510</w:t>
            </w:r>
          </w:p>
        </w:tc>
        <w:tc>
          <w:tcPr>
            <w:tcW w:w="370"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15</w:t>
            </w: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РЧВ (2×2000м</w:t>
            </w:r>
            <w:r w:rsidRPr="00356690">
              <w:rPr>
                <w:sz w:val="20"/>
                <w:szCs w:val="20"/>
                <w:vertAlign w:val="superscript"/>
              </w:rPr>
              <w:t>3</w:t>
            </w:r>
            <w:r w:rsidRPr="00356690">
              <w:rPr>
                <w:sz w:val="20"/>
                <w:szCs w:val="20"/>
              </w:rPr>
              <w:t>)</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1991</w:t>
            </w:r>
          </w:p>
        </w:tc>
        <w:tc>
          <w:tcPr>
            <w:tcW w:w="369" w:type="pct"/>
            <w:vAlign w:val="center"/>
          </w:tcPr>
          <w:p w:rsidR="00652B94" w:rsidRPr="00356690" w:rsidRDefault="00652B94" w:rsidP="00255594">
            <w:pPr>
              <w:spacing w:after="0" w:line="240" w:lineRule="auto"/>
              <w:contextualSpacing/>
              <w:jc w:val="center"/>
              <w:rPr>
                <w:sz w:val="20"/>
                <w:szCs w:val="20"/>
              </w:rPr>
            </w:pPr>
          </w:p>
        </w:tc>
        <w:tc>
          <w:tcPr>
            <w:tcW w:w="415" w:type="pct"/>
            <w:vAlign w:val="center"/>
          </w:tcPr>
          <w:p w:rsidR="00652B94" w:rsidRPr="00356690" w:rsidRDefault="00652B94" w:rsidP="00255594">
            <w:pPr>
              <w:spacing w:after="0" w:line="240" w:lineRule="auto"/>
              <w:contextualSpacing/>
              <w:jc w:val="center"/>
              <w:rPr>
                <w:sz w:val="20"/>
                <w:szCs w:val="20"/>
              </w:rPr>
            </w:pPr>
          </w:p>
        </w:tc>
        <w:tc>
          <w:tcPr>
            <w:tcW w:w="370" w:type="pct"/>
            <w:vAlign w:val="center"/>
          </w:tcPr>
          <w:p w:rsidR="00652B94" w:rsidRPr="00356690" w:rsidRDefault="00652B94" w:rsidP="00255594">
            <w:pPr>
              <w:spacing w:after="0" w:line="240" w:lineRule="auto"/>
              <w:contextualSpacing/>
              <w:jc w:val="center"/>
              <w:rPr>
                <w:sz w:val="20"/>
                <w:szCs w:val="20"/>
              </w:rPr>
            </w:pPr>
          </w:p>
        </w:tc>
        <w:tc>
          <w:tcPr>
            <w:tcW w:w="324" w:type="pct"/>
            <w:vAlign w:val="center"/>
          </w:tcPr>
          <w:p w:rsidR="00652B94" w:rsidRPr="00356690" w:rsidRDefault="00652B94" w:rsidP="00255594">
            <w:pPr>
              <w:spacing w:after="0" w:line="240" w:lineRule="auto"/>
              <w:contextualSpacing/>
              <w:jc w:val="center"/>
              <w:rPr>
                <w:sz w:val="20"/>
                <w:szCs w:val="20"/>
              </w:rPr>
            </w:pPr>
          </w:p>
        </w:tc>
        <w:tc>
          <w:tcPr>
            <w:tcW w:w="370" w:type="pct"/>
            <w:vAlign w:val="center"/>
          </w:tcPr>
          <w:p w:rsidR="00652B94" w:rsidRPr="00356690" w:rsidRDefault="00652B94" w:rsidP="00255594">
            <w:pPr>
              <w:spacing w:after="0" w:line="240" w:lineRule="auto"/>
              <w:contextualSpacing/>
              <w:jc w:val="center"/>
              <w:rPr>
                <w:sz w:val="20"/>
                <w:szCs w:val="20"/>
              </w:rPr>
            </w:pP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652B94" w:rsidRPr="00356690" w:rsidTr="00255594">
        <w:trPr>
          <w:trHeight w:val="227"/>
        </w:trPr>
        <w:tc>
          <w:tcPr>
            <w:tcW w:w="174" w:type="pct"/>
            <w:vMerge/>
            <w:vAlign w:val="center"/>
          </w:tcPr>
          <w:p w:rsidR="00652B94" w:rsidRPr="00356690" w:rsidRDefault="00652B94" w:rsidP="00255594">
            <w:pPr>
              <w:spacing w:after="0" w:line="240" w:lineRule="auto"/>
              <w:contextualSpacing/>
              <w:jc w:val="center"/>
              <w:rPr>
                <w:sz w:val="20"/>
                <w:szCs w:val="20"/>
              </w:rPr>
            </w:pPr>
          </w:p>
        </w:tc>
        <w:tc>
          <w:tcPr>
            <w:tcW w:w="544" w:type="pct"/>
            <w:vMerge/>
            <w:vAlign w:val="center"/>
          </w:tcPr>
          <w:p w:rsidR="00652B94" w:rsidRPr="00356690" w:rsidRDefault="00652B94" w:rsidP="00255594">
            <w:pPr>
              <w:spacing w:after="0" w:line="240" w:lineRule="auto"/>
              <w:contextualSpacing/>
              <w:jc w:val="center"/>
              <w:rPr>
                <w:sz w:val="20"/>
                <w:szCs w:val="20"/>
              </w:rPr>
            </w:pPr>
          </w:p>
        </w:tc>
        <w:tc>
          <w:tcPr>
            <w:tcW w:w="285" w:type="pct"/>
            <w:vMerge/>
            <w:vAlign w:val="center"/>
          </w:tcPr>
          <w:p w:rsidR="00652B94" w:rsidRPr="00356690" w:rsidRDefault="00652B94" w:rsidP="00255594">
            <w:pPr>
              <w:spacing w:after="0" w:line="240" w:lineRule="auto"/>
              <w:contextualSpacing/>
              <w:jc w:val="center"/>
              <w:rPr>
                <w:sz w:val="20"/>
                <w:szCs w:val="20"/>
              </w:rPr>
            </w:pPr>
          </w:p>
        </w:tc>
        <w:tc>
          <w:tcPr>
            <w:tcW w:w="258" w:type="pct"/>
            <w:vMerge/>
            <w:vAlign w:val="center"/>
          </w:tcPr>
          <w:p w:rsidR="00652B94" w:rsidRPr="00356690" w:rsidRDefault="00652B94" w:rsidP="00255594">
            <w:pPr>
              <w:spacing w:after="0" w:line="240" w:lineRule="auto"/>
              <w:contextualSpacing/>
              <w:jc w:val="center"/>
              <w:rPr>
                <w:sz w:val="20"/>
                <w:szCs w:val="20"/>
              </w:rPr>
            </w:pPr>
          </w:p>
        </w:tc>
        <w:tc>
          <w:tcPr>
            <w:tcW w:w="530" w:type="pct"/>
          </w:tcPr>
          <w:p w:rsidR="00652B94" w:rsidRPr="00356690" w:rsidRDefault="00652B94" w:rsidP="00255594">
            <w:pPr>
              <w:spacing w:after="0" w:line="240" w:lineRule="auto"/>
              <w:rPr>
                <w:sz w:val="20"/>
                <w:szCs w:val="20"/>
              </w:rPr>
            </w:pPr>
            <w:r w:rsidRPr="00356690">
              <w:rPr>
                <w:sz w:val="20"/>
                <w:szCs w:val="20"/>
              </w:rPr>
              <w:t xml:space="preserve">НС </w:t>
            </w:r>
            <w:r w:rsidRPr="00356690">
              <w:rPr>
                <w:sz w:val="20"/>
                <w:szCs w:val="20"/>
                <w:lang w:val="en-US"/>
              </w:rPr>
              <w:t>II</w:t>
            </w:r>
          </w:p>
        </w:tc>
        <w:tc>
          <w:tcPr>
            <w:tcW w:w="507" w:type="pct"/>
            <w:vAlign w:val="center"/>
          </w:tcPr>
          <w:p w:rsidR="00652B94" w:rsidRPr="00356690" w:rsidRDefault="00652B94" w:rsidP="00255594">
            <w:pPr>
              <w:spacing w:after="0" w:line="240" w:lineRule="auto"/>
              <w:contextualSpacing/>
              <w:jc w:val="center"/>
              <w:rPr>
                <w:sz w:val="20"/>
                <w:szCs w:val="20"/>
              </w:rPr>
            </w:pPr>
            <w:r w:rsidRPr="00356690">
              <w:rPr>
                <w:sz w:val="20"/>
                <w:szCs w:val="20"/>
              </w:rPr>
              <w:t>1991</w:t>
            </w:r>
          </w:p>
        </w:tc>
        <w:tc>
          <w:tcPr>
            <w:tcW w:w="369" w:type="pct"/>
            <w:vAlign w:val="center"/>
          </w:tcPr>
          <w:p w:rsidR="00652B94" w:rsidRPr="00356690" w:rsidRDefault="00652B94" w:rsidP="00255594">
            <w:pPr>
              <w:spacing w:after="0" w:line="240" w:lineRule="auto"/>
              <w:contextualSpacing/>
              <w:jc w:val="center"/>
              <w:rPr>
                <w:sz w:val="20"/>
                <w:szCs w:val="20"/>
              </w:rPr>
            </w:pPr>
          </w:p>
        </w:tc>
        <w:tc>
          <w:tcPr>
            <w:tcW w:w="415" w:type="pct"/>
            <w:vAlign w:val="center"/>
          </w:tcPr>
          <w:p w:rsidR="00652B94" w:rsidRPr="00356690" w:rsidRDefault="00652B94" w:rsidP="00255594">
            <w:pPr>
              <w:spacing w:after="0" w:line="240" w:lineRule="auto"/>
              <w:contextualSpacing/>
              <w:jc w:val="center"/>
              <w:rPr>
                <w:sz w:val="20"/>
                <w:szCs w:val="20"/>
              </w:rPr>
            </w:pPr>
          </w:p>
        </w:tc>
        <w:tc>
          <w:tcPr>
            <w:tcW w:w="370" w:type="pct"/>
            <w:vAlign w:val="center"/>
          </w:tcPr>
          <w:p w:rsidR="00652B94" w:rsidRPr="00356690" w:rsidRDefault="00652B94" w:rsidP="00255594">
            <w:pPr>
              <w:spacing w:after="0" w:line="240" w:lineRule="auto"/>
              <w:contextualSpacing/>
              <w:jc w:val="center"/>
              <w:rPr>
                <w:sz w:val="20"/>
                <w:szCs w:val="20"/>
              </w:rPr>
            </w:pPr>
          </w:p>
        </w:tc>
        <w:tc>
          <w:tcPr>
            <w:tcW w:w="324" w:type="pct"/>
            <w:vAlign w:val="center"/>
          </w:tcPr>
          <w:p w:rsidR="00652B94" w:rsidRPr="00356690" w:rsidRDefault="00652B94" w:rsidP="00255594">
            <w:pPr>
              <w:spacing w:after="0" w:line="240" w:lineRule="auto"/>
              <w:contextualSpacing/>
              <w:jc w:val="center"/>
              <w:rPr>
                <w:sz w:val="20"/>
                <w:szCs w:val="20"/>
              </w:rPr>
            </w:pPr>
          </w:p>
        </w:tc>
        <w:tc>
          <w:tcPr>
            <w:tcW w:w="370" w:type="pct"/>
            <w:vAlign w:val="center"/>
          </w:tcPr>
          <w:p w:rsidR="00652B94" w:rsidRPr="00356690" w:rsidRDefault="00652B94" w:rsidP="00255594">
            <w:pPr>
              <w:spacing w:after="0" w:line="240" w:lineRule="auto"/>
              <w:contextualSpacing/>
              <w:jc w:val="center"/>
              <w:rPr>
                <w:sz w:val="20"/>
                <w:szCs w:val="20"/>
              </w:rPr>
            </w:pP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r w:rsidR="00652B94" w:rsidRPr="00356690" w:rsidTr="00255594">
        <w:trPr>
          <w:trHeight w:val="87"/>
        </w:trPr>
        <w:tc>
          <w:tcPr>
            <w:tcW w:w="174" w:type="pct"/>
            <w:vAlign w:val="center"/>
          </w:tcPr>
          <w:p w:rsidR="00652B94" w:rsidRPr="00356690" w:rsidRDefault="00652B94" w:rsidP="00255594">
            <w:pPr>
              <w:spacing w:after="0" w:line="240" w:lineRule="auto"/>
              <w:contextualSpacing/>
              <w:jc w:val="center"/>
              <w:rPr>
                <w:sz w:val="20"/>
                <w:szCs w:val="20"/>
              </w:rPr>
            </w:pPr>
          </w:p>
        </w:tc>
        <w:tc>
          <w:tcPr>
            <w:tcW w:w="544"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Итого</w:t>
            </w:r>
          </w:p>
        </w:tc>
        <w:tc>
          <w:tcPr>
            <w:tcW w:w="285"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9371,6</w:t>
            </w:r>
          </w:p>
        </w:tc>
        <w:tc>
          <w:tcPr>
            <w:tcW w:w="258" w:type="pct"/>
            <w:vAlign w:val="center"/>
          </w:tcPr>
          <w:p w:rsidR="00652B94" w:rsidRPr="00356690" w:rsidRDefault="003F2A2F" w:rsidP="00255594">
            <w:pPr>
              <w:spacing w:after="0" w:line="240" w:lineRule="auto"/>
              <w:contextualSpacing/>
              <w:jc w:val="center"/>
              <w:rPr>
                <w:sz w:val="20"/>
                <w:szCs w:val="20"/>
              </w:rPr>
            </w:pPr>
            <w:r w:rsidRPr="00356690">
              <w:rPr>
                <w:sz w:val="20"/>
                <w:szCs w:val="20"/>
              </w:rPr>
              <w:t>4252,6</w:t>
            </w:r>
          </w:p>
        </w:tc>
        <w:tc>
          <w:tcPr>
            <w:tcW w:w="530" w:type="pct"/>
          </w:tcPr>
          <w:p w:rsidR="00652B94" w:rsidRPr="00356690" w:rsidRDefault="00652B94" w:rsidP="00255594">
            <w:pPr>
              <w:spacing w:after="0" w:line="240" w:lineRule="auto"/>
              <w:rPr>
                <w:sz w:val="20"/>
                <w:szCs w:val="20"/>
              </w:rPr>
            </w:pPr>
          </w:p>
        </w:tc>
        <w:tc>
          <w:tcPr>
            <w:tcW w:w="507" w:type="pct"/>
            <w:vAlign w:val="center"/>
          </w:tcPr>
          <w:p w:rsidR="00652B94" w:rsidRPr="00356690" w:rsidRDefault="00652B94" w:rsidP="00255594">
            <w:pPr>
              <w:spacing w:after="0" w:line="240" w:lineRule="auto"/>
              <w:contextualSpacing/>
              <w:jc w:val="center"/>
              <w:rPr>
                <w:sz w:val="20"/>
                <w:szCs w:val="20"/>
              </w:rPr>
            </w:pPr>
          </w:p>
        </w:tc>
        <w:tc>
          <w:tcPr>
            <w:tcW w:w="369" w:type="pct"/>
            <w:vAlign w:val="center"/>
          </w:tcPr>
          <w:p w:rsidR="00652B94" w:rsidRPr="00356690" w:rsidRDefault="00652B94" w:rsidP="00255594">
            <w:pPr>
              <w:spacing w:after="0" w:line="240" w:lineRule="auto"/>
              <w:contextualSpacing/>
              <w:jc w:val="center"/>
              <w:rPr>
                <w:sz w:val="20"/>
                <w:szCs w:val="20"/>
              </w:rPr>
            </w:pPr>
          </w:p>
        </w:tc>
        <w:tc>
          <w:tcPr>
            <w:tcW w:w="415" w:type="pct"/>
            <w:vAlign w:val="center"/>
          </w:tcPr>
          <w:p w:rsidR="00652B94" w:rsidRPr="00356690" w:rsidRDefault="00652B94" w:rsidP="00255594">
            <w:pPr>
              <w:spacing w:after="0" w:line="240" w:lineRule="auto"/>
              <w:contextualSpacing/>
              <w:jc w:val="center"/>
              <w:rPr>
                <w:sz w:val="20"/>
                <w:szCs w:val="20"/>
              </w:rPr>
            </w:pPr>
          </w:p>
        </w:tc>
        <w:tc>
          <w:tcPr>
            <w:tcW w:w="370" w:type="pct"/>
            <w:vAlign w:val="center"/>
          </w:tcPr>
          <w:p w:rsidR="00652B94" w:rsidRPr="00356690" w:rsidRDefault="00652B94" w:rsidP="00255594">
            <w:pPr>
              <w:spacing w:after="0" w:line="240" w:lineRule="auto"/>
              <w:contextualSpacing/>
              <w:jc w:val="center"/>
              <w:rPr>
                <w:sz w:val="20"/>
                <w:szCs w:val="20"/>
              </w:rPr>
            </w:pPr>
          </w:p>
        </w:tc>
        <w:tc>
          <w:tcPr>
            <w:tcW w:w="324" w:type="pct"/>
            <w:vAlign w:val="center"/>
          </w:tcPr>
          <w:p w:rsidR="00652B94" w:rsidRPr="00356690" w:rsidRDefault="00652B94" w:rsidP="00255594">
            <w:pPr>
              <w:spacing w:after="0" w:line="240" w:lineRule="auto"/>
              <w:contextualSpacing/>
              <w:jc w:val="center"/>
              <w:rPr>
                <w:sz w:val="20"/>
                <w:szCs w:val="20"/>
              </w:rPr>
            </w:pPr>
          </w:p>
        </w:tc>
        <w:tc>
          <w:tcPr>
            <w:tcW w:w="370" w:type="pct"/>
            <w:vAlign w:val="center"/>
          </w:tcPr>
          <w:p w:rsidR="00652B94" w:rsidRPr="00356690" w:rsidRDefault="00652B94" w:rsidP="00255594">
            <w:pPr>
              <w:spacing w:after="0" w:line="240" w:lineRule="auto"/>
              <w:contextualSpacing/>
              <w:jc w:val="center"/>
              <w:rPr>
                <w:sz w:val="20"/>
                <w:szCs w:val="20"/>
              </w:rPr>
            </w:pPr>
          </w:p>
        </w:tc>
        <w:tc>
          <w:tcPr>
            <w:tcW w:w="370" w:type="pct"/>
            <w:vMerge/>
            <w:vAlign w:val="center"/>
          </w:tcPr>
          <w:p w:rsidR="00652B94" w:rsidRPr="00356690" w:rsidRDefault="00652B94" w:rsidP="00255594">
            <w:pPr>
              <w:spacing w:after="0" w:line="240" w:lineRule="auto"/>
              <w:contextualSpacing/>
              <w:jc w:val="center"/>
              <w:rPr>
                <w:sz w:val="20"/>
                <w:szCs w:val="20"/>
              </w:rPr>
            </w:pPr>
          </w:p>
        </w:tc>
        <w:tc>
          <w:tcPr>
            <w:tcW w:w="484" w:type="pct"/>
            <w:vAlign w:val="center"/>
          </w:tcPr>
          <w:p w:rsidR="00652B94" w:rsidRPr="00356690" w:rsidRDefault="00652B94" w:rsidP="00255594">
            <w:pPr>
              <w:spacing w:after="0" w:line="240" w:lineRule="auto"/>
              <w:contextualSpacing/>
              <w:jc w:val="center"/>
              <w:rPr>
                <w:sz w:val="20"/>
                <w:szCs w:val="20"/>
              </w:rPr>
            </w:pPr>
          </w:p>
        </w:tc>
      </w:tr>
    </w:tbl>
    <w:p w:rsidR="00377422" w:rsidRDefault="00377422" w:rsidP="00356690">
      <w:pPr>
        <w:spacing w:after="160" w:line="259" w:lineRule="auto"/>
        <w:rPr>
          <w:szCs w:val="24"/>
        </w:rPr>
      </w:pPr>
    </w:p>
    <w:p w:rsidR="00420692" w:rsidRDefault="00420692" w:rsidP="00BA02AA">
      <w:pPr>
        <w:spacing w:after="0" w:line="240" w:lineRule="auto"/>
        <w:ind w:firstLine="709"/>
        <w:contextualSpacing/>
        <w:jc w:val="both"/>
        <w:rPr>
          <w:szCs w:val="24"/>
        </w:rPr>
        <w:sectPr w:rsidR="00420692" w:rsidSect="002B4268">
          <w:pgSz w:w="16838" w:h="11906" w:orient="landscape"/>
          <w:pgMar w:top="1418" w:right="851" w:bottom="851" w:left="851" w:header="709" w:footer="709" w:gutter="0"/>
          <w:cols w:space="708"/>
          <w:docGrid w:linePitch="360"/>
        </w:sectPr>
      </w:pPr>
    </w:p>
    <w:p w:rsidR="004545A5" w:rsidRPr="00F75C14" w:rsidRDefault="004545A5" w:rsidP="004545A5">
      <w:pPr>
        <w:spacing w:after="0" w:line="240" w:lineRule="auto"/>
        <w:ind w:firstLine="709"/>
        <w:jc w:val="both"/>
        <w:rPr>
          <w:szCs w:val="24"/>
        </w:rPr>
      </w:pPr>
      <w:r w:rsidRPr="00F75C14">
        <w:rPr>
          <w:szCs w:val="24"/>
        </w:rPr>
        <w:lastRenderedPageBreak/>
        <w:t>Основными проблемами эффективности и надежности источников водоснабжения являются:</w:t>
      </w:r>
    </w:p>
    <w:p w:rsidR="004545A5" w:rsidRDefault="004545A5" w:rsidP="004545A5">
      <w:pPr>
        <w:spacing w:after="0" w:line="240" w:lineRule="auto"/>
        <w:ind w:firstLine="709"/>
        <w:jc w:val="both"/>
        <w:rPr>
          <w:szCs w:val="24"/>
        </w:rPr>
      </w:pPr>
      <w:r>
        <w:rPr>
          <w:szCs w:val="24"/>
        </w:rPr>
        <w:t>- Износ артезианских скважин;</w:t>
      </w:r>
    </w:p>
    <w:p w:rsidR="004545A5" w:rsidRPr="00F75C14" w:rsidRDefault="004545A5" w:rsidP="004545A5">
      <w:pPr>
        <w:spacing w:after="0" w:line="240" w:lineRule="auto"/>
        <w:ind w:firstLine="709"/>
        <w:jc w:val="both"/>
        <w:rPr>
          <w:szCs w:val="24"/>
        </w:rPr>
      </w:pPr>
      <w:r w:rsidRPr="00F75C14">
        <w:rPr>
          <w:szCs w:val="24"/>
        </w:rPr>
        <w:t>- Износ водозаборных колонок;</w:t>
      </w:r>
    </w:p>
    <w:p w:rsidR="004545A5" w:rsidRDefault="004545A5" w:rsidP="004545A5">
      <w:pPr>
        <w:spacing w:after="0" w:line="240" w:lineRule="auto"/>
        <w:ind w:firstLine="709"/>
        <w:jc w:val="both"/>
        <w:rPr>
          <w:szCs w:val="24"/>
        </w:rPr>
      </w:pPr>
      <w:r w:rsidRPr="00F75C14">
        <w:rPr>
          <w:szCs w:val="24"/>
        </w:rPr>
        <w:t>- Износ водопроводных сетей.</w:t>
      </w:r>
    </w:p>
    <w:p w:rsidR="005365E6" w:rsidRPr="005365E6" w:rsidRDefault="005365E6" w:rsidP="005365E6">
      <w:pPr>
        <w:spacing w:after="0" w:line="240" w:lineRule="auto"/>
        <w:ind w:firstLine="709"/>
        <w:contextualSpacing/>
        <w:jc w:val="both"/>
      </w:pPr>
      <w:r>
        <w:t>Наибольший износ сетей приходится на водопроводные сети. Значительны объемы потерь, утечек водопроводной воды, вызванные средней степенью износа сетей. 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w:t>
      </w:r>
    </w:p>
    <w:p w:rsidR="005365E6" w:rsidRDefault="005365E6" w:rsidP="005365E6">
      <w:pPr>
        <w:spacing w:after="0" w:line="240" w:lineRule="auto"/>
        <w:ind w:firstLine="709"/>
        <w:contextualSpacing/>
        <w:jc w:val="both"/>
      </w:pPr>
      <w:r>
        <w:t>Действующая система водоснабжения, находится в удовлетворительном состоянии.</w:t>
      </w:r>
    </w:p>
    <w:p w:rsidR="005365E6" w:rsidRPr="005365E6" w:rsidRDefault="005365E6" w:rsidP="005365E6">
      <w:pPr>
        <w:pStyle w:val="a5"/>
        <w:spacing w:after="0"/>
        <w:ind w:left="0"/>
        <w:rPr>
          <w:sz w:val="24"/>
          <w:szCs w:val="24"/>
        </w:rPr>
      </w:pPr>
      <w:r w:rsidRPr="005365E6">
        <w:rPr>
          <w:sz w:val="24"/>
          <w:szCs w:val="24"/>
        </w:rPr>
        <w:t>Для устойчивого функционирования и повышения надежности систем водоснабжения в соответствии с действующими нормативами предлагается осуществить реконструкцию и модернизацию существующих систем, обеспечивающих централизованное водоснабжение населения и социально значимые объекты бюджетной сферы. Применение новых технологий и материалов позволит значительно сократить финансовые затраты при проведении реконструкции и модернизации, а также в разы увеличить сроки службы реконструируемых объектов. Предложения включают в себя также мероприятия по энергосбережению и повышению энергетической эффективности, снижению затрат на производство и передачу воды, снижению потерь и непроизводительных расходов при передаче воды потребителям, а также сокращению расхода воды на собственные нужды предприятий:</w:t>
      </w:r>
    </w:p>
    <w:p w:rsidR="005365E6" w:rsidRPr="005365E6" w:rsidRDefault="005365E6" w:rsidP="005365E6">
      <w:pPr>
        <w:pStyle w:val="a5"/>
        <w:spacing w:after="0"/>
        <w:ind w:left="0"/>
        <w:rPr>
          <w:sz w:val="24"/>
          <w:szCs w:val="24"/>
        </w:rPr>
      </w:pPr>
      <w:r w:rsidRPr="005365E6">
        <w:rPr>
          <w:sz w:val="24"/>
          <w:szCs w:val="24"/>
        </w:rPr>
        <w:t>- установка приборов учета на водозаборных сооружениях;</w:t>
      </w:r>
    </w:p>
    <w:p w:rsidR="005365E6" w:rsidRPr="005365E6" w:rsidRDefault="005365E6" w:rsidP="005365E6">
      <w:pPr>
        <w:pStyle w:val="a5"/>
        <w:spacing w:after="0"/>
        <w:ind w:left="0"/>
        <w:rPr>
          <w:sz w:val="24"/>
          <w:szCs w:val="24"/>
        </w:rPr>
      </w:pPr>
      <w:r w:rsidRPr="005365E6">
        <w:rPr>
          <w:sz w:val="24"/>
          <w:szCs w:val="24"/>
        </w:rPr>
        <w:t xml:space="preserve"> - замена существующих насосов на </w:t>
      </w:r>
      <w:proofErr w:type="spellStart"/>
      <w:r w:rsidRPr="005365E6">
        <w:rPr>
          <w:sz w:val="24"/>
          <w:szCs w:val="24"/>
        </w:rPr>
        <w:t>энергоэффективные</w:t>
      </w:r>
      <w:proofErr w:type="spellEnd"/>
      <w:r w:rsidRPr="005365E6">
        <w:rPr>
          <w:sz w:val="24"/>
          <w:szCs w:val="24"/>
        </w:rPr>
        <w:t>, применение частотных преобразователей;</w:t>
      </w:r>
    </w:p>
    <w:p w:rsidR="005365E6" w:rsidRPr="005365E6" w:rsidRDefault="005365E6" w:rsidP="005365E6">
      <w:pPr>
        <w:pStyle w:val="a5"/>
        <w:spacing w:after="0"/>
        <w:ind w:left="0"/>
        <w:rPr>
          <w:sz w:val="24"/>
          <w:szCs w:val="24"/>
        </w:rPr>
      </w:pPr>
      <w:r w:rsidRPr="005365E6">
        <w:rPr>
          <w:sz w:val="24"/>
          <w:szCs w:val="24"/>
        </w:rPr>
        <w:t xml:space="preserve"> - ремонт и очистка каптажа;</w:t>
      </w:r>
    </w:p>
    <w:p w:rsidR="005365E6" w:rsidRPr="005365E6" w:rsidRDefault="005365E6" w:rsidP="005365E6">
      <w:pPr>
        <w:pStyle w:val="a5"/>
        <w:spacing w:after="0"/>
        <w:ind w:left="0"/>
        <w:rPr>
          <w:sz w:val="24"/>
          <w:szCs w:val="24"/>
        </w:rPr>
      </w:pPr>
      <w:r w:rsidRPr="005365E6">
        <w:rPr>
          <w:sz w:val="24"/>
          <w:szCs w:val="24"/>
        </w:rPr>
        <w:t xml:space="preserve">- установка на водозаборных узлах резервных источников энергоснабжения; </w:t>
      </w:r>
    </w:p>
    <w:p w:rsidR="005365E6" w:rsidRPr="005365E6" w:rsidRDefault="005365E6" w:rsidP="005365E6">
      <w:pPr>
        <w:pStyle w:val="a5"/>
        <w:spacing w:after="0"/>
        <w:ind w:left="0"/>
        <w:rPr>
          <w:sz w:val="24"/>
          <w:szCs w:val="24"/>
        </w:rPr>
      </w:pPr>
      <w:r w:rsidRPr="005365E6">
        <w:rPr>
          <w:sz w:val="24"/>
          <w:szCs w:val="24"/>
        </w:rPr>
        <w:t>- проведение работ по реконструкции и замене изношенных основных водоводов, предлагается заменить изношенные трубы из ПНД;</w:t>
      </w:r>
    </w:p>
    <w:p w:rsidR="005365E6" w:rsidRPr="005365E6" w:rsidRDefault="005365E6" w:rsidP="005365E6">
      <w:pPr>
        <w:pStyle w:val="a5"/>
        <w:spacing w:after="0"/>
        <w:ind w:left="0"/>
        <w:rPr>
          <w:sz w:val="24"/>
          <w:szCs w:val="24"/>
        </w:rPr>
      </w:pPr>
      <w:r w:rsidRPr="005365E6">
        <w:rPr>
          <w:sz w:val="24"/>
          <w:szCs w:val="24"/>
        </w:rPr>
        <w:t>- проведение работ по замене запорной арматуры на водозаборных устройствах.</w:t>
      </w:r>
    </w:p>
    <w:p w:rsidR="005365E6" w:rsidRPr="005365E6" w:rsidRDefault="005365E6" w:rsidP="005365E6">
      <w:pPr>
        <w:pStyle w:val="a5"/>
        <w:spacing w:after="0"/>
        <w:ind w:left="0"/>
        <w:rPr>
          <w:sz w:val="24"/>
          <w:szCs w:val="24"/>
        </w:rPr>
      </w:pPr>
      <w:r w:rsidRPr="005365E6">
        <w:rPr>
          <w:sz w:val="24"/>
          <w:szCs w:val="24"/>
        </w:rPr>
        <w:t>Капитальный ремонт, реконструкция и модернизация водопроводных сетей позволит значительно уменьшить потери воды и повысить надежность и качество предоставляемых услуг населению и социально значимым объектам бюджетной сферы, повысить надежность работы систем водоснабжения, качество питьевой воды.</w:t>
      </w:r>
    </w:p>
    <w:p w:rsidR="005365E6" w:rsidRPr="005365E6" w:rsidRDefault="005365E6" w:rsidP="005365E6">
      <w:pPr>
        <w:pStyle w:val="a5"/>
        <w:spacing w:after="0"/>
        <w:ind w:left="0"/>
        <w:rPr>
          <w:sz w:val="24"/>
          <w:szCs w:val="24"/>
        </w:rPr>
      </w:pPr>
      <w:r w:rsidRPr="005365E6">
        <w:rPr>
          <w:sz w:val="24"/>
          <w:szCs w:val="24"/>
        </w:rPr>
        <w:t>Предлагается выполнить следующие мероприятия по капитальному ремонту, реконструкции и модернизации существующих линейных объектов систем водоснабжения:</w:t>
      </w:r>
    </w:p>
    <w:p w:rsidR="005365E6" w:rsidRPr="005365E6" w:rsidRDefault="005365E6" w:rsidP="005365E6">
      <w:pPr>
        <w:pStyle w:val="a5"/>
        <w:spacing w:after="0"/>
        <w:ind w:left="0"/>
        <w:rPr>
          <w:sz w:val="24"/>
          <w:szCs w:val="24"/>
        </w:rPr>
      </w:pPr>
      <w:r w:rsidRPr="005365E6">
        <w:rPr>
          <w:sz w:val="24"/>
          <w:szCs w:val="24"/>
        </w:rPr>
        <w:t>- выполнить работы по реконструкции существующих изношенных водоводов и водопроводных сетей с применением полиэтиленовых труб.</w:t>
      </w:r>
    </w:p>
    <w:p w:rsidR="005365E6" w:rsidRPr="005365E6" w:rsidRDefault="005365E6" w:rsidP="005365E6">
      <w:pPr>
        <w:pStyle w:val="a5"/>
        <w:spacing w:after="0"/>
        <w:ind w:left="0"/>
        <w:rPr>
          <w:sz w:val="24"/>
          <w:szCs w:val="24"/>
        </w:rPr>
      </w:pPr>
      <w:r w:rsidRPr="005365E6">
        <w:rPr>
          <w:sz w:val="24"/>
          <w:szCs w:val="24"/>
        </w:rPr>
        <w:t>- произвести замену изношенной сетевой арматуры с установкой арматуры из материалов нового типа;</w:t>
      </w:r>
    </w:p>
    <w:p w:rsidR="005365E6" w:rsidRPr="005365E6" w:rsidRDefault="005365E6" w:rsidP="005365E6">
      <w:pPr>
        <w:pStyle w:val="a5"/>
        <w:spacing w:after="0"/>
        <w:ind w:left="0"/>
        <w:rPr>
          <w:sz w:val="24"/>
          <w:szCs w:val="24"/>
        </w:rPr>
      </w:pPr>
      <w:r w:rsidRPr="005365E6">
        <w:rPr>
          <w:sz w:val="24"/>
          <w:szCs w:val="24"/>
        </w:rPr>
        <w:t>- провести ремонт и переоборудование существующих пожарных гидрантов на водопроводных сетях;</w:t>
      </w:r>
    </w:p>
    <w:p w:rsidR="005365E6" w:rsidRPr="005365E6" w:rsidRDefault="005365E6" w:rsidP="005365E6">
      <w:pPr>
        <w:pStyle w:val="a5"/>
        <w:spacing w:after="0"/>
        <w:ind w:left="0"/>
        <w:rPr>
          <w:sz w:val="24"/>
          <w:szCs w:val="24"/>
        </w:rPr>
      </w:pPr>
      <w:r w:rsidRPr="005365E6">
        <w:rPr>
          <w:sz w:val="24"/>
          <w:szCs w:val="24"/>
        </w:rPr>
        <w:t>- полностью оборудовать индивидуальными приборами учета (ИПУ) частный жилой фонд для учета и контроля фактического потребления ресурсов;</w:t>
      </w:r>
    </w:p>
    <w:p w:rsidR="00EC22B8" w:rsidRDefault="005365E6" w:rsidP="00EC22B8">
      <w:pPr>
        <w:spacing w:after="0" w:line="240" w:lineRule="auto"/>
        <w:ind w:firstLine="709"/>
        <w:contextualSpacing/>
        <w:jc w:val="both"/>
        <w:rPr>
          <w:color w:val="000000" w:themeColor="text1"/>
          <w:szCs w:val="24"/>
        </w:rPr>
      </w:pPr>
      <w:r w:rsidRPr="005365E6">
        <w:rPr>
          <w:szCs w:val="24"/>
        </w:rPr>
        <w:t>-провести ревизию водопроводных сетей с целью выявления и исключения незаконного водопользования.</w:t>
      </w:r>
    </w:p>
    <w:p w:rsidR="00BA02AA" w:rsidRPr="00FE519A" w:rsidRDefault="00E106D1" w:rsidP="00FE519A">
      <w:pPr>
        <w:spacing w:before="240" w:line="240" w:lineRule="auto"/>
        <w:ind w:firstLine="709"/>
        <w:contextualSpacing/>
        <w:jc w:val="center"/>
        <w:rPr>
          <w:rFonts w:eastAsia="Calibri"/>
          <w:b/>
        </w:rPr>
      </w:pPr>
      <w:r w:rsidRPr="00FE519A">
        <w:rPr>
          <w:rFonts w:eastAsia="Calibri"/>
          <w:b/>
        </w:rPr>
        <w:t>2.12.2</w:t>
      </w:r>
      <w:r w:rsidR="00D738F5" w:rsidRPr="00FE519A">
        <w:rPr>
          <w:rFonts w:eastAsia="Calibri"/>
          <w:b/>
        </w:rPr>
        <w:t>.</w:t>
      </w:r>
      <w:r w:rsidR="00BA02AA" w:rsidRPr="00FE519A">
        <w:rPr>
          <w:rFonts w:eastAsia="Calibri"/>
          <w:b/>
        </w:rPr>
        <w:t xml:space="preserve"> Водоотведение</w:t>
      </w:r>
    </w:p>
    <w:p w:rsidR="00BA02AA" w:rsidRPr="00F75C14" w:rsidRDefault="00BA02AA" w:rsidP="00FE519A">
      <w:pPr>
        <w:spacing w:before="240" w:after="0" w:line="240" w:lineRule="auto"/>
        <w:ind w:firstLine="709"/>
        <w:contextualSpacing/>
        <w:jc w:val="both"/>
        <w:rPr>
          <w:rFonts w:eastAsiaTheme="minorHAnsi"/>
          <w:szCs w:val="24"/>
          <w:lang w:eastAsia="en-US"/>
        </w:rPr>
      </w:pPr>
      <w:r w:rsidRPr="00F75C14">
        <w:rPr>
          <w:szCs w:val="24"/>
        </w:rPr>
        <w:t>В соответствии со статьей 2 Федерального закона от 07.12.2011 №</w:t>
      </w:r>
      <w:r w:rsidR="00FE519A">
        <w:rPr>
          <w:szCs w:val="24"/>
        </w:rPr>
        <w:t> </w:t>
      </w:r>
      <w:r w:rsidRPr="00F75C14">
        <w:rPr>
          <w:szCs w:val="24"/>
        </w:rPr>
        <w:t>416-ФЗ «О</w:t>
      </w:r>
      <w:r w:rsidR="00FE519A">
        <w:rPr>
          <w:szCs w:val="24"/>
        </w:rPr>
        <w:t> </w:t>
      </w:r>
      <w:r w:rsidRPr="00F75C14">
        <w:rPr>
          <w:szCs w:val="24"/>
        </w:rPr>
        <w:t xml:space="preserve">водоснабжении и водоотведении» (с последующими изменениями), </w:t>
      </w:r>
      <w:r w:rsidRPr="00F75C14">
        <w:rPr>
          <w:rFonts w:eastAsiaTheme="minorHAnsi"/>
          <w:bCs/>
          <w:szCs w:val="24"/>
          <w:lang w:eastAsia="en-US"/>
        </w:rPr>
        <w:t>централизованная система водоотведения (канализации)</w:t>
      </w:r>
      <w:r w:rsidRPr="00F75C14">
        <w:rPr>
          <w:rFonts w:eastAsiaTheme="minorHAnsi"/>
          <w:szCs w:val="24"/>
          <w:lang w:eastAsia="en-US"/>
        </w:rPr>
        <w:t xml:space="preserve"> </w:t>
      </w:r>
      <w:r w:rsidR="00D11DC1">
        <w:rPr>
          <w:rFonts w:eastAsiaTheme="minorHAnsi"/>
          <w:szCs w:val="24"/>
          <w:lang w:eastAsia="en-US"/>
        </w:rPr>
        <w:t>–</w:t>
      </w:r>
      <w:r w:rsidRPr="00F75C14">
        <w:rPr>
          <w:rFonts w:eastAsiaTheme="minorHAnsi"/>
          <w:szCs w:val="24"/>
          <w:lang w:eastAsia="en-US"/>
        </w:rPr>
        <w:t xml:space="preserve"> комплекс технологически связанных между собой инженерных сооружений, предназначенных для водоотведения (т.е. для приема, </w:t>
      </w:r>
      <w:r w:rsidRPr="00F75C14">
        <w:rPr>
          <w:rFonts w:eastAsiaTheme="minorHAnsi"/>
          <w:szCs w:val="24"/>
          <w:lang w:eastAsia="en-US"/>
        </w:rPr>
        <w:lastRenderedPageBreak/>
        <w:t>транспортировки и очистки сточных вод с использованием централизованной системы водоотведения).</w:t>
      </w:r>
    </w:p>
    <w:p w:rsidR="00E55EB0" w:rsidRDefault="00BA02AA" w:rsidP="00BA02AA">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Cs/>
          <w:szCs w:val="24"/>
          <w:lang w:eastAsia="en-US"/>
        </w:rPr>
        <w:t xml:space="preserve">Централизованная система водоотведения поселения </w:t>
      </w:r>
      <w:r w:rsidRPr="00F75C14">
        <w:rPr>
          <w:rFonts w:eastAsiaTheme="minorHAnsi"/>
          <w:szCs w:val="24"/>
          <w:lang w:eastAsia="en-US"/>
        </w:rPr>
        <w:t>– это комплекс технологически связанных между собой инженерных сооружений, предназначенных для водоотведения с территории поселения.</w:t>
      </w:r>
      <w:r w:rsidR="00E55EB0">
        <w:rPr>
          <w:rFonts w:eastAsiaTheme="minorHAnsi"/>
          <w:szCs w:val="24"/>
          <w:lang w:eastAsia="en-US"/>
        </w:rPr>
        <w:t xml:space="preserve"> </w:t>
      </w:r>
    </w:p>
    <w:p w:rsidR="00A80CF8" w:rsidRDefault="00A80CF8" w:rsidP="00BA02AA">
      <w:pPr>
        <w:autoSpaceDE w:val="0"/>
        <w:autoSpaceDN w:val="0"/>
        <w:adjustRightInd w:val="0"/>
        <w:spacing w:after="0" w:line="240" w:lineRule="auto"/>
        <w:ind w:firstLine="709"/>
        <w:contextualSpacing/>
        <w:jc w:val="both"/>
      </w:pPr>
      <w:r>
        <w:t>Правильно спроектированные и построенные системы отведения стоков при нормальной эксплуатации позволяют своевременно отводить образующиеся сточные воды, не допуская аварийных ситуаций со сбросом стока на рельеф местности или в водные объекты. Это позволяет значительно снизить затраты на охрану окружающей среды и избежать ее загрязнения.</w:t>
      </w:r>
    </w:p>
    <w:p w:rsidR="00A80CF8" w:rsidRDefault="00A80CF8" w:rsidP="00BA02AA">
      <w:pPr>
        <w:autoSpaceDE w:val="0"/>
        <w:autoSpaceDN w:val="0"/>
        <w:adjustRightInd w:val="0"/>
        <w:spacing w:after="0" w:line="240" w:lineRule="auto"/>
        <w:ind w:firstLine="709"/>
        <w:contextualSpacing/>
        <w:jc w:val="both"/>
      </w:pPr>
      <w:r>
        <w:t xml:space="preserve">Водоотведение города Сердобска представляет собой сложный комплекс инженерных сооружений и технологических процессов, условно разделенных на три составляющих: </w:t>
      </w:r>
    </w:p>
    <w:p w:rsidR="00A80CF8" w:rsidRDefault="00A80CF8" w:rsidP="00BA02AA">
      <w:pPr>
        <w:autoSpaceDE w:val="0"/>
        <w:autoSpaceDN w:val="0"/>
        <w:adjustRightInd w:val="0"/>
        <w:spacing w:after="0" w:line="240" w:lineRule="auto"/>
        <w:ind w:firstLine="709"/>
        <w:contextualSpacing/>
        <w:jc w:val="both"/>
      </w:pPr>
      <w:r>
        <w:t xml:space="preserve">- сбор и транспортировка хозяйственно-бытовых сточных вод от населения и предприятий, направляемых по самотечным и напорным коллекторам на очистные сооружения канализации; </w:t>
      </w:r>
    </w:p>
    <w:p w:rsidR="00A80CF8" w:rsidRDefault="00A80CF8" w:rsidP="00BA02AA">
      <w:pPr>
        <w:autoSpaceDE w:val="0"/>
        <w:autoSpaceDN w:val="0"/>
        <w:adjustRightInd w:val="0"/>
        <w:spacing w:after="0" w:line="240" w:lineRule="auto"/>
        <w:ind w:firstLine="709"/>
        <w:contextualSpacing/>
        <w:jc w:val="both"/>
      </w:pPr>
      <w:r>
        <w:t xml:space="preserve">- механическая и биологическая очистка хозяйственно-бытовых стоков на очистных сооружениях канализации; </w:t>
      </w:r>
    </w:p>
    <w:p w:rsidR="00A80CF8" w:rsidRDefault="00A80CF8" w:rsidP="00BA02AA">
      <w:pPr>
        <w:autoSpaceDE w:val="0"/>
        <w:autoSpaceDN w:val="0"/>
        <w:adjustRightInd w:val="0"/>
        <w:spacing w:after="0" w:line="240" w:lineRule="auto"/>
        <w:ind w:firstLine="709"/>
        <w:contextualSpacing/>
        <w:jc w:val="both"/>
        <w:rPr>
          <w:rFonts w:eastAsiaTheme="minorHAnsi"/>
          <w:szCs w:val="24"/>
          <w:lang w:eastAsia="en-US"/>
        </w:rPr>
      </w:pPr>
      <w:r>
        <w:t>- обработка и утилизация осадков сточных вод.</w:t>
      </w:r>
    </w:p>
    <w:p w:rsidR="00A80CF8" w:rsidRDefault="00A80CF8" w:rsidP="00BA02AA">
      <w:pPr>
        <w:autoSpaceDE w:val="0"/>
        <w:autoSpaceDN w:val="0"/>
        <w:adjustRightInd w:val="0"/>
        <w:spacing w:after="0" w:line="240" w:lineRule="auto"/>
        <w:ind w:firstLine="709"/>
        <w:contextualSpacing/>
        <w:jc w:val="both"/>
      </w:pPr>
      <w:r>
        <w:t xml:space="preserve">Система водоотведения города Сердобска является неполной раздельной. В систему водоотведения поступают хозяйственно-бытовые стоки от населения и от объектов производственно-коммунального и социального назначения. Производственные стоки принимаются в централизованную систему канализации с обязательным соблюдением условий и норм приема промышленных стоков в городскую сеть водоотведения. Ливневая система канализации отсутствует. Поверхностные сточные воды отводятся на рельеф местности. </w:t>
      </w:r>
    </w:p>
    <w:p w:rsidR="00A80CF8" w:rsidRDefault="00A80CF8" w:rsidP="00BA02AA">
      <w:pPr>
        <w:autoSpaceDE w:val="0"/>
        <w:autoSpaceDN w:val="0"/>
        <w:adjustRightInd w:val="0"/>
        <w:spacing w:after="0" w:line="240" w:lineRule="auto"/>
        <w:ind w:firstLine="709"/>
        <w:contextualSpacing/>
        <w:jc w:val="both"/>
      </w:pPr>
      <w:r>
        <w:t xml:space="preserve">Водоотведение г. Сердобска представляет собой сложную инженерную систему и имеет следующую характеристику: </w:t>
      </w:r>
    </w:p>
    <w:p w:rsidR="00A80CF8" w:rsidRDefault="00A80CF8" w:rsidP="00BA02AA">
      <w:pPr>
        <w:autoSpaceDE w:val="0"/>
        <w:autoSpaceDN w:val="0"/>
        <w:adjustRightInd w:val="0"/>
        <w:spacing w:after="0" w:line="240" w:lineRule="auto"/>
        <w:ind w:firstLine="709"/>
        <w:contextualSpacing/>
        <w:jc w:val="both"/>
      </w:pPr>
      <w:r>
        <w:t>- сети водоотведения общей протяженностью 58,07</w:t>
      </w:r>
      <w:r w:rsidR="00853BF0">
        <w:t xml:space="preserve"> </w:t>
      </w:r>
      <w:r>
        <w:t xml:space="preserve">км; </w:t>
      </w:r>
    </w:p>
    <w:p w:rsidR="00A80CF8" w:rsidRDefault="00A80CF8" w:rsidP="00BA02AA">
      <w:pPr>
        <w:autoSpaceDE w:val="0"/>
        <w:autoSpaceDN w:val="0"/>
        <w:adjustRightInd w:val="0"/>
        <w:spacing w:after="0" w:line="240" w:lineRule="auto"/>
        <w:ind w:firstLine="709"/>
        <w:contextualSpacing/>
        <w:jc w:val="both"/>
      </w:pPr>
      <w:r>
        <w:t>- канализационные</w:t>
      </w:r>
      <w:r w:rsidR="00853BF0">
        <w:t xml:space="preserve"> насосные станции в количестве 3</w:t>
      </w:r>
      <w:r>
        <w:t xml:space="preserve"> </w:t>
      </w:r>
      <w:proofErr w:type="spellStart"/>
      <w:r>
        <w:t>шт</w:t>
      </w:r>
      <w:proofErr w:type="spellEnd"/>
      <w:r>
        <w:t xml:space="preserve">; </w:t>
      </w:r>
    </w:p>
    <w:p w:rsidR="00A80CF8" w:rsidRDefault="00A80CF8" w:rsidP="00BA02AA">
      <w:pPr>
        <w:autoSpaceDE w:val="0"/>
        <w:autoSpaceDN w:val="0"/>
        <w:adjustRightInd w:val="0"/>
        <w:spacing w:after="0" w:line="240" w:lineRule="auto"/>
        <w:ind w:firstLine="709"/>
        <w:contextualSpacing/>
        <w:jc w:val="both"/>
      </w:pPr>
      <w:r>
        <w:t xml:space="preserve">- очистные сооружения канализации в количестве 1 шт. </w:t>
      </w:r>
    </w:p>
    <w:p w:rsidR="00A80CF8" w:rsidRDefault="00A80CF8" w:rsidP="00BA02AA">
      <w:pPr>
        <w:autoSpaceDE w:val="0"/>
        <w:autoSpaceDN w:val="0"/>
        <w:adjustRightInd w:val="0"/>
        <w:spacing w:after="0" w:line="240" w:lineRule="auto"/>
        <w:ind w:firstLine="709"/>
        <w:contextualSpacing/>
        <w:jc w:val="both"/>
      </w:pPr>
      <w:r>
        <w:t xml:space="preserve">Все объекты централизованной системы водоотведения городского округа, включая самотечные сети водоотведения, канализационные насосные станции, напорные коллектора и канализационные очистные сооружения, находятся в хозяйственном ведении муниципального казенного предприятия «Водоканал» города Сердобск. </w:t>
      </w:r>
    </w:p>
    <w:p w:rsidR="00A80CF8" w:rsidRDefault="00A80CF8" w:rsidP="00BA02AA">
      <w:pPr>
        <w:autoSpaceDE w:val="0"/>
        <w:autoSpaceDN w:val="0"/>
        <w:adjustRightInd w:val="0"/>
        <w:spacing w:after="0" w:line="240" w:lineRule="auto"/>
        <w:ind w:firstLine="709"/>
        <w:contextualSpacing/>
        <w:jc w:val="both"/>
        <w:rPr>
          <w:rFonts w:eastAsiaTheme="minorHAnsi"/>
          <w:szCs w:val="24"/>
          <w:lang w:eastAsia="en-US"/>
        </w:rPr>
      </w:pPr>
      <w:r>
        <w:t>Данное предприятие осуществляет эксплуатацию объектов централизованной системы водоотведения. Эксплуатационной зоной является весь комплекс системы водоотведения, за исключением объектов централизованной системы водоотведения, находящихся в собственности других организаций.</w:t>
      </w:r>
    </w:p>
    <w:p w:rsidR="00535361" w:rsidRDefault="00535361" w:rsidP="00BA02AA">
      <w:pPr>
        <w:autoSpaceDE w:val="0"/>
        <w:autoSpaceDN w:val="0"/>
        <w:adjustRightInd w:val="0"/>
        <w:spacing w:after="0" w:line="240" w:lineRule="auto"/>
        <w:ind w:firstLine="709"/>
        <w:contextualSpacing/>
        <w:jc w:val="both"/>
      </w:pPr>
      <w:r>
        <w:t xml:space="preserve">Технологической зоной водоотведения в соответствии с имеющейся площадкой канализационных очистных сооружений, является централизованная система водоотведения г. Сердобска, принимающая хозяйственно-бытовые и производственные сточные воды от канализованной территории города, с. Пригородное и от промышленных предприятий. </w:t>
      </w:r>
    </w:p>
    <w:p w:rsidR="00535361" w:rsidRDefault="00535361" w:rsidP="00BA02AA">
      <w:pPr>
        <w:autoSpaceDE w:val="0"/>
        <w:autoSpaceDN w:val="0"/>
        <w:adjustRightInd w:val="0"/>
        <w:spacing w:after="0" w:line="240" w:lineRule="auto"/>
        <w:ind w:firstLine="709"/>
        <w:contextualSpacing/>
        <w:jc w:val="both"/>
      </w:pPr>
      <w:r>
        <w:t xml:space="preserve">Селитебная территория города Сердобска из-за сложности рельефа условно может быть поделена на зоны водоотведения по имеющимся бассейнам </w:t>
      </w:r>
      <w:proofErr w:type="spellStart"/>
      <w:r>
        <w:t>канализования</w:t>
      </w:r>
      <w:proofErr w:type="spellEnd"/>
      <w:r>
        <w:t xml:space="preserve">. В каждом бассейне </w:t>
      </w:r>
      <w:proofErr w:type="spellStart"/>
      <w:r>
        <w:t>канализования</w:t>
      </w:r>
      <w:proofErr w:type="spellEnd"/>
      <w:r>
        <w:t xml:space="preserve"> имеются внутриквартальные и уличные самотечные сети водоотведения, и канализационная насосная станция, обеспечивающая насосами подачу стоков на очистку или передачу в другой бассейн </w:t>
      </w:r>
      <w:proofErr w:type="spellStart"/>
      <w:r>
        <w:t>канализования</w:t>
      </w:r>
      <w:proofErr w:type="spellEnd"/>
      <w:r>
        <w:t xml:space="preserve"> по напорным коллекторам. </w:t>
      </w:r>
    </w:p>
    <w:p w:rsidR="00535361" w:rsidRDefault="00535361" w:rsidP="00BA02AA">
      <w:pPr>
        <w:autoSpaceDE w:val="0"/>
        <w:autoSpaceDN w:val="0"/>
        <w:adjustRightInd w:val="0"/>
        <w:spacing w:after="0" w:line="240" w:lineRule="auto"/>
        <w:ind w:firstLine="709"/>
        <w:contextualSpacing/>
        <w:jc w:val="both"/>
      </w:pPr>
      <w:r>
        <w:t xml:space="preserve">Зона водоотведения КНС № 1 (ГКНС). Бассейн </w:t>
      </w:r>
      <w:proofErr w:type="spellStart"/>
      <w:r>
        <w:t>канализования</w:t>
      </w:r>
      <w:proofErr w:type="spellEnd"/>
      <w:r>
        <w:t xml:space="preserve"> данной зоны имеет достаточно большую площадь сбор</w:t>
      </w:r>
      <w:r w:rsidR="00B06103">
        <w:t xml:space="preserve">а сточных вод. Согласно рельефу </w:t>
      </w:r>
      <w:r>
        <w:t xml:space="preserve">местности сточные воды по уличным коллекторам транспортируются в главный коллектор, расположенный </w:t>
      </w:r>
      <w:r>
        <w:lastRenderedPageBreak/>
        <w:t>по ул. Чапаева, ул. Набережной, ул. Ленина. Самотечный коллектор выполнен из железобетонных труб диаметром 400-500 мм. Общая протяженность коллектора – 5,2 км. Коллектор собирает хозяйственно-бытовые сточные воды от всей канализованной территории г. Сердобска и от зон водоотведения КНС № 2, КНС№ 3 (с. Пригородное), КНС№ 4. Поступающие сточные воды перекачиваются насосами на канализационные очистные сооружения по двум напорным чугунным водоводам диаметром 400 мм.</w:t>
      </w:r>
    </w:p>
    <w:p w:rsidR="00535361" w:rsidRDefault="00535361" w:rsidP="00BA02AA">
      <w:pPr>
        <w:autoSpaceDE w:val="0"/>
        <w:autoSpaceDN w:val="0"/>
        <w:adjustRightInd w:val="0"/>
        <w:spacing w:after="0" w:line="240" w:lineRule="auto"/>
        <w:ind w:firstLine="709"/>
        <w:contextualSpacing/>
        <w:jc w:val="both"/>
      </w:pPr>
      <w:r>
        <w:t xml:space="preserve">Зона водоотведения КНС № 2. Бассейн </w:t>
      </w:r>
      <w:proofErr w:type="spellStart"/>
      <w:r>
        <w:t>канализования</w:t>
      </w:r>
      <w:proofErr w:type="spellEnd"/>
      <w:r>
        <w:t xml:space="preserve"> включает территорию многоквартирной жилой застройки микрорайона «Энергетиков». Самотечный коллектор проложен из чугунных и железобетонных труб диаметром 300 мм. КНС № 2 насосами перекачивает поступившие сточные воды в самотечный коллектор диаметром 300 мм, проходящий по ул. Горького. </w:t>
      </w:r>
    </w:p>
    <w:p w:rsidR="00A80CF8" w:rsidRDefault="00535361" w:rsidP="00BA02AA">
      <w:pPr>
        <w:autoSpaceDE w:val="0"/>
        <w:autoSpaceDN w:val="0"/>
        <w:adjustRightInd w:val="0"/>
        <w:spacing w:after="0" w:line="240" w:lineRule="auto"/>
        <w:ind w:firstLine="709"/>
        <w:contextualSpacing/>
        <w:jc w:val="both"/>
      </w:pPr>
      <w:r>
        <w:t xml:space="preserve">Зона водоотведения КНС № 4. Бассейн </w:t>
      </w:r>
      <w:proofErr w:type="spellStart"/>
      <w:r>
        <w:t>канализования</w:t>
      </w:r>
      <w:proofErr w:type="spellEnd"/>
      <w:r>
        <w:t xml:space="preserve"> включает застраиваемую территорию индивидуальной жилой застройки микрорайона «</w:t>
      </w:r>
      <w:proofErr w:type="spellStart"/>
      <w:r>
        <w:t>Ясенки</w:t>
      </w:r>
      <w:proofErr w:type="spellEnd"/>
      <w:r>
        <w:t>». Самотечный коллектор проложен из ПЭ труб диаметром 200 мм. КНС № 4 насосами по двум напорным водоводам диаметром 63 мм перекачивает поступившие сточные воды в самотечный коллектор диаметром 400 мм, проходящий по ул. Ленина. Промышленные зоны города имеют собственные сети водоотведения, подающие хозяйственно-бытовые и производственные сточные воды через контрольные колодцы в городскую централизованную систему водоотведения. Сточные воды от Машиностроительного завода самостоятельно подаются на площадку канализационных очистных сооружений по двум напорным трубопроводам диаметром 400 мм. В некоторых районах города с индивидуальной жилой застройкой сети канализации отсутствуют. Жители используют выгребы, септики или надворные уборные, откуда сточные воды ассенизационными машинами перевозятся на утилизацию. Выгребные ямы, септики и надворные уборные имеют недостаточную степень гидроизоляции, что приводит к загрязнению территории. К зонам нецентрализованного водоотведения относятся пос. Октябрьский, застраиваемая территория восточной части города, индивидуальная жилая застройки центральной части, южной части города ниже ул. Ленина и ул. Набережная, а также пос. им. Калинина.</w:t>
      </w:r>
    </w:p>
    <w:p w:rsidR="00535361" w:rsidRDefault="00535361" w:rsidP="00BA02AA">
      <w:pPr>
        <w:autoSpaceDE w:val="0"/>
        <w:autoSpaceDN w:val="0"/>
        <w:adjustRightInd w:val="0"/>
        <w:spacing w:after="0" w:line="240" w:lineRule="auto"/>
        <w:ind w:firstLine="709"/>
        <w:contextualSpacing/>
        <w:jc w:val="both"/>
      </w:pPr>
      <w:r>
        <w:t>Сети проложены из чугунных, керамических, асбестоцементных, железобетонных и ПНД труб диаметром 100-800 мм. Самотечные сети имеют неудовлетворительное состояние, особенно участки в центральной части города, построенные в 50-70х годах прошлого века. Из-за утечек на сети канализации происходит загрязнение почвы, поверхностных и подземных вод, которые являются основным источником водоснабжения для города. Износ сетей хозяйственно-бытовой канализации, в общем, по городу составляет 75 %. Общая протяженность канализационных самотечных сетей в городе составляет 58,07 км. Канализационными сетями охвачено около 60 % территории жилой застройки. Глубина заложения самотечных сетей канализации составляет 1,5 и до 6,0 м.</w:t>
      </w:r>
    </w:p>
    <w:p w:rsidR="005D3F1A" w:rsidRDefault="005D3F1A">
      <w:pPr>
        <w:spacing w:after="160" w:line="259" w:lineRule="auto"/>
      </w:pPr>
      <w:r>
        <w:br w:type="page"/>
      </w:r>
    </w:p>
    <w:p w:rsidR="003B0454" w:rsidRDefault="003B0454" w:rsidP="003B0454">
      <w:pPr>
        <w:autoSpaceDE w:val="0"/>
        <w:autoSpaceDN w:val="0"/>
        <w:adjustRightInd w:val="0"/>
        <w:spacing w:after="0" w:line="240" w:lineRule="auto"/>
        <w:ind w:firstLine="709"/>
        <w:contextualSpacing/>
        <w:jc w:val="both"/>
      </w:pPr>
      <w:r>
        <w:lastRenderedPageBreak/>
        <w:t>Характеристика водоотводящих сетей муниципального образования города Сердобск указаны в таблице 2.12.2-1.</w:t>
      </w:r>
    </w:p>
    <w:p w:rsidR="003B0454" w:rsidRDefault="003B0454" w:rsidP="003B0454">
      <w:pPr>
        <w:autoSpaceDE w:val="0"/>
        <w:autoSpaceDN w:val="0"/>
        <w:adjustRightInd w:val="0"/>
        <w:spacing w:after="0" w:line="240" w:lineRule="auto"/>
        <w:ind w:firstLine="709"/>
        <w:contextualSpacing/>
        <w:jc w:val="center"/>
      </w:pPr>
      <w:r>
        <w:t>Протяженность и диаметры водопроводных сетей по</w:t>
      </w:r>
    </w:p>
    <w:p w:rsidR="00A80CF8" w:rsidRDefault="003B0454" w:rsidP="003B0454">
      <w:pPr>
        <w:autoSpaceDE w:val="0"/>
        <w:autoSpaceDN w:val="0"/>
        <w:adjustRightInd w:val="0"/>
        <w:spacing w:after="0" w:line="240" w:lineRule="auto"/>
        <w:ind w:firstLine="709"/>
        <w:contextualSpacing/>
        <w:jc w:val="center"/>
        <w:rPr>
          <w:rFonts w:eastAsiaTheme="minorHAnsi"/>
          <w:szCs w:val="24"/>
          <w:lang w:eastAsia="en-US"/>
        </w:rPr>
      </w:pPr>
      <w:r>
        <w:t>эксплуатационным зонам города Сердобск Сердобского района Пензенской области</w:t>
      </w:r>
    </w:p>
    <w:p w:rsidR="00CF0356" w:rsidRDefault="00CF0356" w:rsidP="00CF0356">
      <w:pPr>
        <w:spacing w:after="0" w:line="0" w:lineRule="atLeast"/>
        <w:ind w:firstLine="786"/>
        <w:jc w:val="right"/>
      </w:pPr>
      <w:r>
        <w:t>Таблица 2.12.2-1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2248"/>
        <w:gridCol w:w="1314"/>
        <w:gridCol w:w="1368"/>
        <w:gridCol w:w="1074"/>
        <w:gridCol w:w="1493"/>
        <w:gridCol w:w="1511"/>
      </w:tblGrid>
      <w:tr w:rsidR="003B0454" w:rsidRPr="00CF0356" w:rsidTr="003B0454">
        <w:trPr>
          <w:trHeight w:val="590"/>
          <w:jc w:val="center"/>
        </w:trPr>
        <w:tc>
          <w:tcPr>
            <w:tcW w:w="562" w:type="dxa"/>
            <w:tcBorders>
              <w:right w:val="single" w:sz="4" w:space="0" w:color="auto"/>
            </w:tcBorders>
            <w:shd w:val="clear" w:color="auto" w:fill="auto"/>
            <w:vAlign w:val="center"/>
          </w:tcPr>
          <w:p w:rsidR="003B0454" w:rsidRPr="00B06103" w:rsidRDefault="003B0454" w:rsidP="00CF0356">
            <w:pPr>
              <w:spacing w:after="0" w:line="0" w:lineRule="atLeast"/>
              <w:jc w:val="center"/>
              <w:rPr>
                <w:b/>
                <w:sz w:val="20"/>
                <w:szCs w:val="20"/>
              </w:rPr>
            </w:pPr>
            <w:r w:rsidRPr="00B06103">
              <w:rPr>
                <w:b/>
              </w:rPr>
              <w:t xml:space="preserve">№ </w:t>
            </w:r>
            <w:proofErr w:type="spellStart"/>
            <w:r w:rsidRPr="00B06103">
              <w:rPr>
                <w:b/>
              </w:rPr>
              <w:t>п</w:t>
            </w:r>
            <w:proofErr w:type="spellEnd"/>
            <w:r w:rsidRPr="00B06103">
              <w:rPr>
                <w:b/>
              </w:rPr>
              <w:t>/</w:t>
            </w:r>
            <w:proofErr w:type="spellStart"/>
            <w:r w:rsidRPr="00B06103">
              <w:rPr>
                <w:b/>
              </w:rPr>
              <w:t>п</w:t>
            </w:r>
            <w:proofErr w:type="spellEnd"/>
          </w:p>
        </w:tc>
        <w:tc>
          <w:tcPr>
            <w:tcW w:w="2236" w:type="dxa"/>
            <w:tcBorders>
              <w:right w:val="single" w:sz="4" w:space="0" w:color="auto"/>
            </w:tcBorders>
            <w:shd w:val="clear" w:color="auto" w:fill="auto"/>
            <w:vAlign w:val="center"/>
          </w:tcPr>
          <w:p w:rsidR="003B0454" w:rsidRPr="00B06103" w:rsidRDefault="003B0454" w:rsidP="00CF0356">
            <w:pPr>
              <w:spacing w:after="0" w:line="0" w:lineRule="atLeast"/>
              <w:jc w:val="center"/>
              <w:rPr>
                <w:b/>
                <w:sz w:val="20"/>
                <w:szCs w:val="20"/>
              </w:rPr>
            </w:pPr>
            <w:r w:rsidRPr="00B06103">
              <w:rPr>
                <w:b/>
              </w:rPr>
              <w:t>Наименование эксплуатационной зоны</w:t>
            </w:r>
          </w:p>
        </w:tc>
        <w:tc>
          <w:tcPr>
            <w:tcW w:w="1223" w:type="dxa"/>
            <w:tcBorders>
              <w:right w:val="single" w:sz="4" w:space="0" w:color="auto"/>
            </w:tcBorders>
            <w:shd w:val="clear" w:color="auto" w:fill="auto"/>
            <w:vAlign w:val="center"/>
          </w:tcPr>
          <w:p w:rsidR="003B0454" w:rsidRPr="00B06103" w:rsidRDefault="003B0454" w:rsidP="003B0454">
            <w:pPr>
              <w:spacing w:after="0" w:line="0" w:lineRule="atLeast"/>
              <w:jc w:val="center"/>
              <w:rPr>
                <w:b/>
                <w:sz w:val="20"/>
                <w:szCs w:val="20"/>
              </w:rPr>
            </w:pPr>
            <w:r w:rsidRPr="00B06103">
              <w:rPr>
                <w:b/>
              </w:rPr>
              <w:t>Материал труб</w:t>
            </w:r>
          </w:p>
        </w:tc>
        <w:tc>
          <w:tcPr>
            <w:tcW w:w="1472" w:type="dxa"/>
            <w:tcBorders>
              <w:left w:val="single" w:sz="4" w:space="0" w:color="auto"/>
            </w:tcBorders>
            <w:shd w:val="clear" w:color="auto" w:fill="auto"/>
            <w:vAlign w:val="center"/>
          </w:tcPr>
          <w:p w:rsidR="003B0454" w:rsidRPr="00B06103" w:rsidRDefault="003B0454" w:rsidP="003B0454">
            <w:pPr>
              <w:spacing w:after="0" w:line="0" w:lineRule="atLeast"/>
              <w:jc w:val="center"/>
              <w:rPr>
                <w:b/>
                <w:sz w:val="20"/>
                <w:szCs w:val="20"/>
              </w:rPr>
            </w:pPr>
            <w:r w:rsidRPr="00B06103">
              <w:rPr>
                <w:b/>
              </w:rPr>
              <w:t>Диаметр труб, мм</w:t>
            </w:r>
          </w:p>
        </w:tc>
        <w:tc>
          <w:tcPr>
            <w:tcW w:w="1274" w:type="dxa"/>
            <w:shd w:val="clear" w:color="auto" w:fill="auto"/>
            <w:vAlign w:val="center"/>
          </w:tcPr>
          <w:p w:rsidR="003B0454" w:rsidRPr="00B06103" w:rsidRDefault="003B0454" w:rsidP="00CF0356">
            <w:pPr>
              <w:spacing w:after="0" w:line="0" w:lineRule="atLeast"/>
              <w:jc w:val="center"/>
              <w:rPr>
                <w:b/>
                <w:sz w:val="20"/>
                <w:szCs w:val="20"/>
              </w:rPr>
            </w:pPr>
            <w:r w:rsidRPr="00B06103">
              <w:rPr>
                <w:b/>
              </w:rPr>
              <w:t xml:space="preserve">Ед. </w:t>
            </w:r>
            <w:proofErr w:type="spellStart"/>
            <w:r w:rsidRPr="00B06103">
              <w:rPr>
                <w:b/>
              </w:rPr>
              <w:t>изм</w:t>
            </w:r>
            <w:proofErr w:type="spellEnd"/>
            <w:r w:rsidRPr="00B06103">
              <w:rPr>
                <w:b/>
              </w:rPr>
              <w:t>.</w:t>
            </w:r>
          </w:p>
        </w:tc>
        <w:tc>
          <w:tcPr>
            <w:tcW w:w="1802" w:type="dxa"/>
            <w:shd w:val="clear" w:color="auto" w:fill="auto"/>
            <w:vAlign w:val="center"/>
          </w:tcPr>
          <w:p w:rsidR="003B0454" w:rsidRPr="00B06103" w:rsidRDefault="003B0454" w:rsidP="00CF0356">
            <w:pPr>
              <w:spacing w:after="0" w:line="0" w:lineRule="atLeast"/>
              <w:jc w:val="center"/>
              <w:rPr>
                <w:b/>
                <w:sz w:val="20"/>
                <w:szCs w:val="20"/>
              </w:rPr>
            </w:pPr>
            <w:r w:rsidRPr="00B06103">
              <w:rPr>
                <w:b/>
              </w:rPr>
              <w:t>Кол-во, м</w:t>
            </w:r>
          </w:p>
        </w:tc>
        <w:tc>
          <w:tcPr>
            <w:tcW w:w="1769" w:type="dxa"/>
            <w:shd w:val="clear" w:color="auto" w:fill="auto"/>
            <w:vAlign w:val="center"/>
          </w:tcPr>
          <w:p w:rsidR="003B0454" w:rsidRPr="00B06103" w:rsidRDefault="003B0454" w:rsidP="00CF0356">
            <w:pPr>
              <w:spacing w:after="0" w:line="0" w:lineRule="atLeast"/>
              <w:jc w:val="center"/>
              <w:rPr>
                <w:b/>
                <w:sz w:val="20"/>
                <w:szCs w:val="20"/>
              </w:rPr>
            </w:pPr>
            <w:r w:rsidRPr="00B06103">
              <w:rPr>
                <w:b/>
              </w:rPr>
              <w:t>Итого, м</w:t>
            </w:r>
          </w:p>
        </w:tc>
      </w:tr>
      <w:tr w:rsidR="003B0454" w:rsidRPr="00CF0356" w:rsidTr="003B0454">
        <w:trPr>
          <w:trHeight w:val="20"/>
          <w:jc w:val="center"/>
        </w:trPr>
        <w:tc>
          <w:tcPr>
            <w:tcW w:w="562" w:type="dxa"/>
            <w:tcBorders>
              <w:right w:val="single" w:sz="4" w:space="0" w:color="auto"/>
            </w:tcBorders>
            <w:shd w:val="clear" w:color="auto" w:fill="auto"/>
            <w:vAlign w:val="center"/>
          </w:tcPr>
          <w:p w:rsidR="003B0454" w:rsidRPr="00CF0356" w:rsidRDefault="003B0454" w:rsidP="00CF0356">
            <w:pPr>
              <w:spacing w:after="0" w:line="0" w:lineRule="atLeast"/>
              <w:rPr>
                <w:sz w:val="20"/>
                <w:szCs w:val="20"/>
              </w:rPr>
            </w:pPr>
          </w:p>
        </w:tc>
        <w:tc>
          <w:tcPr>
            <w:tcW w:w="2236" w:type="dxa"/>
            <w:tcBorders>
              <w:right w:val="single" w:sz="4" w:space="0" w:color="auto"/>
            </w:tcBorders>
            <w:shd w:val="clear" w:color="auto" w:fill="auto"/>
            <w:vAlign w:val="center"/>
          </w:tcPr>
          <w:p w:rsidR="003B0454" w:rsidRPr="00CF0356" w:rsidRDefault="003B0454" w:rsidP="00CF0356">
            <w:pPr>
              <w:spacing w:after="0" w:line="0" w:lineRule="atLeast"/>
              <w:rPr>
                <w:sz w:val="20"/>
                <w:szCs w:val="20"/>
              </w:rPr>
            </w:pPr>
            <w:r>
              <w:t>МКП «Водоканал»</w:t>
            </w:r>
          </w:p>
        </w:tc>
        <w:tc>
          <w:tcPr>
            <w:tcW w:w="1223" w:type="dxa"/>
            <w:tcBorders>
              <w:right w:val="single" w:sz="4" w:space="0" w:color="auto"/>
            </w:tcBorders>
            <w:shd w:val="clear" w:color="auto" w:fill="auto"/>
            <w:vAlign w:val="center"/>
          </w:tcPr>
          <w:p w:rsidR="003B0454" w:rsidRPr="00CF0356" w:rsidRDefault="003B0454" w:rsidP="003B0454">
            <w:pPr>
              <w:spacing w:after="0" w:line="0" w:lineRule="atLeast"/>
              <w:rPr>
                <w:sz w:val="20"/>
                <w:szCs w:val="20"/>
              </w:rPr>
            </w:pPr>
            <w:r>
              <w:t>чугун</w:t>
            </w:r>
          </w:p>
        </w:tc>
        <w:tc>
          <w:tcPr>
            <w:tcW w:w="1472" w:type="dxa"/>
            <w:tcBorders>
              <w:left w:val="single" w:sz="4" w:space="0" w:color="auto"/>
            </w:tcBorders>
            <w:shd w:val="clear" w:color="auto" w:fill="auto"/>
            <w:vAlign w:val="center"/>
          </w:tcPr>
          <w:p w:rsidR="003B0454" w:rsidRDefault="003B0454" w:rsidP="003B0454">
            <w:pPr>
              <w:spacing w:after="0" w:line="0" w:lineRule="atLeast"/>
            </w:pPr>
            <w:r>
              <w:t xml:space="preserve">100 </w:t>
            </w:r>
          </w:p>
          <w:p w:rsidR="003B0454" w:rsidRDefault="003B0454" w:rsidP="003B0454">
            <w:pPr>
              <w:spacing w:after="0" w:line="0" w:lineRule="atLeast"/>
            </w:pPr>
            <w:r>
              <w:t xml:space="preserve">150 </w:t>
            </w:r>
          </w:p>
          <w:p w:rsidR="003B0454" w:rsidRDefault="003B0454" w:rsidP="003B0454">
            <w:pPr>
              <w:spacing w:after="0" w:line="0" w:lineRule="atLeast"/>
            </w:pPr>
            <w:r>
              <w:t xml:space="preserve">200 </w:t>
            </w:r>
          </w:p>
          <w:p w:rsidR="003B0454" w:rsidRDefault="003B0454" w:rsidP="003B0454">
            <w:pPr>
              <w:spacing w:after="0" w:line="0" w:lineRule="atLeast"/>
            </w:pPr>
            <w:r>
              <w:t xml:space="preserve">250 </w:t>
            </w:r>
          </w:p>
          <w:p w:rsidR="003B0454" w:rsidRPr="00CF0356" w:rsidRDefault="003B0454" w:rsidP="003B0454">
            <w:pPr>
              <w:spacing w:after="0" w:line="0" w:lineRule="atLeast"/>
              <w:rPr>
                <w:sz w:val="20"/>
                <w:szCs w:val="20"/>
              </w:rPr>
            </w:pPr>
            <w:r>
              <w:t>400</w:t>
            </w:r>
          </w:p>
        </w:tc>
        <w:tc>
          <w:tcPr>
            <w:tcW w:w="1274" w:type="dxa"/>
            <w:shd w:val="clear" w:color="auto" w:fill="auto"/>
            <w:vAlign w:val="center"/>
          </w:tcPr>
          <w:p w:rsidR="003B0454" w:rsidRPr="00CF0356" w:rsidRDefault="003B0454" w:rsidP="00CF0356">
            <w:pPr>
              <w:spacing w:after="0" w:line="0" w:lineRule="atLeast"/>
              <w:jc w:val="center"/>
              <w:rPr>
                <w:sz w:val="20"/>
                <w:szCs w:val="20"/>
              </w:rPr>
            </w:pPr>
            <w:r>
              <w:t>п.м.</w:t>
            </w:r>
          </w:p>
        </w:tc>
        <w:tc>
          <w:tcPr>
            <w:tcW w:w="1802" w:type="dxa"/>
            <w:shd w:val="clear" w:color="auto" w:fill="auto"/>
            <w:vAlign w:val="center"/>
          </w:tcPr>
          <w:p w:rsidR="003B0454" w:rsidRDefault="003B0454" w:rsidP="00CF0356">
            <w:pPr>
              <w:spacing w:after="0" w:line="0" w:lineRule="atLeast"/>
              <w:jc w:val="center"/>
            </w:pPr>
            <w:r>
              <w:t xml:space="preserve">83,8 </w:t>
            </w:r>
          </w:p>
          <w:p w:rsidR="003B0454" w:rsidRDefault="003B0454" w:rsidP="00CF0356">
            <w:pPr>
              <w:spacing w:after="0" w:line="0" w:lineRule="atLeast"/>
              <w:jc w:val="center"/>
            </w:pPr>
            <w:r>
              <w:t xml:space="preserve">1109,5 </w:t>
            </w:r>
          </w:p>
          <w:p w:rsidR="003B0454" w:rsidRDefault="003B0454" w:rsidP="00CF0356">
            <w:pPr>
              <w:spacing w:after="0" w:line="0" w:lineRule="atLeast"/>
              <w:jc w:val="center"/>
            </w:pPr>
            <w:r>
              <w:t xml:space="preserve">846,0 </w:t>
            </w:r>
          </w:p>
          <w:p w:rsidR="003B0454" w:rsidRDefault="003B0454" w:rsidP="00CF0356">
            <w:pPr>
              <w:spacing w:after="0" w:line="0" w:lineRule="atLeast"/>
              <w:jc w:val="center"/>
            </w:pPr>
            <w:r>
              <w:t xml:space="preserve">194,0 </w:t>
            </w:r>
          </w:p>
          <w:p w:rsidR="003B0454" w:rsidRPr="00CF0356" w:rsidRDefault="003B0454" w:rsidP="00CF0356">
            <w:pPr>
              <w:spacing w:after="0" w:line="0" w:lineRule="atLeast"/>
              <w:jc w:val="center"/>
              <w:rPr>
                <w:sz w:val="20"/>
                <w:szCs w:val="20"/>
              </w:rPr>
            </w:pPr>
            <w:r>
              <w:t>4064,0</w:t>
            </w:r>
          </w:p>
        </w:tc>
        <w:tc>
          <w:tcPr>
            <w:tcW w:w="1769" w:type="dxa"/>
            <w:shd w:val="clear" w:color="auto" w:fill="auto"/>
            <w:vAlign w:val="center"/>
          </w:tcPr>
          <w:p w:rsidR="003B0454" w:rsidRPr="00CF0356" w:rsidRDefault="00B06103" w:rsidP="00CF0356">
            <w:pPr>
              <w:spacing w:after="0" w:line="0" w:lineRule="atLeast"/>
              <w:jc w:val="center"/>
              <w:rPr>
                <w:sz w:val="20"/>
                <w:szCs w:val="20"/>
              </w:rPr>
            </w:pPr>
            <w:r>
              <w:t>6297,3</w:t>
            </w:r>
          </w:p>
        </w:tc>
      </w:tr>
      <w:tr w:rsidR="003B0454" w:rsidRPr="00CF0356" w:rsidTr="003B0454">
        <w:trPr>
          <w:trHeight w:val="20"/>
          <w:jc w:val="center"/>
        </w:trPr>
        <w:tc>
          <w:tcPr>
            <w:tcW w:w="562" w:type="dxa"/>
            <w:tcBorders>
              <w:right w:val="single" w:sz="4" w:space="0" w:color="auto"/>
            </w:tcBorders>
            <w:shd w:val="clear" w:color="auto" w:fill="auto"/>
            <w:vAlign w:val="center"/>
          </w:tcPr>
          <w:p w:rsidR="003B0454" w:rsidRPr="00CF0356" w:rsidRDefault="003B0454" w:rsidP="00CF0356">
            <w:pPr>
              <w:spacing w:after="0" w:line="0" w:lineRule="atLeast"/>
              <w:rPr>
                <w:sz w:val="20"/>
                <w:szCs w:val="20"/>
              </w:rPr>
            </w:pPr>
          </w:p>
        </w:tc>
        <w:tc>
          <w:tcPr>
            <w:tcW w:w="2236" w:type="dxa"/>
            <w:tcBorders>
              <w:right w:val="single" w:sz="4" w:space="0" w:color="auto"/>
            </w:tcBorders>
            <w:shd w:val="clear" w:color="auto" w:fill="auto"/>
            <w:vAlign w:val="center"/>
          </w:tcPr>
          <w:p w:rsidR="003B0454" w:rsidRDefault="003B0454" w:rsidP="00CF0356">
            <w:pPr>
              <w:spacing w:after="0" w:line="0" w:lineRule="atLeast"/>
            </w:pPr>
            <w:r>
              <w:t>МКП «Водоканал»</w:t>
            </w:r>
          </w:p>
        </w:tc>
        <w:tc>
          <w:tcPr>
            <w:tcW w:w="1223" w:type="dxa"/>
            <w:tcBorders>
              <w:right w:val="single" w:sz="4" w:space="0" w:color="auto"/>
            </w:tcBorders>
            <w:shd w:val="clear" w:color="auto" w:fill="auto"/>
            <w:vAlign w:val="center"/>
          </w:tcPr>
          <w:p w:rsidR="003B0454" w:rsidRPr="00CF0356" w:rsidRDefault="003B0454" w:rsidP="003B0454">
            <w:pPr>
              <w:spacing w:after="0" w:line="0" w:lineRule="atLeast"/>
              <w:rPr>
                <w:sz w:val="20"/>
                <w:szCs w:val="20"/>
              </w:rPr>
            </w:pPr>
            <w:r>
              <w:t>керамика</w:t>
            </w:r>
          </w:p>
        </w:tc>
        <w:tc>
          <w:tcPr>
            <w:tcW w:w="1472" w:type="dxa"/>
            <w:tcBorders>
              <w:left w:val="single" w:sz="4" w:space="0" w:color="auto"/>
            </w:tcBorders>
            <w:shd w:val="clear" w:color="auto" w:fill="auto"/>
            <w:vAlign w:val="center"/>
          </w:tcPr>
          <w:p w:rsidR="003B0454" w:rsidRDefault="003B0454" w:rsidP="003B0454">
            <w:pPr>
              <w:spacing w:after="0" w:line="0" w:lineRule="atLeast"/>
            </w:pPr>
            <w:r>
              <w:t xml:space="preserve">100 </w:t>
            </w:r>
          </w:p>
          <w:p w:rsidR="003B0454" w:rsidRDefault="003B0454" w:rsidP="003B0454">
            <w:pPr>
              <w:spacing w:after="0" w:line="0" w:lineRule="atLeast"/>
            </w:pPr>
            <w:r>
              <w:t xml:space="preserve">150 </w:t>
            </w:r>
          </w:p>
          <w:p w:rsidR="003B0454" w:rsidRDefault="003B0454" w:rsidP="003B0454">
            <w:pPr>
              <w:spacing w:after="0" w:line="0" w:lineRule="atLeast"/>
            </w:pPr>
            <w:r>
              <w:t xml:space="preserve">200 </w:t>
            </w:r>
          </w:p>
          <w:p w:rsidR="003B0454" w:rsidRDefault="003B0454" w:rsidP="003B0454">
            <w:pPr>
              <w:spacing w:after="0" w:line="0" w:lineRule="atLeast"/>
            </w:pPr>
            <w:r>
              <w:t xml:space="preserve">250 </w:t>
            </w:r>
          </w:p>
          <w:p w:rsidR="003B0454" w:rsidRDefault="003B0454" w:rsidP="003B0454">
            <w:pPr>
              <w:spacing w:after="0" w:line="0" w:lineRule="atLeast"/>
            </w:pPr>
            <w:r>
              <w:t xml:space="preserve">300 </w:t>
            </w:r>
          </w:p>
          <w:p w:rsidR="003B0454" w:rsidRPr="00CF0356" w:rsidRDefault="003B0454" w:rsidP="003B0454">
            <w:pPr>
              <w:spacing w:after="0" w:line="0" w:lineRule="atLeast"/>
              <w:rPr>
                <w:sz w:val="20"/>
                <w:szCs w:val="20"/>
              </w:rPr>
            </w:pPr>
            <w:r>
              <w:t>350</w:t>
            </w:r>
          </w:p>
        </w:tc>
        <w:tc>
          <w:tcPr>
            <w:tcW w:w="1274" w:type="dxa"/>
            <w:shd w:val="clear" w:color="auto" w:fill="auto"/>
            <w:vAlign w:val="center"/>
          </w:tcPr>
          <w:p w:rsidR="003B0454" w:rsidRPr="00CF0356" w:rsidRDefault="003B0454" w:rsidP="00CF0356">
            <w:pPr>
              <w:spacing w:after="0" w:line="0" w:lineRule="atLeast"/>
              <w:jc w:val="center"/>
              <w:rPr>
                <w:sz w:val="20"/>
                <w:szCs w:val="20"/>
              </w:rPr>
            </w:pPr>
            <w:r>
              <w:t>п.м.</w:t>
            </w:r>
          </w:p>
        </w:tc>
        <w:tc>
          <w:tcPr>
            <w:tcW w:w="1802" w:type="dxa"/>
            <w:shd w:val="clear" w:color="auto" w:fill="auto"/>
            <w:vAlign w:val="center"/>
          </w:tcPr>
          <w:p w:rsidR="003B0454" w:rsidRDefault="003B0454" w:rsidP="00CF0356">
            <w:pPr>
              <w:spacing w:after="0" w:line="0" w:lineRule="atLeast"/>
              <w:jc w:val="center"/>
            </w:pPr>
            <w:r>
              <w:t xml:space="preserve">149,0 </w:t>
            </w:r>
          </w:p>
          <w:p w:rsidR="003B0454" w:rsidRDefault="003B0454" w:rsidP="00CF0356">
            <w:pPr>
              <w:spacing w:after="0" w:line="0" w:lineRule="atLeast"/>
              <w:jc w:val="center"/>
            </w:pPr>
            <w:r>
              <w:t xml:space="preserve">5654,7 </w:t>
            </w:r>
          </w:p>
          <w:p w:rsidR="003B0454" w:rsidRDefault="003B0454" w:rsidP="00CF0356">
            <w:pPr>
              <w:spacing w:after="0" w:line="0" w:lineRule="atLeast"/>
              <w:jc w:val="center"/>
            </w:pPr>
            <w:r>
              <w:t xml:space="preserve">8301,1 </w:t>
            </w:r>
          </w:p>
          <w:p w:rsidR="003B0454" w:rsidRDefault="003B0454" w:rsidP="00CF0356">
            <w:pPr>
              <w:spacing w:after="0" w:line="0" w:lineRule="atLeast"/>
              <w:jc w:val="center"/>
            </w:pPr>
            <w:r>
              <w:t xml:space="preserve">3033,0 </w:t>
            </w:r>
          </w:p>
          <w:p w:rsidR="003B0454" w:rsidRDefault="003B0454" w:rsidP="00CF0356">
            <w:pPr>
              <w:spacing w:after="0" w:line="0" w:lineRule="atLeast"/>
              <w:jc w:val="center"/>
            </w:pPr>
            <w:r>
              <w:t xml:space="preserve">2055,0 </w:t>
            </w:r>
          </w:p>
          <w:p w:rsidR="003B0454" w:rsidRPr="00CF0356" w:rsidRDefault="003B0454" w:rsidP="00CF0356">
            <w:pPr>
              <w:spacing w:after="0" w:line="0" w:lineRule="atLeast"/>
              <w:jc w:val="center"/>
              <w:rPr>
                <w:sz w:val="20"/>
                <w:szCs w:val="20"/>
              </w:rPr>
            </w:pPr>
            <w:r>
              <w:t>2232,0</w:t>
            </w:r>
          </w:p>
        </w:tc>
        <w:tc>
          <w:tcPr>
            <w:tcW w:w="1769" w:type="dxa"/>
            <w:shd w:val="clear" w:color="auto" w:fill="auto"/>
            <w:vAlign w:val="center"/>
          </w:tcPr>
          <w:p w:rsidR="003B0454" w:rsidRPr="00CF0356" w:rsidRDefault="00B06103" w:rsidP="00CF0356">
            <w:pPr>
              <w:spacing w:after="0" w:line="0" w:lineRule="atLeast"/>
              <w:jc w:val="center"/>
              <w:rPr>
                <w:sz w:val="20"/>
                <w:szCs w:val="20"/>
              </w:rPr>
            </w:pPr>
            <w:r>
              <w:t>21424,8</w:t>
            </w:r>
          </w:p>
        </w:tc>
      </w:tr>
      <w:tr w:rsidR="003B0454" w:rsidRPr="00CF0356" w:rsidTr="003B0454">
        <w:trPr>
          <w:trHeight w:val="20"/>
          <w:jc w:val="center"/>
        </w:trPr>
        <w:tc>
          <w:tcPr>
            <w:tcW w:w="562" w:type="dxa"/>
            <w:tcBorders>
              <w:right w:val="single" w:sz="4" w:space="0" w:color="auto"/>
            </w:tcBorders>
            <w:shd w:val="clear" w:color="auto" w:fill="auto"/>
            <w:vAlign w:val="center"/>
          </w:tcPr>
          <w:p w:rsidR="003B0454" w:rsidRPr="00CF0356" w:rsidRDefault="003B0454" w:rsidP="00CF0356">
            <w:pPr>
              <w:spacing w:after="0" w:line="0" w:lineRule="atLeast"/>
              <w:rPr>
                <w:sz w:val="20"/>
                <w:szCs w:val="20"/>
              </w:rPr>
            </w:pPr>
          </w:p>
        </w:tc>
        <w:tc>
          <w:tcPr>
            <w:tcW w:w="2236" w:type="dxa"/>
            <w:tcBorders>
              <w:right w:val="single" w:sz="4" w:space="0" w:color="auto"/>
            </w:tcBorders>
            <w:shd w:val="clear" w:color="auto" w:fill="auto"/>
            <w:vAlign w:val="center"/>
          </w:tcPr>
          <w:p w:rsidR="003B0454" w:rsidRDefault="003B0454" w:rsidP="00CF0356">
            <w:pPr>
              <w:spacing w:after="0" w:line="0" w:lineRule="atLeast"/>
            </w:pPr>
            <w:r>
              <w:t>МКП «Водоканал»</w:t>
            </w:r>
          </w:p>
        </w:tc>
        <w:tc>
          <w:tcPr>
            <w:tcW w:w="1223" w:type="dxa"/>
            <w:tcBorders>
              <w:right w:val="single" w:sz="4" w:space="0" w:color="auto"/>
            </w:tcBorders>
            <w:shd w:val="clear" w:color="auto" w:fill="auto"/>
            <w:vAlign w:val="center"/>
          </w:tcPr>
          <w:p w:rsidR="003B0454" w:rsidRPr="00CF0356" w:rsidRDefault="003B0454" w:rsidP="003B0454">
            <w:pPr>
              <w:spacing w:after="0" w:line="0" w:lineRule="atLeast"/>
              <w:rPr>
                <w:sz w:val="20"/>
                <w:szCs w:val="20"/>
              </w:rPr>
            </w:pPr>
            <w:r>
              <w:t>а/</w:t>
            </w:r>
            <w:proofErr w:type="spellStart"/>
            <w:r>
              <w:t>цем</w:t>
            </w:r>
            <w:proofErr w:type="spellEnd"/>
            <w:r>
              <w:t>.</w:t>
            </w:r>
          </w:p>
        </w:tc>
        <w:tc>
          <w:tcPr>
            <w:tcW w:w="1472" w:type="dxa"/>
            <w:tcBorders>
              <w:left w:val="single" w:sz="4" w:space="0" w:color="auto"/>
            </w:tcBorders>
            <w:shd w:val="clear" w:color="auto" w:fill="auto"/>
            <w:vAlign w:val="center"/>
          </w:tcPr>
          <w:p w:rsidR="003B0454" w:rsidRDefault="003B0454" w:rsidP="003B0454">
            <w:pPr>
              <w:spacing w:after="0" w:line="0" w:lineRule="atLeast"/>
            </w:pPr>
            <w:r>
              <w:t xml:space="preserve">100 </w:t>
            </w:r>
          </w:p>
          <w:p w:rsidR="003B0454" w:rsidRDefault="003B0454" w:rsidP="003B0454">
            <w:pPr>
              <w:spacing w:after="0" w:line="0" w:lineRule="atLeast"/>
            </w:pPr>
            <w:r>
              <w:t xml:space="preserve">150 </w:t>
            </w:r>
          </w:p>
          <w:p w:rsidR="003B0454" w:rsidRDefault="003B0454" w:rsidP="003B0454">
            <w:pPr>
              <w:spacing w:after="0" w:line="0" w:lineRule="atLeast"/>
            </w:pPr>
            <w:r>
              <w:t xml:space="preserve">200 </w:t>
            </w:r>
          </w:p>
          <w:p w:rsidR="003B0454" w:rsidRDefault="003B0454" w:rsidP="003B0454">
            <w:pPr>
              <w:spacing w:after="0" w:line="0" w:lineRule="atLeast"/>
            </w:pPr>
            <w:r>
              <w:t xml:space="preserve">300 </w:t>
            </w:r>
          </w:p>
          <w:p w:rsidR="003B0454" w:rsidRDefault="003B0454" w:rsidP="003B0454">
            <w:pPr>
              <w:spacing w:after="0" w:line="0" w:lineRule="atLeast"/>
            </w:pPr>
            <w:r>
              <w:t xml:space="preserve">350 </w:t>
            </w:r>
          </w:p>
          <w:p w:rsidR="003B0454" w:rsidRDefault="003B0454" w:rsidP="003B0454">
            <w:pPr>
              <w:spacing w:after="0" w:line="0" w:lineRule="atLeast"/>
            </w:pPr>
            <w:r>
              <w:t xml:space="preserve">400 </w:t>
            </w:r>
          </w:p>
          <w:p w:rsidR="003B0454" w:rsidRPr="00CF0356" w:rsidRDefault="003B0454" w:rsidP="003B0454">
            <w:pPr>
              <w:spacing w:after="0" w:line="0" w:lineRule="atLeast"/>
              <w:rPr>
                <w:sz w:val="20"/>
                <w:szCs w:val="20"/>
              </w:rPr>
            </w:pPr>
            <w:r>
              <w:t>450</w:t>
            </w:r>
          </w:p>
        </w:tc>
        <w:tc>
          <w:tcPr>
            <w:tcW w:w="1274" w:type="dxa"/>
            <w:shd w:val="clear" w:color="auto" w:fill="auto"/>
            <w:vAlign w:val="center"/>
          </w:tcPr>
          <w:p w:rsidR="003B0454" w:rsidRPr="00CF0356" w:rsidRDefault="003B0454" w:rsidP="00CF0356">
            <w:pPr>
              <w:spacing w:after="0" w:line="0" w:lineRule="atLeast"/>
              <w:jc w:val="center"/>
              <w:rPr>
                <w:sz w:val="20"/>
                <w:szCs w:val="20"/>
              </w:rPr>
            </w:pPr>
            <w:r>
              <w:t>п.м.</w:t>
            </w:r>
          </w:p>
        </w:tc>
        <w:tc>
          <w:tcPr>
            <w:tcW w:w="1802" w:type="dxa"/>
            <w:shd w:val="clear" w:color="auto" w:fill="auto"/>
            <w:vAlign w:val="center"/>
          </w:tcPr>
          <w:p w:rsidR="003B0454" w:rsidRDefault="003B0454" w:rsidP="00CF0356">
            <w:pPr>
              <w:spacing w:after="0" w:line="0" w:lineRule="atLeast"/>
              <w:jc w:val="center"/>
            </w:pPr>
            <w:r>
              <w:t xml:space="preserve">102,6 </w:t>
            </w:r>
          </w:p>
          <w:p w:rsidR="003B0454" w:rsidRDefault="003B0454" w:rsidP="00CF0356">
            <w:pPr>
              <w:spacing w:after="0" w:line="0" w:lineRule="atLeast"/>
              <w:jc w:val="center"/>
            </w:pPr>
            <w:r>
              <w:t xml:space="preserve">5373,2 </w:t>
            </w:r>
          </w:p>
          <w:p w:rsidR="003B0454" w:rsidRDefault="003B0454" w:rsidP="00CF0356">
            <w:pPr>
              <w:spacing w:after="0" w:line="0" w:lineRule="atLeast"/>
              <w:jc w:val="center"/>
            </w:pPr>
            <w:r>
              <w:t xml:space="preserve">3810,6 </w:t>
            </w:r>
          </w:p>
          <w:p w:rsidR="003B0454" w:rsidRDefault="003B0454" w:rsidP="00CF0356">
            <w:pPr>
              <w:spacing w:after="0" w:line="0" w:lineRule="atLeast"/>
              <w:jc w:val="center"/>
            </w:pPr>
            <w:r>
              <w:t xml:space="preserve">5160,5 </w:t>
            </w:r>
          </w:p>
          <w:p w:rsidR="003B0454" w:rsidRDefault="003B0454" w:rsidP="00CF0356">
            <w:pPr>
              <w:spacing w:after="0" w:line="0" w:lineRule="atLeast"/>
              <w:jc w:val="center"/>
            </w:pPr>
            <w:r>
              <w:t xml:space="preserve">1000,0 </w:t>
            </w:r>
          </w:p>
          <w:p w:rsidR="003B0454" w:rsidRDefault="003B0454" w:rsidP="00CF0356">
            <w:pPr>
              <w:spacing w:after="0" w:line="0" w:lineRule="atLeast"/>
              <w:jc w:val="center"/>
            </w:pPr>
            <w:r>
              <w:t xml:space="preserve">2768,0 </w:t>
            </w:r>
          </w:p>
          <w:p w:rsidR="003B0454" w:rsidRPr="00CF0356" w:rsidRDefault="003B0454" w:rsidP="00CF0356">
            <w:pPr>
              <w:spacing w:after="0" w:line="0" w:lineRule="atLeast"/>
              <w:jc w:val="center"/>
              <w:rPr>
                <w:sz w:val="20"/>
                <w:szCs w:val="20"/>
              </w:rPr>
            </w:pPr>
            <w:r>
              <w:t>1000,0</w:t>
            </w:r>
          </w:p>
        </w:tc>
        <w:tc>
          <w:tcPr>
            <w:tcW w:w="1769" w:type="dxa"/>
            <w:shd w:val="clear" w:color="auto" w:fill="auto"/>
            <w:vAlign w:val="center"/>
          </w:tcPr>
          <w:p w:rsidR="003B0454" w:rsidRPr="00CF0356" w:rsidRDefault="00B06103" w:rsidP="00CF0356">
            <w:pPr>
              <w:spacing w:after="0" w:line="0" w:lineRule="atLeast"/>
              <w:jc w:val="center"/>
              <w:rPr>
                <w:sz w:val="20"/>
                <w:szCs w:val="20"/>
              </w:rPr>
            </w:pPr>
            <w:r>
              <w:t>19214,9</w:t>
            </w:r>
          </w:p>
        </w:tc>
      </w:tr>
      <w:tr w:rsidR="003B0454" w:rsidRPr="00CF0356" w:rsidTr="003B0454">
        <w:trPr>
          <w:trHeight w:val="20"/>
          <w:jc w:val="center"/>
        </w:trPr>
        <w:tc>
          <w:tcPr>
            <w:tcW w:w="562" w:type="dxa"/>
            <w:tcBorders>
              <w:right w:val="single" w:sz="4" w:space="0" w:color="auto"/>
            </w:tcBorders>
            <w:shd w:val="clear" w:color="auto" w:fill="auto"/>
            <w:vAlign w:val="center"/>
          </w:tcPr>
          <w:p w:rsidR="003B0454" w:rsidRPr="00CF0356" w:rsidRDefault="003B0454" w:rsidP="00CF0356">
            <w:pPr>
              <w:spacing w:after="0" w:line="0" w:lineRule="atLeast"/>
              <w:rPr>
                <w:sz w:val="20"/>
                <w:szCs w:val="20"/>
              </w:rPr>
            </w:pPr>
          </w:p>
        </w:tc>
        <w:tc>
          <w:tcPr>
            <w:tcW w:w="2236" w:type="dxa"/>
            <w:tcBorders>
              <w:right w:val="single" w:sz="4" w:space="0" w:color="auto"/>
            </w:tcBorders>
            <w:shd w:val="clear" w:color="auto" w:fill="auto"/>
            <w:vAlign w:val="center"/>
          </w:tcPr>
          <w:p w:rsidR="003B0454" w:rsidRDefault="003B0454" w:rsidP="00CF0356">
            <w:pPr>
              <w:spacing w:after="0" w:line="0" w:lineRule="atLeast"/>
            </w:pPr>
            <w:r>
              <w:t>МКП «Водоканал»</w:t>
            </w:r>
          </w:p>
        </w:tc>
        <w:tc>
          <w:tcPr>
            <w:tcW w:w="1223" w:type="dxa"/>
            <w:tcBorders>
              <w:right w:val="single" w:sz="4" w:space="0" w:color="auto"/>
            </w:tcBorders>
            <w:shd w:val="clear" w:color="auto" w:fill="auto"/>
            <w:vAlign w:val="center"/>
          </w:tcPr>
          <w:p w:rsidR="003B0454" w:rsidRPr="00CF0356" w:rsidRDefault="003B0454" w:rsidP="003B0454">
            <w:pPr>
              <w:spacing w:after="0" w:line="0" w:lineRule="atLeast"/>
              <w:rPr>
                <w:sz w:val="20"/>
                <w:szCs w:val="20"/>
              </w:rPr>
            </w:pPr>
            <w:r>
              <w:t>ж/бет</w:t>
            </w:r>
          </w:p>
        </w:tc>
        <w:tc>
          <w:tcPr>
            <w:tcW w:w="1472" w:type="dxa"/>
            <w:tcBorders>
              <w:left w:val="single" w:sz="4" w:space="0" w:color="auto"/>
            </w:tcBorders>
            <w:shd w:val="clear" w:color="auto" w:fill="auto"/>
            <w:vAlign w:val="center"/>
          </w:tcPr>
          <w:p w:rsidR="003B0454" w:rsidRDefault="003B0454" w:rsidP="003B0454">
            <w:pPr>
              <w:spacing w:after="0" w:line="0" w:lineRule="atLeast"/>
            </w:pPr>
            <w:r>
              <w:t xml:space="preserve">200 </w:t>
            </w:r>
          </w:p>
          <w:p w:rsidR="003B0454" w:rsidRDefault="003B0454" w:rsidP="003B0454">
            <w:pPr>
              <w:spacing w:after="0" w:line="0" w:lineRule="atLeast"/>
            </w:pPr>
            <w:r>
              <w:t xml:space="preserve">400 </w:t>
            </w:r>
          </w:p>
          <w:p w:rsidR="003B0454" w:rsidRDefault="003B0454" w:rsidP="003B0454">
            <w:pPr>
              <w:spacing w:after="0" w:line="0" w:lineRule="atLeast"/>
            </w:pPr>
            <w:r>
              <w:t xml:space="preserve">500 </w:t>
            </w:r>
          </w:p>
          <w:p w:rsidR="003B0454" w:rsidRDefault="003B0454" w:rsidP="003B0454">
            <w:pPr>
              <w:spacing w:after="0" w:line="0" w:lineRule="atLeast"/>
            </w:pPr>
            <w:r>
              <w:t xml:space="preserve">600 </w:t>
            </w:r>
          </w:p>
          <w:p w:rsidR="003B0454" w:rsidRPr="00CF0356" w:rsidRDefault="003B0454" w:rsidP="003B0454">
            <w:pPr>
              <w:spacing w:after="0" w:line="0" w:lineRule="atLeast"/>
              <w:rPr>
                <w:sz w:val="20"/>
                <w:szCs w:val="20"/>
              </w:rPr>
            </w:pPr>
            <w:r>
              <w:t>800</w:t>
            </w:r>
          </w:p>
        </w:tc>
        <w:tc>
          <w:tcPr>
            <w:tcW w:w="1274" w:type="dxa"/>
            <w:shd w:val="clear" w:color="auto" w:fill="auto"/>
            <w:vAlign w:val="center"/>
          </w:tcPr>
          <w:p w:rsidR="003B0454" w:rsidRPr="00CF0356" w:rsidRDefault="003B0454" w:rsidP="00CF0356">
            <w:pPr>
              <w:spacing w:after="0" w:line="0" w:lineRule="atLeast"/>
              <w:jc w:val="center"/>
              <w:rPr>
                <w:sz w:val="20"/>
                <w:szCs w:val="20"/>
              </w:rPr>
            </w:pPr>
            <w:r>
              <w:t>п.м.</w:t>
            </w:r>
          </w:p>
        </w:tc>
        <w:tc>
          <w:tcPr>
            <w:tcW w:w="1802" w:type="dxa"/>
            <w:shd w:val="clear" w:color="auto" w:fill="auto"/>
            <w:vAlign w:val="center"/>
          </w:tcPr>
          <w:p w:rsidR="003B0454" w:rsidRDefault="003B0454" w:rsidP="00CF0356">
            <w:pPr>
              <w:spacing w:after="0" w:line="0" w:lineRule="atLeast"/>
              <w:jc w:val="center"/>
            </w:pPr>
            <w:r>
              <w:t xml:space="preserve">200,0 </w:t>
            </w:r>
          </w:p>
          <w:p w:rsidR="003B0454" w:rsidRDefault="003B0454" w:rsidP="00CF0356">
            <w:pPr>
              <w:spacing w:after="0" w:line="0" w:lineRule="atLeast"/>
              <w:jc w:val="center"/>
            </w:pPr>
            <w:r>
              <w:t xml:space="preserve">2000,0 </w:t>
            </w:r>
          </w:p>
          <w:p w:rsidR="003B0454" w:rsidRDefault="003B0454" w:rsidP="00CF0356">
            <w:pPr>
              <w:spacing w:after="0" w:line="0" w:lineRule="atLeast"/>
              <w:jc w:val="center"/>
            </w:pPr>
            <w:r>
              <w:t xml:space="preserve">6925,0 </w:t>
            </w:r>
          </w:p>
          <w:p w:rsidR="003B0454" w:rsidRDefault="003B0454" w:rsidP="00CF0356">
            <w:pPr>
              <w:spacing w:after="0" w:line="0" w:lineRule="atLeast"/>
              <w:jc w:val="center"/>
            </w:pPr>
            <w:r>
              <w:t xml:space="preserve">1754,0 </w:t>
            </w:r>
          </w:p>
          <w:p w:rsidR="003B0454" w:rsidRPr="00CF0356" w:rsidRDefault="003B0454" w:rsidP="00CF0356">
            <w:pPr>
              <w:spacing w:after="0" w:line="0" w:lineRule="atLeast"/>
              <w:jc w:val="center"/>
              <w:rPr>
                <w:sz w:val="20"/>
                <w:szCs w:val="20"/>
              </w:rPr>
            </w:pPr>
            <w:r>
              <w:t>250,0</w:t>
            </w:r>
          </w:p>
        </w:tc>
        <w:tc>
          <w:tcPr>
            <w:tcW w:w="1769" w:type="dxa"/>
            <w:shd w:val="clear" w:color="auto" w:fill="auto"/>
            <w:vAlign w:val="center"/>
          </w:tcPr>
          <w:p w:rsidR="003B0454" w:rsidRPr="00CF0356" w:rsidRDefault="00B06103" w:rsidP="00CF0356">
            <w:pPr>
              <w:spacing w:after="0" w:line="0" w:lineRule="atLeast"/>
              <w:jc w:val="center"/>
              <w:rPr>
                <w:sz w:val="20"/>
                <w:szCs w:val="20"/>
              </w:rPr>
            </w:pPr>
            <w:r>
              <w:t>11129,0</w:t>
            </w:r>
          </w:p>
        </w:tc>
      </w:tr>
      <w:tr w:rsidR="00B06103" w:rsidRPr="00CF0356" w:rsidTr="003B0454">
        <w:trPr>
          <w:trHeight w:val="20"/>
          <w:jc w:val="center"/>
        </w:trPr>
        <w:tc>
          <w:tcPr>
            <w:tcW w:w="562" w:type="dxa"/>
            <w:tcBorders>
              <w:right w:val="single" w:sz="4" w:space="0" w:color="auto"/>
            </w:tcBorders>
            <w:shd w:val="clear" w:color="auto" w:fill="auto"/>
            <w:vAlign w:val="center"/>
          </w:tcPr>
          <w:p w:rsidR="00B06103" w:rsidRPr="00CF0356" w:rsidRDefault="00B06103" w:rsidP="00CF0356">
            <w:pPr>
              <w:spacing w:after="0" w:line="0" w:lineRule="atLeast"/>
              <w:rPr>
                <w:sz w:val="20"/>
                <w:szCs w:val="20"/>
              </w:rPr>
            </w:pPr>
          </w:p>
        </w:tc>
        <w:tc>
          <w:tcPr>
            <w:tcW w:w="2236" w:type="dxa"/>
            <w:tcBorders>
              <w:right w:val="single" w:sz="4" w:space="0" w:color="auto"/>
            </w:tcBorders>
            <w:shd w:val="clear" w:color="auto" w:fill="auto"/>
            <w:vAlign w:val="center"/>
          </w:tcPr>
          <w:p w:rsidR="00B06103" w:rsidRPr="00B06103" w:rsidRDefault="00B06103" w:rsidP="00CF0356">
            <w:pPr>
              <w:spacing w:after="0" w:line="0" w:lineRule="atLeast"/>
              <w:rPr>
                <w:b/>
              </w:rPr>
            </w:pPr>
            <w:r w:rsidRPr="00B06103">
              <w:rPr>
                <w:b/>
              </w:rPr>
              <w:t>Итого:</w:t>
            </w:r>
          </w:p>
        </w:tc>
        <w:tc>
          <w:tcPr>
            <w:tcW w:w="1223" w:type="dxa"/>
            <w:tcBorders>
              <w:right w:val="single" w:sz="4" w:space="0" w:color="auto"/>
            </w:tcBorders>
            <w:shd w:val="clear" w:color="auto" w:fill="auto"/>
            <w:vAlign w:val="center"/>
          </w:tcPr>
          <w:p w:rsidR="00B06103" w:rsidRDefault="00B06103" w:rsidP="003B0454">
            <w:pPr>
              <w:spacing w:after="0" w:line="0" w:lineRule="atLeast"/>
            </w:pPr>
          </w:p>
        </w:tc>
        <w:tc>
          <w:tcPr>
            <w:tcW w:w="1472" w:type="dxa"/>
            <w:tcBorders>
              <w:left w:val="single" w:sz="4" w:space="0" w:color="auto"/>
            </w:tcBorders>
            <w:shd w:val="clear" w:color="auto" w:fill="auto"/>
            <w:vAlign w:val="center"/>
          </w:tcPr>
          <w:p w:rsidR="00B06103" w:rsidRDefault="00B06103" w:rsidP="003B0454">
            <w:pPr>
              <w:spacing w:after="0" w:line="0" w:lineRule="atLeast"/>
            </w:pPr>
          </w:p>
        </w:tc>
        <w:tc>
          <w:tcPr>
            <w:tcW w:w="1274" w:type="dxa"/>
            <w:shd w:val="clear" w:color="auto" w:fill="auto"/>
            <w:vAlign w:val="center"/>
          </w:tcPr>
          <w:p w:rsidR="00B06103" w:rsidRDefault="00B06103" w:rsidP="00CF0356">
            <w:pPr>
              <w:spacing w:after="0" w:line="0" w:lineRule="atLeast"/>
              <w:jc w:val="center"/>
            </w:pPr>
          </w:p>
        </w:tc>
        <w:tc>
          <w:tcPr>
            <w:tcW w:w="1802" w:type="dxa"/>
            <w:shd w:val="clear" w:color="auto" w:fill="auto"/>
            <w:vAlign w:val="center"/>
          </w:tcPr>
          <w:p w:rsidR="00B06103" w:rsidRDefault="00B06103" w:rsidP="00CF0356">
            <w:pPr>
              <w:spacing w:after="0" w:line="0" w:lineRule="atLeast"/>
              <w:jc w:val="center"/>
            </w:pPr>
          </w:p>
        </w:tc>
        <w:tc>
          <w:tcPr>
            <w:tcW w:w="1769" w:type="dxa"/>
            <w:shd w:val="clear" w:color="auto" w:fill="auto"/>
            <w:vAlign w:val="center"/>
          </w:tcPr>
          <w:p w:rsidR="00B06103" w:rsidRPr="00B06103" w:rsidRDefault="00B06103" w:rsidP="00CF0356">
            <w:pPr>
              <w:spacing w:after="0" w:line="0" w:lineRule="atLeast"/>
              <w:jc w:val="center"/>
              <w:rPr>
                <w:b/>
              </w:rPr>
            </w:pPr>
            <w:r w:rsidRPr="00B06103">
              <w:rPr>
                <w:b/>
              </w:rPr>
              <w:t>58066,0</w:t>
            </w:r>
          </w:p>
        </w:tc>
      </w:tr>
    </w:tbl>
    <w:p w:rsidR="00CF0356" w:rsidRDefault="00CF0356" w:rsidP="00CF0356">
      <w:pPr>
        <w:spacing w:after="0" w:line="0" w:lineRule="atLeast"/>
      </w:pPr>
    </w:p>
    <w:p w:rsidR="00B06103" w:rsidRPr="002036F3" w:rsidRDefault="00B06103" w:rsidP="002036F3">
      <w:pPr>
        <w:spacing w:after="0"/>
        <w:jc w:val="center"/>
        <w:rPr>
          <w:b/>
        </w:rPr>
      </w:pPr>
      <w:r w:rsidRPr="002036F3">
        <w:rPr>
          <w:b/>
        </w:rPr>
        <w:t>Структура сетей водоотведения</w:t>
      </w:r>
    </w:p>
    <w:p w:rsidR="00B06103" w:rsidRPr="00B06103" w:rsidRDefault="00B06103" w:rsidP="002036F3">
      <w:pPr>
        <w:spacing w:after="0" w:line="240" w:lineRule="auto"/>
        <w:jc w:val="right"/>
      </w:pPr>
      <w:r>
        <w:t>Таблица 2.12.2-2</w:t>
      </w:r>
    </w:p>
    <w:tbl>
      <w:tblPr>
        <w:tblStyle w:val="af7"/>
        <w:tblW w:w="0" w:type="auto"/>
        <w:tblLook w:val="04A0"/>
      </w:tblPr>
      <w:tblGrid>
        <w:gridCol w:w="959"/>
        <w:gridCol w:w="5441"/>
        <w:gridCol w:w="3170"/>
      </w:tblGrid>
      <w:tr w:rsidR="00B06103" w:rsidRPr="005D3F1A" w:rsidTr="005D3F1A">
        <w:tc>
          <w:tcPr>
            <w:tcW w:w="959" w:type="dxa"/>
          </w:tcPr>
          <w:p w:rsidR="00B06103" w:rsidRPr="005D3F1A" w:rsidRDefault="00B06103" w:rsidP="002036F3">
            <w:pPr>
              <w:spacing w:after="0" w:line="0" w:lineRule="atLeast"/>
              <w:jc w:val="center"/>
              <w:rPr>
                <w:sz w:val="24"/>
              </w:rPr>
            </w:pPr>
            <w:r w:rsidRPr="005D3F1A">
              <w:rPr>
                <w:sz w:val="24"/>
              </w:rPr>
              <w:t xml:space="preserve">№ </w:t>
            </w:r>
            <w:proofErr w:type="spellStart"/>
            <w:r w:rsidRPr="005D3F1A">
              <w:rPr>
                <w:sz w:val="24"/>
              </w:rPr>
              <w:t>п</w:t>
            </w:r>
            <w:proofErr w:type="spellEnd"/>
            <w:r w:rsidRPr="005D3F1A">
              <w:rPr>
                <w:sz w:val="24"/>
              </w:rPr>
              <w:t>/</w:t>
            </w:r>
            <w:proofErr w:type="spellStart"/>
            <w:r w:rsidRPr="005D3F1A">
              <w:rPr>
                <w:sz w:val="24"/>
              </w:rPr>
              <w:t>п</w:t>
            </w:r>
            <w:proofErr w:type="spellEnd"/>
          </w:p>
        </w:tc>
        <w:tc>
          <w:tcPr>
            <w:tcW w:w="5441" w:type="dxa"/>
          </w:tcPr>
          <w:p w:rsidR="00B06103" w:rsidRPr="005D3F1A" w:rsidRDefault="00B06103" w:rsidP="00B06103">
            <w:pPr>
              <w:spacing w:after="0" w:line="0" w:lineRule="atLeast"/>
              <w:jc w:val="center"/>
              <w:rPr>
                <w:sz w:val="24"/>
              </w:rPr>
            </w:pPr>
            <w:r w:rsidRPr="005D3F1A">
              <w:rPr>
                <w:sz w:val="24"/>
              </w:rPr>
              <w:t>Характеристика</w:t>
            </w:r>
          </w:p>
        </w:tc>
        <w:tc>
          <w:tcPr>
            <w:tcW w:w="3170" w:type="dxa"/>
          </w:tcPr>
          <w:p w:rsidR="00B06103" w:rsidRPr="005D3F1A" w:rsidRDefault="00B06103" w:rsidP="00B06103">
            <w:pPr>
              <w:spacing w:after="0" w:line="0" w:lineRule="atLeast"/>
              <w:jc w:val="center"/>
              <w:rPr>
                <w:sz w:val="24"/>
              </w:rPr>
            </w:pPr>
            <w:r w:rsidRPr="005D3F1A">
              <w:rPr>
                <w:sz w:val="24"/>
              </w:rPr>
              <w:t>Длина, км</w:t>
            </w:r>
          </w:p>
        </w:tc>
      </w:tr>
      <w:tr w:rsidR="00B06103" w:rsidRPr="005D3F1A" w:rsidTr="005D3F1A">
        <w:tc>
          <w:tcPr>
            <w:tcW w:w="959" w:type="dxa"/>
          </w:tcPr>
          <w:p w:rsidR="00B06103" w:rsidRPr="005D3F1A" w:rsidRDefault="00B06103" w:rsidP="00B06103">
            <w:pPr>
              <w:spacing w:after="0" w:line="0" w:lineRule="atLeast"/>
              <w:jc w:val="center"/>
              <w:rPr>
                <w:sz w:val="24"/>
              </w:rPr>
            </w:pPr>
            <w:r w:rsidRPr="005D3F1A">
              <w:rPr>
                <w:sz w:val="24"/>
              </w:rPr>
              <w:t>1</w:t>
            </w:r>
          </w:p>
        </w:tc>
        <w:tc>
          <w:tcPr>
            <w:tcW w:w="5441" w:type="dxa"/>
          </w:tcPr>
          <w:p w:rsidR="00B06103" w:rsidRPr="005D3F1A" w:rsidRDefault="00B06103" w:rsidP="005D3F1A">
            <w:pPr>
              <w:spacing w:after="0" w:line="0" w:lineRule="atLeast"/>
              <w:rPr>
                <w:sz w:val="24"/>
              </w:rPr>
            </w:pPr>
            <w:r w:rsidRPr="005D3F1A">
              <w:rPr>
                <w:sz w:val="24"/>
              </w:rPr>
              <w:t>Протяженность всех сетей канализации</w:t>
            </w:r>
          </w:p>
        </w:tc>
        <w:tc>
          <w:tcPr>
            <w:tcW w:w="3170" w:type="dxa"/>
          </w:tcPr>
          <w:p w:rsidR="00B06103" w:rsidRPr="005D3F1A" w:rsidRDefault="00B06103" w:rsidP="00B06103">
            <w:pPr>
              <w:spacing w:after="0" w:line="0" w:lineRule="atLeast"/>
              <w:jc w:val="center"/>
              <w:rPr>
                <w:sz w:val="24"/>
              </w:rPr>
            </w:pPr>
            <w:r w:rsidRPr="005D3F1A">
              <w:rPr>
                <w:sz w:val="24"/>
              </w:rPr>
              <w:t>58,07</w:t>
            </w:r>
          </w:p>
        </w:tc>
      </w:tr>
      <w:tr w:rsidR="00B06103" w:rsidRPr="005D3F1A" w:rsidTr="005D3F1A">
        <w:tc>
          <w:tcPr>
            <w:tcW w:w="959" w:type="dxa"/>
          </w:tcPr>
          <w:p w:rsidR="00B06103" w:rsidRPr="005D3F1A" w:rsidRDefault="00B06103" w:rsidP="00B06103">
            <w:pPr>
              <w:spacing w:after="0" w:line="0" w:lineRule="atLeast"/>
              <w:jc w:val="center"/>
              <w:rPr>
                <w:sz w:val="24"/>
              </w:rPr>
            </w:pPr>
            <w:r w:rsidRPr="005D3F1A">
              <w:rPr>
                <w:sz w:val="24"/>
              </w:rPr>
              <w:t>2</w:t>
            </w:r>
          </w:p>
        </w:tc>
        <w:tc>
          <w:tcPr>
            <w:tcW w:w="5441" w:type="dxa"/>
          </w:tcPr>
          <w:p w:rsidR="00B06103" w:rsidRPr="005D3F1A" w:rsidRDefault="00B06103" w:rsidP="005D3F1A">
            <w:pPr>
              <w:spacing w:after="0" w:line="0" w:lineRule="atLeast"/>
              <w:rPr>
                <w:sz w:val="24"/>
              </w:rPr>
            </w:pPr>
            <w:r w:rsidRPr="005D3F1A">
              <w:rPr>
                <w:sz w:val="24"/>
              </w:rPr>
              <w:t>Протяженность напорных сетей, в том числе:</w:t>
            </w:r>
          </w:p>
          <w:p w:rsidR="00B06103" w:rsidRPr="005D3F1A" w:rsidRDefault="00B06103" w:rsidP="005D3F1A">
            <w:pPr>
              <w:spacing w:after="0" w:line="0" w:lineRule="atLeast"/>
              <w:rPr>
                <w:sz w:val="24"/>
              </w:rPr>
            </w:pPr>
            <w:r w:rsidRPr="005D3F1A">
              <w:rPr>
                <w:sz w:val="24"/>
              </w:rPr>
              <w:t>диаметр до 300 мм</w:t>
            </w:r>
          </w:p>
          <w:p w:rsidR="00B06103" w:rsidRPr="005D3F1A" w:rsidRDefault="00B06103" w:rsidP="005D3F1A">
            <w:pPr>
              <w:spacing w:after="0" w:line="0" w:lineRule="atLeast"/>
              <w:rPr>
                <w:sz w:val="24"/>
              </w:rPr>
            </w:pPr>
            <w:r w:rsidRPr="005D3F1A">
              <w:rPr>
                <w:sz w:val="24"/>
              </w:rPr>
              <w:t>диаметр 400 мм</w:t>
            </w:r>
          </w:p>
        </w:tc>
        <w:tc>
          <w:tcPr>
            <w:tcW w:w="3170" w:type="dxa"/>
          </w:tcPr>
          <w:p w:rsidR="00B06103" w:rsidRPr="005D3F1A" w:rsidRDefault="00B06103" w:rsidP="00B06103">
            <w:pPr>
              <w:spacing w:after="0" w:line="0" w:lineRule="atLeast"/>
              <w:jc w:val="center"/>
              <w:rPr>
                <w:sz w:val="24"/>
              </w:rPr>
            </w:pPr>
            <w:r w:rsidRPr="005D3F1A">
              <w:rPr>
                <w:sz w:val="24"/>
              </w:rPr>
              <w:t>6,07</w:t>
            </w:r>
          </w:p>
          <w:p w:rsidR="00B06103" w:rsidRPr="005D3F1A" w:rsidRDefault="00B06103" w:rsidP="00B06103">
            <w:pPr>
              <w:spacing w:after="0" w:line="0" w:lineRule="atLeast"/>
              <w:jc w:val="center"/>
              <w:rPr>
                <w:sz w:val="24"/>
              </w:rPr>
            </w:pPr>
            <w:r w:rsidRPr="005D3F1A">
              <w:rPr>
                <w:sz w:val="24"/>
              </w:rPr>
              <w:t>2,00</w:t>
            </w:r>
          </w:p>
          <w:p w:rsidR="00B06103" w:rsidRPr="005D3F1A" w:rsidRDefault="00B06103" w:rsidP="00B06103">
            <w:pPr>
              <w:spacing w:after="0" w:line="0" w:lineRule="atLeast"/>
              <w:jc w:val="center"/>
              <w:rPr>
                <w:sz w:val="24"/>
              </w:rPr>
            </w:pPr>
            <w:r w:rsidRPr="005D3F1A">
              <w:rPr>
                <w:sz w:val="24"/>
              </w:rPr>
              <w:t>4,07</w:t>
            </w:r>
          </w:p>
        </w:tc>
      </w:tr>
      <w:tr w:rsidR="00B06103" w:rsidRPr="005D3F1A" w:rsidTr="005D3F1A">
        <w:tc>
          <w:tcPr>
            <w:tcW w:w="959" w:type="dxa"/>
          </w:tcPr>
          <w:p w:rsidR="00B06103" w:rsidRPr="005D3F1A" w:rsidRDefault="00B06103" w:rsidP="00B06103">
            <w:pPr>
              <w:spacing w:after="0" w:line="0" w:lineRule="atLeast"/>
              <w:jc w:val="center"/>
              <w:rPr>
                <w:sz w:val="24"/>
              </w:rPr>
            </w:pPr>
            <w:r w:rsidRPr="005D3F1A">
              <w:rPr>
                <w:sz w:val="24"/>
              </w:rPr>
              <w:t>3</w:t>
            </w:r>
          </w:p>
        </w:tc>
        <w:tc>
          <w:tcPr>
            <w:tcW w:w="5441" w:type="dxa"/>
          </w:tcPr>
          <w:p w:rsidR="00B06103" w:rsidRPr="005D3F1A" w:rsidRDefault="00B06103" w:rsidP="005D3F1A">
            <w:pPr>
              <w:spacing w:after="0" w:line="0" w:lineRule="atLeast"/>
              <w:rPr>
                <w:sz w:val="24"/>
              </w:rPr>
            </w:pPr>
            <w:r w:rsidRPr="005D3F1A">
              <w:rPr>
                <w:sz w:val="24"/>
              </w:rPr>
              <w:t>Протяженность самотечных сетей, в том числе:</w:t>
            </w:r>
          </w:p>
          <w:p w:rsidR="00B06103" w:rsidRPr="005D3F1A" w:rsidRDefault="00B06103" w:rsidP="005D3F1A">
            <w:pPr>
              <w:spacing w:after="0" w:line="0" w:lineRule="atLeast"/>
              <w:rPr>
                <w:sz w:val="24"/>
              </w:rPr>
            </w:pPr>
            <w:r w:rsidRPr="005D3F1A">
              <w:rPr>
                <w:sz w:val="24"/>
              </w:rPr>
              <w:t>диаметр до 500 мм</w:t>
            </w:r>
          </w:p>
          <w:p w:rsidR="00B06103" w:rsidRPr="005D3F1A" w:rsidRDefault="00B06103" w:rsidP="005D3F1A">
            <w:pPr>
              <w:spacing w:after="0" w:line="0" w:lineRule="atLeast"/>
              <w:rPr>
                <w:sz w:val="24"/>
              </w:rPr>
            </w:pPr>
            <w:r w:rsidRPr="005D3F1A">
              <w:rPr>
                <w:sz w:val="24"/>
              </w:rPr>
              <w:t>диаметр от 500 мм до 1000 мм</w:t>
            </w:r>
          </w:p>
        </w:tc>
        <w:tc>
          <w:tcPr>
            <w:tcW w:w="3170" w:type="dxa"/>
          </w:tcPr>
          <w:p w:rsidR="00B06103" w:rsidRPr="005D3F1A" w:rsidRDefault="00B06103" w:rsidP="00B06103">
            <w:pPr>
              <w:spacing w:after="0" w:line="0" w:lineRule="atLeast"/>
              <w:jc w:val="center"/>
              <w:rPr>
                <w:sz w:val="24"/>
              </w:rPr>
            </w:pPr>
            <w:r w:rsidRPr="005D3F1A">
              <w:rPr>
                <w:sz w:val="24"/>
              </w:rPr>
              <w:t>52,00</w:t>
            </w:r>
          </w:p>
          <w:p w:rsidR="00B06103" w:rsidRPr="005D3F1A" w:rsidRDefault="00B06103" w:rsidP="00B06103">
            <w:pPr>
              <w:spacing w:after="0" w:line="0" w:lineRule="atLeast"/>
              <w:jc w:val="center"/>
              <w:rPr>
                <w:sz w:val="24"/>
              </w:rPr>
            </w:pPr>
            <w:r w:rsidRPr="005D3F1A">
              <w:rPr>
                <w:sz w:val="24"/>
              </w:rPr>
              <w:t>43,07</w:t>
            </w:r>
          </w:p>
          <w:p w:rsidR="00B06103" w:rsidRPr="005D3F1A" w:rsidRDefault="00B06103" w:rsidP="00B06103">
            <w:pPr>
              <w:spacing w:after="0" w:line="0" w:lineRule="atLeast"/>
              <w:jc w:val="center"/>
              <w:rPr>
                <w:sz w:val="24"/>
              </w:rPr>
            </w:pPr>
            <w:r w:rsidRPr="005D3F1A">
              <w:rPr>
                <w:sz w:val="24"/>
              </w:rPr>
              <w:t>8,93</w:t>
            </w:r>
          </w:p>
        </w:tc>
      </w:tr>
      <w:tr w:rsidR="00B06103" w:rsidRPr="005D3F1A" w:rsidTr="005D3F1A">
        <w:tc>
          <w:tcPr>
            <w:tcW w:w="959" w:type="dxa"/>
          </w:tcPr>
          <w:p w:rsidR="00B06103" w:rsidRPr="005D3F1A" w:rsidRDefault="00B06103" w:rsidP="00B06103">
            <w:pPr>
              <w:spacing w:after="0" w:line="0" w:lineRule="atLeast"/>
              <w:jc w:val="center"/>
              <w:rPr>
                <w:sz w:val="24"/>
              </w:rPr>
            </w:pPr>
            <w:r w:rsidRPr="005D3F1A">
              <w:rPr>
                <w:sz w:val="24"/>
              </w:rPr>
              <w:t>4</w:t>
            </w:r>
          </w:p>
        </w:tc>
        <w:tc>
          <w:tcPr>
            <w:tcW w:w="5441" w:type="dxa"/>
          </w:tcPr>
          <w:p w:rsidR="00B06103" w:rsidRPr="005D3F1A" w:rsidRDefault="00B06103" w:rsidP="005D3F1A">
            <w:pPr>
              <w:spacing w:after="0" w:line="0" w:lineRule="atLeast"/>
              <w:rPr>
                <w:sz w:val="24"/>
              </w:rPr>
            </w:pPr>
            <w:r w:rsidRPr="005D3F1A">
              <w:rPr>
                <w:sz w:val="24"/>
              </w:rPr>
              <w:t>Протяженность напорных сетей, нуждающихся в замене, в том числе:</w:t>
            </w:r>
          </w:p>
          <w:p w:rsidR="00B06103" w:rsidRPr="005D3F1A" w:rsidRDefault="00B06103" w:rsidP="005D3F1A">
            <w:pPr>
              <w:spacing w:after="0" w:line="0" w:lineRule="atLeast"/>
              <w:rPr>
                <w:sz w:val="24"/>
              </w:rPr>
            </w:pPr>
            <w:r w:rsidRPr="005D3F1A">
              <w:rPr>
                <w:sz w:val="24"/>
              </w:rPr>
              <w:t>диаметр до 500 мм</w:t>
            </w:r>
          </w:p>
          <w:p w:rsidR="00B06103" w:rsidRPr="005D3F1A" w:rsidRDefault="00B06103" w:rsidP="005D3F1A">
            <w:pPr>
              <w:spacing w:after="0" w:line="0" w:lineRule="atLeast"/>
              <w:rPr>
                <w:sz w:val="24"/>
              </w:rPr>
            </w:pPr>
            <w:r w:rsidRPr="005D3F1A">
              <w:rPr>
                <w:sz w:val="24"/>
              </w:rPr>
              <w:t>диаметр от 500 мм до 1000 мм</w:t>
            </w:r>
          </w:p>
        </w:tc>
        <w:tc>
          <w:tcPr>
            <w:tcW w:w="3170" w:type="dxa"/>
          </w:tcPr>
          <w:p w:rsidR="00B06103" w:rsidRPr="005D3F1A" w:rsidRDefault="00B06103" w:rsidP="00B06103">
            <w:pPr>
              <w:spacing w:after="0" w:line="0" w:lineRule="atLeast"/>
              <w:jc w:val="center"/>
              <w:rPr>
                <w:sz w:val="24"/>
              </w:rPr>
            </w:pPr>
          </w:p>
          <w:p w:rsidR="00B06103" w:rsidRPr="005D3F1A" w:rsidRDefault="00B06103" w:rsidP="00B06103">
            <w:pPr>
              <w:spacing w:after="0" w:line="0" w:lineRule="atLeast"/>
              <w:jc w:val="center"/>
              <w:rPr>
                <w:sz w:val="24"/>
              </w:rPr>
            </w:pPr>
            <w:r w:rsidRPr="005D3F1A">
              <w:rPr>
                <w:sz w:val="24"/>
              </w:rPr>
              <w:t>4,07</w:t>
            </w:r>
          </w:p>
          <w:p w:rsidR="00B06103" w:rsidRPr="005D3F1A" w:rsidRDefault="00B06103" w:rsidP="00B06103">
            <w:pPr>
              <w:spacing w:after="0" w:line="0" w:lineRule="atLeast"/>
              <w:jc w:val="center"/>
              <w:rPr>
                <w:sz w:val="24"/>
              </w:rPr>
            </w:pPr>
            <w:r w:rsidRPr="005D3F1A">
              <w:rPr>
                <w:sz w:val="24"/>
              </w:rPr>
              <w:t>4,07</w:t>
            </w:r>
          </w:p>
          <w:p w:rsidR="00B06103" w:rsidRPr="005D3F1A" w:rsidRDefault="00B06103" w:rsidP="00B06103">
            <w:pPr>
              <w:spacing w:after="0" w:line="0" w:lineRule="atLeast"/>
              <w:jc w:val="center"/>
              <w:rPr>
                <w:sz w:val="24"/>
              </w:rPr>
            </w:pPr>
            <w:r w:rsidRPr="005D3F1A">
              <w:rPr>
                <w:sz w:val="24"/>
              </w:rPr>
              <w:t>–</w:t>
            </w:r>
          </w:p>
        </w:tc>
      </w:tr>
      <w:tr w:rsidR="00B06103" w:rsidRPr="005D3F1A" w:rsidTr="005D3F1A">
        <w:tc>
          <w:tcPr>
            <w:tcW w:w="959" w:type="dxa"/>
          </w:tcPr>
          <w:p w:rsidR="00B06103" w:rsidRPr="005D3F1A" w:rsidRDefault="00B06103" w:rsidP="00B06103">
            <w:pPr>
              <w:spacing w:after="0" w:line="0" w:lineRule="atLeast"/>
              <w:jc w:val="center"/>
              <w:rPr>
                <w:sz w:val="24"/>
              </w:rPr>
            </w:pPr>
            <w:r w:rsidRPr="005D3F1A">
              <w:rPr>
                <w:sz w:val="24"/>
              </w:rPr>
              <w:t>5</w:t>
            </w:r>
          </w:p>
        </w:tc>
        <w:tc>
          <w:tcPr>
            <w:tcW w:w="5441" w:type="dxa"/>
          </w:tcPr>
          <w:p w:rsidR="00B06103" w:rsidRPr="005D3F1A" w:rsidRDefault="00B06103" w:rsidP="005D3F1A">
            <w:pPr>
              <w:spacing w:after="0" w:line="0" w:lineRule="atLeast"/>
              <w:rPr>
                <w:sz w:val="24"/>
              </w:rPr>
            </w:pPr>
            <w:r w:rsidRPr="005D3F1A">
              <w:rPr>
                <w:sz w:val="24"/>
              </w:rPr>
              <w:t>Протяженность самотечных сетей, нуждающихся в замене, в том числе:</w:t>
            </w:r>
          </w:p>
          <w:p w:rsidR="00B06103" w:rsidRPr="005D3F1A" w:rsidRDefault="00B06103" w:rsidP="005D3F1A">
            <w:pPr>
              <w:spacing w:after="0" w:line="0" w:lineRule="atLeast"/>
              <w:rPr>
                <w:sz w:val="24"/>
              </w:rPr>
            </w:pPr>
            <w:r w:rsidRPr="005D3F1A">
              <w:rPr>
                <w:sz w:val="24"/>
              </w:rPr>
              <w:t>диаметр до 500 мм</w:t>
            </w:r>
          </w:p>
          <w:p w:rsidR="00B06103" w:rsidRPr="005D3F1A" w:rsidRDefault="00B06103" w:rsidP="005D3F1A">
            <w:pPr>
              <w:spacing w:after="0" w:line="0" w:lineRule="atLeast"/>
              <w:rPr>
                <w:sz w:val="24"/>
              </w:rPr>
            </w:pPr>
            <w:r w:rsidRPr="005D3F1A">
              <w:rPr>
                <w:sz w:val="24"/>
              </w:rPr>
              <w:t>диаметр от 500 мм до 1000 мм</w:t>
            </w:r>
          </w:p>
        </w:tc>
        <w:tc>
          <w:tcPr>
            <w:tcW w:w="3170" w:type="dxa"/>
          </w:tcPr>
          <w:p w:rsidR="00B06103" w:rsidRPr="005D3F1A" w:rsidRDefault="00B06103" w:rsidP="00B06103">
            <w:pPr>
              <w:spacing w:after="0" w:line="0" w:lineRule="atLeast"/>
              <w:jc w:val="center"/>
              <w:rPr>
                <w:sz w:val="24"/>
              </w:rPr>
            </w:pPr>
          </w:p>
          <w:p w:rsidR="00B06103" w:rsidRPr="005D3F1A" w:rsidRDefault="00B06103" w:rsidP="00B06103">
            <w:pPr>
              <w:spacing w:after="0" w:line="0" w:lineRule="atLeast"/>
              <w:jc w:val="center"/>
              <w:rPr>
                <w:sz w:val="24"/>
              </w:rPr>
            </w:pPr>
            <w:r w:rsidRPr="005D3F1A">
              <w:rPr>
                <w:sz w:val="24"/>
              </w:rPr>
              <w:t>46,5</w:t>
            </w:r>
          </w:p>
          <w:p w:rsidR="00B06103" w:rsidRPr="005D3F1A" w:rsidRDefault="00B06103" w:rsidP="00B06103">
            <w:pPr>
              <w:spacing w:after="0" w:line="0" w:lineRule="atLeast"/>
              <w:jc w:val="center"/>
              <w:rPr>
                <w:sz w:val="24"/>
              </w:rPr>
            </w:pPr>
            <w:r w:rsidRPr="005D3F1A">
              <w:rPr>
                <w:sz w:val="24"/>
              </w:rPr>
              <w:t>37,82</w:t>
            </w:r>
          </w:p>
          <w:p w:rsidR="00B06103" w:rsidRPr="005D3F1A" w:rsidRDefault="00B06103" w:rsidP="00B06103">
            <w:pPr>
              <w:spacing w:after="0" w:line="0" w:lineRule="atLeast"/>
              <w:jc w:val="center"/>
              <w:rPr>
                <w:sz w:val="24"/>
              </w:rPr>
            </w:pPr>
            <w:r w:rsidRPr="005D3F1A">
              <w:rPr>
                <w:sz w:val="24"/>
              </w:rPr>
              <w:t>8,68</w:t>
            </w:r>
          </w:p>
        </w:tc>
      </w:tr>
    </w:tbl>
    <w:p w:rsidR="00B06103" w:rsidRDefault="00B06103" w:rsidP="00B06103">
      <w:pPr>
        <w:spacing w:after="0" w:line="0" w:lineRule="atLeast"/>
        <w:ind w:firstLine="709"/>
      </w:pPr>
      <w:r>
        <w:lastRenderedPageBreak/>
        <w:t>Трассировка напорных коллекторов осуществляется на глубинах от 2,0 и до 2,5 м. Коллектора проложены из железобетонных и чугунных труб диаметром 200 - 400 мм. Общая протяженность напорных канализационных сетей – 6,07 км.</w:t>
      </w:r>
    </w:p>
    <w:p w:rsidR="00B06103" w:rsidRDefault="00B06103" w:rsidP="00CF0356">
      <w:pPr>
        <w:spacing w:after="0" w:line="0" w:lineRule="atLeast"/>
      </w:pPr>
    </w:p>
    <w:p w:rsidR="00B06103" w:rsidRDefault="00B06103" w:rsidP="002036F3">
      <w:pPr>
        <w:spacing w:after="0"/>
        <w:jc w:val="center"/>
        <w:rPr>
          <w:b/>
        </w:rPr>
      </w:pPr>
      <w:r w:rsidRPr="00B06103">
        <w:rPr>
          <w:b/>
        </w:rPr>
        <w:t>Характеристика существующих напорных канализационных коллекторов</w:t>
      </w:r>
    </w:p>
    <w:p w:rsidR="00B06103" w:rsidRDefault="00B06103" w:rsidP="002036F3">
      <w:pPr>
        <w:spacing w:after="0" w:line="240" w:lineRule="auto"/>
        <w:jc w:val="right"/>
      </w:pPr>
      <w:r>
        <w:t>Таблица 2.12.2-3</w:t>
      </w:r>
    </w:p>
    <w:tbl>
      <w:tblPr>
        <w:tblStyle w:val="af7"/>
        <w:tblW w:w="0" w:type="auto"/>
        <w:tblLook w:val="04A0"/>
      </w:tblPr>
      <w:tblGrid>
        <w:gridCol w:w="562"/>
        <w:gridCol w:w="2721"/>
        <w:gridCol w:w="1361"/>
        <w:gridCol w:w="1418"/>
        <w:gridCol w:w="1559"/>
        <w:gridCol w:w="1949"/>
      </w:tblGrid>
      <w:tr w:rsidR="00B06103" w:rsidRPr="001A1CA8" w:rsidTr="001A1CA8">
        <w:tc>
          <w:tcPr>
            <w:tcW w:w="562" w:type="dxa"/>
          </w:tcPr>
          <w:p w:rsidR="00B06103" w:rsidRPr="001A1CA8" w:rsidRDefault="00B06103" w:rsidP="00B06103">
            <w:pPr>
              <w:spacing w:after="0" w:line="0" w:lineRule="atLeast"/>
              <w:jc w:val="center"/>
              <w:rPr>
                <w:b/>
                <w:sz w:val="24"/>
              </w:rPr>
            </w:pPr>
            <w:r w:rsidRPr="001A1CA8">
              <w:rPr>
                <w:b/>
                <w:sz w:val="24"/>
              </w:rPr>
              <w:t xml:space="preserve">№ </w:t>
            </w:r>
            <w:proofErr w:type="spellStart"/>
            <w:r w:rsidRPr="001A1CA8">
              <w:rPr>
                <w:b/>
                <w:sz w:val="24"/>
              </w:rPr>
              <w:t>п</w:t>
            </w:r>
            <w:proofErr w:type="spellEnd"/>
            <w:r w:rsidRPr="001A1CA8">
              <w:rPr>
                <w:b/>
                <w:sz w:val="24"/>
              </w:rPr>
              <w:t>/</w:t>
            </w:r>
            <w:proofErr w:type="spellStart"/>
            <w:r w:rsidRPr="001A1CA8">
              <w:rPr>
                <w:b/>
                <w:sz w:val="24"/>
              </w:rPr>
              <w:t>п</w:t>
            </w:r>
            <w:proofErr w:type="spellEnd"/>
          </w:p>
        </w:tc>
        <w:tc>
          <w:tcPr>
            <w:tcW w:w="2721" w:type="dxa"/>
          </w:tcPr>
          <w:p w:rsidR="00B06103" w:rsidRPr="001A1CA8" w:rsidRDefault="00B06103" w:rsidP="00B06103">
            <w:pPr>
              <w:spacing w:after="0" w:line="0" w:lineRule="atLeast"/>
              <w:jc w:val="center"/>
              <w:rPr>
                <w:b/>
                <w:sz w:val="24"/>
              </w:rPr>
            </w:pPr>
            <w:r w:rsidRPr="001A1CA8">
              <w:rPr>
                <w:b/>
                <w:sz w:val="24"/>
              </w:rPr>
              <w:t>Расположение канализационного коллектора</w:t>
            </w:r>
          </w:p>
        </w:tc>
        <w:tc>
          <w:tcPr>
            <w:tcW w:w="1361" w:type="dxa"/>
          </w:tcPr>
          <w:p w:rsidR="00B06103" w:rsidRPr="001A1CA8" w:rsidRDefault="00B06103" w:rsidP="00B06103">
            <w:pPr>
              <w:spacing w:after="0" w:line="0" w:lineRule="atLeast"/>
              <w:jc w:val="center"/>
              <w:rPr>
                <w:b/>
                <w:sz w:val="24"/>
              </w:rPr>
            </w:pPr>
            <w:r w:rsidRPr="001A1CA8">
              <w:rPr>
                <w:b/>
                <w:sz w:val="24"/>
              </w:rPr>
              <w:t>Диаметр, мм</w:t>
            </w:r>
          </w:p>
        </w:tc>
        <w:tc>
          <w:tcPr>
            <w:tcW w:w="1418" w:type="dxa"/>
          </w:tcPr>
          <w:p w:rsidR="00B06103" w:rsidRPr="001A1CA8" w:rsidRDefault="00B06103" w:rsidP="00B06103">
            <w:pPr>
              <w:spacing w:after="0" w:line="0" w:lineRule="atLeast"/>
              <w:jc w:val="center"/>
              <w:rPr>
                <w:b/>
                <w:sz w:val="24"/>
              </w:rPr>
            </w:pPr>
            <w:r w:rsidRPr="001A1CA8">
              <w:rPr>
                <w:b/>
                <w:sz w:val="24"/>
              </w:rPr>
              <w:t>Материал</w:t>
            </w:r>
          </w:p>
        </w:tc>
        <w:tc>
          <w:tcPr>
            <w:tcW w:w="1559" w:type="dxa"/>
          </w:tcPr>
          <w:p w:rsidR="00B06103" w:rsidRPr="001A1CA8" w:rsidRDefault="00B06103" w:rsidP="00B06103">
            <w:pPr>
              <w:spacing w:after="0" w:line="0" w:lineRule="atLeast"/>
              <w:jc w:val="center"/>
              <w:rPr>
                <w:b/>
                <w:sz w:val="24"/>
              </w:rPr>
            </w:pPr>
            <w:r w:rsidRPr="001A1CA8">
              <w:rPr>
                <w:b/>
                <w:sz w:val="24"/>
              </w:rPr>
              <w:t xml:space="preserve">Год </w:t>
            </w:r>
            <w:proofErr w:type="spellStart"/>
            <w:r w:rsidRPr="001A1CA8">
              <w:rPr>
                <w:b/>
                <w:sz w:val="24"/>
              </w:rPr>
              <w:t>стр-ва</w:t>
            </w:r>
            <w:proofErr w:type="spellEnd"/>
          </w:p>
        </w:tc>
        <w:tc>
          <w:tcPr>
            <w:tcW w:w="1949" w:type="dxa"/>
          </w:tcPr>
          <w:p w:rsidR="00B06103" w:rsidRPr="001A1CA8" w:rsidRDefault="00B06103" w:rsidP="00B06103">
            <w:pPr>
              <w:spacing w:after="0" w:line="0" w:lineRule="atLeast"/>
              <w:jc w:val="center"/>
              <w:rPr>
                <w:b/>
                <w:sz w:val="24"/>
              </w:rPr>
            </w:pPr>
            <w:r w:rsidRPr="001A1CA8">
              <w:rPr>
                <w:b/>
                <w:sz w:val="24"/>
              </w:rPr>
              <w:t>Место впадения</w:t>
            </w:r>
          </w:p>
        </w:tc>
      </w:tr>
      <w:tr w:rsidR="00B06103" w:rsidRPr="001A1CA8" w:rsidTr="001A1CA8">
        <w:tc>
          <w:tcPr>
            <w:tcW w:w="562" w:type="dxa"/>
          </w:tcPr>
          <w:p w:rsidR="00B06103" w:rsidRPr="001A1CA8" w:rsidRDefault="002306D4" w:rsidP="00B06103">
            <w:pPr>
              <w:spacing w:after="0" w:line="0" w:lineRule="atLeast"/>
              <w:jc w:val="center"/>
              <w:rPr>
                <w:sz w:val="24"/>
              </w:rPr>
            </w:pPr>
            <w:r w:rsidRPr="001A1CA8">
              <w:rPr>
                <w:sz w:val="24"/>
              </w:rPr>
              <w:t>1</w:t>
            </w:r>
          </w:p>
        </w:tc>
        <w:tc>
          <w:tcPr>
            <w:tcW w:w="2721" w:type="dxa"/>
          </w:tcPr>
          <w:p w:rsidR="00B06103" w:rsidRPr="001A1CA8" w:rsidRDefault="00B06103" w:rsidP="00B06103">
            <w:pPr>
              <w:spacing w:after="0" w:line="0" w:lineRule="atLeast"/>
              <w:jc w:val="center"/>
              <w:rPr>
                <w:sz w:val="24"/>
              </w:rPr>
            </w:pPr>
            <w:r w:rsidRPr="001A1CA8">
              <w:rPr>
                <w:sz w:val="24"/>
              </w:rPr>
              <w:t>Напорный коллектор, в две нитки, от КНС №1 (ГКНС)</w:t>
            </w:r>
          </w:p>
        </w:tc>
        <w:tc>
          <w:tcPr>
            <w:tcW w:w="1361" w:type="dxa"/>
          </w:tcPr>
          <w:p w:rsidR="00B06103" w:rsidRPr="001A1CA8" w:rsidRDefault="00B06103" w:rsidP="00B06103">
            <w:pPr>
              <w:spacing w:after="0" w:line="0" w:lineRule="atLeast"/>
              <w:jc w:val="center"/>
              <w:rPr>
                <w:sz w:val="24"/>
              </w:rPr>
            </w:pPr>
            <w:r w:rsidRPr="001A1CA8">
              <w:rPr>
                <w:sz w:val="24"/>
              </w:rPr>
              <w:t>400</w:t>
            </w:r>
          </w:p>
        </w:tc>
        <w:tc>
          <w:tcPr>
            <w:tcW w:w="1418" w:type="dxa"/>
          </w:tcPr>
          <w:p w:rsidR="00B06103" w:rsidRPr="001A1CA8" w:rsidRDefault="00B06103" w:rsidP="00B06103">
            <w:pPr>
              <w:spacing w:after="0" w:line="0" w:lineRule="atLeast"/>
              <w:jc w:val="center"/>
              <w:rPr>
                <w:sz w:val="24"/>
              </w:rPr>
            </w:pPr>
            <w:r w:rsidRPr="001A1CA8">
              <w:rPr>
                <w:sz w:val="24"/>
              </w:rPr>
              <w:t>чуг</w:t>
            </w:r>
            <w:r w:rsidR="001A1CA8">
              <w:rPr>
                <w:sz w:val="24"/>
              </w:rPr>
              <w:t>ун</w:t>
            </w:r>
          </w:p>
        </w:tc>
        <w:tc>
          <w:tcPr>
            <w:tcW w:w="1559" w:type="dxa"/>
          </w:tcPr>
          <w:p w:rsidR="00B06103" w:rsidRPr="001A1CA8" w:rsidRDefault="00B06103" w:rsidP="00B06103">
            <w:pPr>
              <w:spacing w:after="0" w:line="0" w:lineRule="atLeast"/>
              <w:jc w:val="center"/>
              <w:rPr>
                <w:sz w:val="24"/>
              </w:rPr>
            </w:pPr>
            <w:r w:rsidRPr="001A1CA8">
              <w:rPr>
                <w:sz w:val="24"/>
              </w:rPr>
              <w:t>1986</w:t>
            </w:r>
          </w:p>
        </w:tc>
        <w:tc>
          <w:tcPr>
            <w:tcW w:w="1949" w:type="dxa"/>
          </w:tcPr>
          <w:p w:rsidR="00B06103" w:rsidRPr="001A1CA8" w:rsidRDefault="00B06103" w:rsidP="00B06103">
            <w:pPr>
              <w:spacing w:after="0" w:line="0" w:lineRule="atLeast"/>
              <w:jc w:val="center"/>
              <w:rPr>
                <w:sz w:val="24"/>
              </w:rPr>
            </w:pPr>
            <w:r w:rsidRPr="001A1CA8">
              <w:rPr>
                <w:sz w:val="24"/>
              </w:rPr>
              <w:t xml:space="preserve">Площадка КОС, </w:t>
            </w:r>
            <w:proofErr w:type="spellStart"/>
            <w:r w:rsidRPr="001A1CA8">
              <w:rPr>
                <w:sz w:val="24"/>
              </w:rPr>
              <w:t>ул</w:t>
            </w:r>
            <w:proofErr w:type="spellEnd"/>
            <w:r w:rsidRPr="001A1CA8">
              <w:rPr>
                <w:sz w:val="24"/>
              </w:rPr>
              <w:t xml:space="preserve"> Калинина, 124</w:t>
            </w:r>
          </w:p>
        </w:tc>
      </w:tr>
      <w:tr w:rsidR="00B06103" w:rsidRPr="001A1CA8" w:rsidTr="001A1CA8">
        <w:tc>
          <w:tcPr>
            <w:tcW w:w="562" w:type="dxa"/>
          </w:tcPr>
          <w:p w:rsidR="00B06103" w:rsidRPr="001A1CA8" w:rsidRDefault="002306D4" w:rsidP="00B06103">
            <w:pPr>
              <w:spacing w:after="0" w:line="0" w:lineRule="atLeast"/>
              <w:jc w:val="center"/>
              <w:rPr>
                <w:sz w:val="24"/>
              </w:rPr>
            </w:pPr>
            <w:r w:rsidRPr="001A1CA8">
              <w:rPr>
                <w:sz w:val="24"/>
              </w:rPr>
              <w:t>2</w:t>
            </w:r>
          </w:p>
        </w:tc>
        <w:tc>
          <w:tcPr>
            <w:tcW w:w="2721" w:type="dxa"/>
          </w:tcPr>
          <w:p w:rsidR="00B06103" w:rsidRPr="001A1CA8" w:rsidRDefault="00B06103" w:rsidP="00B06103">
            <w:pPr>
              <w:spacing w:after="0" w:line="0" w:lineRule="atLeast"/>
              <w:jc w:val="center"/>
              <w:rPr>
                <w:sz w:val="24"/>
              </w:rPr>
            </w:pPr>
            <w:r w:rsidRPr="001A1CA8">
              <w:rPr>
                <w:sz w:val="24"/>
              </w:rPr>
              <w:t>Напорный коллектор, в две нитки, от КНС №2</w:t>
            </w:r>
          </w:p>
        </w:tc>
        <w:tc>
          <w:tcPr>
            <w:tcW w:w="1361" w:type="dxa"/>
          </w:tcPr>
          <w:p w:rsidR="00B06103" w:rsidRPr="001A1CA8" w:rsidRDefault="00B06103" w:rsidP="00B06103">
            <w:pPr>
              <w:spacing w:after="0" w:line="0" w:lineRule="atLeast"/>
              <w:jc w:val="center"/>
              <w:rPr>
                <w:sz w:val="24"/>
              </w:rPr>
            </w:pPr>
            <w:r w:rsidRPr="001A1CA8">
              <w:rPr>
                <w:sz w:val="24"/>
              </w:rPr>
              <w:t>300</w:t>
            </w:r>
          </w:p>
        </w:tc>
        <w:tc>
          <w:tcPr>
            <w:tcW w:w="1418" w:type="dxa"/>
          </w:tcPr>
          <w:p w:rsidR="00B06103" w:rsidRPr="001A1CA8" w:rsidRDefault="00B06103" w:rsidP="00B06103">
            <w:pPr>
              <w:spacing w:after="0" w:line="0" w:lineRule="atLeast"/>
              <w:jc w:val="center"/>
              <w:rPr>
                <w:sz w:val="24"/>
              </w:rPr>
            </w:pPr>
            <w:r w:rsidRPr="001A1CA8">
              <w:rPr>
                <w:sz w:val="24"/>
              </w:rPr>
              <w:t>а/</w:t>
            </w:r>
            <w:proofErr w:type="spellStart"/>
            <w:r w:rsidRPr="001A1CA8">
              <w:rPr>
                <w:sz w:val="24"/>
              </w:rPr>
              <w:t>цем</w:t>
            </w:r>
            <w:proofErr w:type="spellEnd"/>
          </w:p>
        </w:tc>
        <w:tc>
          <w:tcPr>
            <w:tcW w:w="1559" w:type="dxa"/>
          </w:tcPr>
          <w:p w:rsidR="00B06103" w:rsidRPr="001A1CA8" w:rsidRDefault="00B06103" w:rsidP="00B06103">
            <w:pPr>
              <w:spacing w:after="0" w:line="0" w:lineRule="atLeast"/>
              <w:jc w:val="center"/>
              <w:rPr>
                <w:sz w:val="24"/>
              </w:rPr>
            </w:pPr>
            <w:r w:rsidRPr="001A1CA8">
              <w:rPr>
                <w:sz w:val="24"/>
              </w:rPr>
              <w:t>1986</w:t>
            </w:r>
          </w:p>
        </w:tc>
        <w:tc>
          <w:tcPr>
            <w:tcW w:w="1949" w:type="dxa"/>
          </w:tcPr>
          <w:p w:rsidR="00B06103" w:rsidRPr="001A1CA8" w:rsidRDefault="00B06103" w:rsidP="00B06103">
            <w:pPr>
              <w:spacing w:after="0" w:line="0" w:lineRule="atLeast"/>
              <w:jc w:val="center"/>
              <w:rPr>
                <w:sz w:val="24"/>
              </w:rPr>
            </w:pPr>
            <w:r w:rsidRPr="001A1CA8">
              <w:rPr>
                <w:sz w:val="24"/>
              </w:rPr>
              <w:t>ул. Горького, 168</w:t>
            </w:r>
          </w:p>
        </w:tc>
      </w:tr>
      <w:tr w:rsidR="00B06103" w:rsidRPr="001A1CA8" w:rsidTr="001A1CA8">
        <w:tc>
          <w:tcPr>
            <w:tcW w:w="562" w:type="dxa"/>
          </w:tcPr>
          <w:p w:rsidR="00B06103" w:rsidRPr="001A1CA8" w:rsidRDefault="002306D4" w:rsidP="00B06103">
            <w:pPr>
              <w:spacing w:after="0" w:line="0" w:lineRule="atLeast"/>
              <w:jc w:val="center"/>
              <w:rPr>
                <w:sz w:val="24"/>
              </w:rPr>
            </w:pPr>
            <w:r w:rsidRPr="001A1CA8">
              <w:rPr>
                <w:sz w:val="24"/>
              </w:rPr>
              <w:t>3</w:t>
            </w:r>
          </w:p>
        </w:tc>
        <w:tc>
          <w:tcPr>
            <w:tcW w:w="2721" w:type="dxa"/>
          </w:tcPr>
          <w:p w:rsidR="00B06103" w:rsidRPr="001A1CA8" w:rsidRDefault="00B06103" w:rsidP="00B06103">
            <w:pPr>
              <w:spacing w:after="0" w:line="0" w:lineRule="atLeast"/>
              <w:jc w:val="center"/>
              <w:rPr>
                <w:sz w:val="24"/>
              </w:rPr>
            </w:pPr>
            <w:r w:rsidRPr="001A1CA8">
              <w:rPr>
                <w:sz w:val="24"/>
              </w:rPr>
              <w:t>Напорный коллектор, в две нитки, от КНС №4</w:t>
            </w:r>
          </w:p>
        </w:tc>
        <w:tc>
          <w:tcPr>
            <w:tcW w:w="1361" w:type="dxa"/>
          </w:tcPr>
          <w:p w:rsidR="00B06103" w:rsidRPr="001A1CA8" w:rsidRDefault="00B06103" w:rsidP="00B06103">
            <w:pPr>
              <w:spacing w:after="0" w:line="0" w:lineRule="atLeast"/>
              <w:jc w:val="center"/>
              <w:rPr>
                <w:sz w:val="24"/>
              </w:rPr>
            </w:pPr>
            <w:r w:rsidRPr="001A1CA8">
              <w:rPr>
                <w:sz w:val="24"/>
              </w:rPr>
              <w:t>63</w:t>
            </w:r>
          </w:p>
        </w:tc>
        <w:tc>
          <w:tcPr>
            <w:tcW w:w="1418" w:type="dxa"/>
          </w:tcPr>
          <w:p w:rsidR="00B06103" w:rsidRPr="001A1CA8" w:rsidRDefault="00B06103" w:rsidP="00B06103">
            <w:pPr>
              <w:spacing w:after="0" w:line="0" w:lineRule="atLeast"/>
              <w:jc w:val="center"/>
              <w:rPr>
                <w:sz w:val="24"/>
              </w:rPr>
            </w:pPr>
            <w:r w:rsidRPr="001A1CA8">
              <w:rPr>
                <w:sz w:val="24"/>
              </w:rPr>
              <w:t>ПЭ</w:t>
            </w:r>
          </w:p>
        </w:tc>
        <w:tc>
          <w:tcPr>
            <w:tcW w:w="1559" w:type="dxa"/>
          </w:tcPr>
          <w:p w:rsidR="00B06103" w:rsidRPr="001A1CA8" w:rsidRDefault="00B06103" w:rsidP="00B06103">
            <w:pPr>
              <w:spacing w:after="0" w:line="0" w:lineRule="atLeast"/>
              <w:jc w:val="center"/>
              <w:rPr>
                <w:sz w:val="24"/>
              </w:rPr>
            </w:pPr>
            <w:r w:rsidRPr="001A1CA8">
              <w:rPr>
                <w:sz w:val="24"/>
              </w:rPr>
              <w:t>2011</w:t>
            </w:r>
          </w:p>
        </w:tc>
        <w:tc>
          <w:tcPr>
            <w:tcW w:w="1949" w:type="dxa"/>
          </w:tcPr>
          <w:p w:rsidR="00B06103" w:rsidRPr="001A1CA8" w:rsidRDefault="00B06103" w:rsidP="00B06103">
            <w:pPr>
              <w:spacing w:after="0" w:line="0" w:lineRule="atLeast"/>
              <w:jc w:val="center"/>
              <w:rPr>
                <w:sz w:val="24"/>
              </w:rPr>
            </w:pPr>
            <w:r w:rsidRPr="001A1CA8">
              <w:rPr>
                <w:sz w:val="24"/>
              </w:rPr>
              <w:t>ул. Ленина</w:t>
            </w:r>
          </w:p>
        </w:tc>
      </w:tr>
    </w:tbl>
    <w:p w:rsidR="00B06103" w:rsidRDefault="00950B08" w:rsidP="00B06103">
      <w:pPr>
        <w:spacing w:after="0" w:line="0" w:lineRule="atLeast"/>
        <w:ind w:firstLine="786"/>
        <w:jc w:val="both"/>
      </w:pPr>
      <w:r>
        <w:t>На сетях водоотведения установлены канализационные колодцы, камеры гашения напора и канализационные насосные станции.</w:t>
      </w:r>
    </w:p>
    <w:p w:rsidR="002306D4" w:rsidRPr="002306D4" w:rsidRDefault="002306D4" w:rsidP="002036F3">
      <w:pPr>
        <w:spacing w:before="240" w:after="0" w:line="240" w:lineRule="auto"/>
        <w:jc w:val="center"/>
        <w:rPr>
          <w:b/>
        </w:rPr>
      </w:pPr>
      <w:r w:rsidRPr="002306D4">
        <w:rPr>
          <w:b/>
        </w:rPr>
        <w:t>Характеристика существующих насосных станций</w:t>
      </w:r>
    </w:p>
    <w:p w:rsidR="002306D4" w:rsidRPr="002036F3" w:rsidRDefault="00F87A73" w:rsidP="002036F3">
      <w:pPr>
        <w:spacing w:before="240" w:after="0" w:line="240" w:lineRule="auto"/>
        <w:jc w:val="right"/>
      </w:pPr>
      <w:r>
        <w:t>Таблица 2.12.2-4</w:t>
      </w:r>
    </w:p>
    <w:tbl>
      <w:tblPr>
        <w:tblStyle w:val="af7"/>
        <w:tblW w:w="0" w:type="auto"/>
        <w:tblLook w:val="04A0"/>
      </w:tblPr>
      <w:tblGrid>
        <w:gridCol w:w="2007"/>
        <w:gridCol w:w="696"/>
        <w:gridCol w:w="589"/>
        <w:gridCol w:w="696"/>
        <w:gridCol w:w="1030"/>
        <w:gridCol w:w="646"/>
        <w:gridCol w:w="734"/>
        <w:gridCol w:w="676"/>
        <w:gridCol w:w="757"/>
        <w:gridCol w:w="850"/>
        <w:gridCol w:w="889"/>
      </w:tblGrid>
      <w:tr w:rsidR="002306D4" w:rsidRPr="001A1CA8" w:rsidTr="001A1CA8">
        <w:trPr>
          <w:cantSplit/>
          <w:trHeight w:val="505"/>
        </w:trPr>
        <w:tc>
          <w:tcPr>
            <w:tcW w:w="2008" w:type="dxa"/>
            <w:vMerge w:val="restart"/>
          </w:tcPr>
          <w:p w:rsidR="002306D4" w:rsidRPr="001A1CA8" w:rsidRDefault="002306D4" w:rsidP="00B06103">
            <w:pPr>
              <w:spacing w:after="0" w:line="0" w:lineRule="atLeast"/>
              <w:jc w:val="center"/>
              <w:rPr>
                <w:b/>
                <w:sz w:val="24"/>
                <w:szCs w:val="24"/>
              </w:rPr>
            </w:pPr>
            <w:r w:rsidRPr="001A1CA8">
              <w:rPr>
                <w:sz w:val="24"/>
                <w:szCs w:val="24"/>
              </w:rPr>
              <w:t>Местоположение канализационной насосной станции</w:t>
            </w:r>
          </w:p>
        </w:tc>
        <w:tc>
          <w:tcPr>
            <w:tcW w:w="696" w:type="dxa"/>
            <w:vMerge w:val="restart"/>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Год строительства</w:t>
            </w:r>
          </w:p>
        </w:tc>
        <w:tc>
          <w:tcPr>
            <w:tcW w:w="1306" w:type="dxa"/>
            <w:gridSpan w:val="2"/>
            <w:tcBorders>
              <w:bottom w:val="single" w:sz="4" w:space="0" w:color="auto"/>
            </w:tcBorders>
          </w:tcPr>
          <w:p w:rsidR="002306D4" w:rsidRPr="001A1CA8" w:rsidRDefault="002306D4" w:rsidP="00B06103">
            <w:pPr>
              <w:spacing w:after="0" w:line="0" w:lineRule="atLeast"/>
              <w:jc w:val="center"/>
              <w:rPr>
                <w:b/>
                <w:sz w:val="24"/>
                <w:szCs w:val="24"/>
              </w:rPr>
            </w:pPr>
            <w:proofErr w:type="spellStart"/>
            <w:r w:rsidRPr="001A1CA8">
              <w:rPr>
                <w:sz w:val="24"/>
                <w:szCs w:val="24"/>
              </w:rPr>
              <w:t>Производ</w:t>
            </w:r>
            <w:proofErr w:type="spellEnd"/>
            <w:r w:rsidRPr="001A1CA8">
              <w:rPr>
                <w:sz w:val="24"/>
                <w:szCs w:val="24"/>
              </w:rPr>
              <w:t>. м³/ч</w:t>
            </w:r>
          </w:p>
        </w:tc>
        <w:tc>
          <w:tcPr>
            <w:tcW w:w="1030" w:type="dxa"/>
            <w:vMerge w:val="restart"/>
            <w:textDirection w:val="btLr"/>
            <w:vAlign w:val="center"/>
          </w:tcPr>
          <w:p w:rsidR="002306D4" w:rsidRPr="001A1CA8" w:rsidRDefault="002306D4" w:rsidP="001A1CA8">
            <w:pPr>
              <w:spacing w:after="0" w:line="0" w:lineRule="atLeast"/>
              <w:ind w:left="113" w:right="113"/>
              <w:jc w:val="center"/>
              <w:rPr>
                <w:b/>
                <w:sz w:val="24"/>
                <w:szCs w:val="24"/>
              </w:rPr>
            </w:pPr>
            <w:r w:rsidRPr="001A1CA8">
              <w:rPr>
                <w:sz w:val="24"/>
                <w:szCs w:val="24"/>
              </w:rPr>
              <w:t>Марка насоса</w:t>
            </w:r>
          </w:p>
        </w:tc>
        <w:tc>
          <w:tcPr>
            <w:tcW w:w="861" w:type="dxa"/>
            <w:vMerge w:val="restart"/>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Кол-во насосов, шт.</w:t>
            </w:r>
          </w:p>
        </w:tc>
        <w:tc>
          <w:tcPr>
            <w:tcW w:w="2629" w:type="dxa"/>
            <w:gridSpan w:val="3"/>
            <w:tcBorders>
              <w:bottom w:val="single" w:sz="4" w:space="0" w:color="auto"/>
            </w:tcBorders>
          </w:tcPr>
          <w:p w:rsidR="002306D4" w:rsidRPr="001A1CA8" w:rsidRDefault="002306D4" w:rsidP="00B06103">
            <w:pPr>
              <w:spacing w:after="0" w:line="0" w:lineRule="atLeast"/>
              <w:jc w:val="center"/>
              <w:rPr>
                <w:b/>
                <w:sz w:val="24"/>
                <w:szCs w:val="24"/>
              </w:rPr>
            </w:pPr>
            <w:r w:rsidRPr="001A1CA8">
              <w:rPr>
                <w:sz w:val="24"/>
                <w:szCs w:val="24"/>
              </w:rPr>
              <w:t>Характеристика насоса</w:t>
            </w:r>
          </w:p>
        </w:tc>
        <w:tc>
          <w:tcPr>
            <w:tcW w:w="1808" w:type="dxa"/>
            <w:gridSpan w:val="2"/>
            <w:tcBorders>
              <w:bottom w:val="single" w:sz="4" w:space="0" w:color="auto"/>
            </w:tcBorders>
          </w:tcPr>
          <w:p w:rsidR="002306D4" w:rsidRPr="001A1CA8" w:rsidRDefault="002306D4" w:rsidP="00B06103">
            <w:pPr>
              <w:spacing w:after="0" w:line="0" w:lineRule="atLeast"/>
              <w:jc w:val="center"/>
              <w:rPr>
                <w:b/>
                <w:sz w:val="24"/>
                <w:szCs w:val="24"/>
              </w:rPr>
            </w:pPr>
            <w:r w:rsidRPr="001A1CA8">
              <w:rPr>
                <w:sz w:val="24"/>
                <w:szCs w:val="24"/>
              </w:rPr>
              <w:t>Диаметр трубопровода, мм</w:t>
            </w:r>
          </w:p>
        </w:tc>
      </w:tr>
      <w:tr w:rsidR="002306D4" w:rsidRPr="001A1CA8" w:rsidTr="00F87A73">
        <w:trPr>
          <w:cantSplit/>
          <w:trHeight w:val="1628"/>
        </w:trPr>
        <w:tc>
          <w:tcPr>
            <w:tcW w:w="2008" w:type="dxa"/>
            <w:vMerge/>
          </w:tcPr>
          <w:p w:rsidR="002306D4" w:rsidRPr="001A1CA8" w:rsidRDefault="002306D4" w:rsidP="00B06103">
            <w:pPr>
              <w:spacing w:after="0" w:line="0" w:lineRule="atLeast"/>
              <w:jc w:val="center"/>
              <w:rPr>
                <w:sz w:val="24"/>
                <w:szCs w:val="24"/>
              </w:rPr>
            </w:pPr>
          </w:p>
        </w:tc>
        <w:tc>
          <w:tcPr>
            <w:tcW w:w="696" w:type="dxa"/>
            <w:vMerge/>
            <w:textDirection w:val="btLr"/>
          </w:tcPr>
          <w:p w:rsidR="002306D4" w:rsidRPr="001A1CA8" w:rsidRDefault="002306D4" w:rsidP="002306D4">
            <w:pPr>
              <w:spacing w:after="0" w:line="0" w:lineRule="atLeast"/>
              <w:ind w:left="113" w:right="113"/>
              <w:jc w:val="center"/>
              <w:rPr>
                <w:sz w:val="24"/>
                <w:szCs w:val="24"/>
              </w:rPr>
            </w:pPr>
          </w:p>
        </w:tc>
        <w:tc>
          <w:tcPr>
            <w:tcW w:w="610" w:type="dxa"/>
            <w:tcBorders>
              <w:top w:val="single" w:sz="4" w:space="0" w:color="auto"/>
              <w:right w:val="single" w:sz="4" w:space="0" w:color="auto"/>
            </w:tcBorders>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фактическая</w:t>
            </w:r>
          </w:p>
        </w:tc>
        <w:tc>
          <w:tcPr>
            <w:tcW w:w="696" w:type="dxa"/>
            <w:tcBorders>
              <w:top w:val="single" w:sz="4" w:space="0" w:color="auto"/>
              <w:left w:val="single" w:sz="4" w:space="0" w:color="auto"/>
            </w:tcBorders>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проектная</w:t>
            </w:r>
          </w:p>
        </w:tc>
        <w:tc>
          <w:tcPr>
            <w:tcW w:w="1030" w:type="dxa"/>
            <w:vMerge/>
          </w:tcPr>
          <w:p w:rsidR="002306D4" w:rsidRPr="001A1CA8" w:rsidRDefault="002306D4" w:rsidP="00B06103">
            <w:pPr>
              <w:spacing w:after="0" w:line="0" w:lineRule="atLeast"/>
              <w:jc w:val="center"/>
              <w:rPr>
                <w:b/>
                <w:sz w:val="24"/>
                <w:szCs w:val="24"/>
              </w:rPr>
            </w:pPr>
          </w:p>
        </w:tc>
        <w:tc>
          <w:tcPr>
            <w:tcW w:w="861" w:type="dxa"/>
            <w:vMerge/>
          </w:tcPr>
          <w:p w:rsidR="002306D4" w:rsidRPr="001A1CA8" w:rsidRDefault="002306D4" w:rsidP="00B06103">
            <w:pPr>
              <w:spacing w:after="0" w:line="0" w:lineRule="atLeast"/>
              <w:jc w:val="center"/>
              <w:rPr>
                <w:b/>
                <w:sz w:val="24"/>
                <w:szCs w:val="24"/>
              </w:rPr>
            </w:pPr>
          </w:p>
        </w:tc>
        <w:tc>
          <w:tcPr>
            <w:tcW w:w="879" w:type="dxa"/>
            <w:tcBorders>
              <w:top w:val="single" w:sz="4" w:space="0" w:color="auto"/>
            </w:tcBorders>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производительность, м 3 /час</w:t>
            </w:r>
          </w:p>
        </w:tc>
        <w:tc>
          <w:tcPr>
            <w:tcW w:w="867" w:type="dxa"/>
            <w:tcBorders>
              <w:top w:val="single" w:sz="4" w:space="0" w:color="auto"/>
            </w:tcBorders>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напор, м</w:t>
            </w:r>
          </w:p>
        </w:tc>
        <w:tc>
          <w:tcPr>
            <w:tcW w:w="883" w:type="dxa"/>
            <w:tcBorders>
              <w:top w:val="single" w:sz="4" w:space="0" w:color="auto"/>
            </w:tcBorders>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мощность, кВт</w:t>
            </w:r>
          </w:p>
        </w:tc>
        <w:tc>
          <w:tcPr>
            <w:tcW w:w="900" w:type="dxa"/>
            <w:tcBorders>
              <w:top w:val="single" w:sz="4" w:space="0" w:color="auto"/>
            </w:tcBorders>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подвод.</w:t>
            </w:r>
          </w:p>
        </w:tc>
        <w:tc>
          <w:tcPr>
            <w:tcW w:w="908" w:type="dxa"/>
            <w:tcBorders>
              <w:top w:val="single" w:sz="4" w:space="0" w:color="auto"/>
            </w:tcBorders>
            <w:textDirection w:val="btLr"/>
          </w:tcPr>
          <w:p w:rsidR="002306D4" w:rsidRPr="001A1CA8" w:rsidRDefault="002306D4" w:rsidP="002306D4">
            <w:pPr>
              <w:spacing w:after="0" w:line="0" w:lineRule="atLeast"/>
              <w:ind w:left="113" w:right="113"/>
              <w:jc w:val="center"/>
              <w:rPr>
                <w:b/>
                <w:sz w:val="24"/>
                <w:szCs w:val="24"/>
              </w:rPr>
            </w:pPr>
            <w:r w:rsidRPr="001A1CA8">
              <w:rPr>
                <w:sz w:val="24"/>
                <w:szCs w:val="24"/>
              </w:rPr>
              <w:t>напор.</w:t>
            </w:r>
          </w:p>
        </w:tc>
      </w:tr>
      <w:tr w:rsidR="002306D4" w:rsidRPr="001A1CA8" w:rsidTr="00F87A73">
        <w:tc>
          <w:tcPr>
            <w:tcW w:w="2008" w:type="dxa"/>
          </w:tcPr>
          <w:p w:rsidR="002306D4" w:rsidRPr="001A1CA8" w:rsidRDefault="00F87A73" w:rsidP="00B06103">
            <w:pPr>
              <w:spacing w:after="0" w:line="0" w:lineRule="atLeast"/>
              <w:jc w:val="center"/>
              <w:rPr>
                <w:b/>
                <w:sz w:val="24"/>
                <w:szCs w:val="24"/>
              </w:rPr>
            </w:pPr>
            <w:r w:rsidRPr="001A1CA8">
              <w:rPr>
                <w:sz w:val="24"/>
                <w:szCs w:val="24"/>
              </w:rPr>
              <w:t>КНС № 1 (ул. Чапаева Линейная)</w:t>
            </w:r>
          </w:p>
        </w:tc>
        <w:tc>
          <w:tcPr>
            <w:tcW w:w="696" w:type="dxa"/>
          </w:tcPr>
          <w:p w:rsidR="002306D4" w:rsidRPr="001A1CA8" w:rsidRDefault="00F87A73" w:rsidP="00B06103">
            <w:pPr>
              <w:spacing w:after="0" w:line="0" w:lineRule="atLeast"/>
              <w:jc w:val="center"/>
              <w:rPr>
                <w:b/>
                <w:sz w:val="24"/>
                <w:szCs w:val="24"/>
              </w:rPr>
            </w:pPr>
            <w:r w:rsidRPr="001A1CA8">
              <w:rPr>
                <w:sz w:val="24"/>
                <w:szCs w:val="24"/>
              </w:rPr>
              <w:t>1986</w:t>
            </w:r>
          </w:p>
        </w:tc>
        <w:tc>
          <w:tcPr>
            <w:tcW w:w="610" w:type="dxa"/>
            <w:tcBorders>
              <w:right w:val="single" w:sz="4" w:space="0" w:color="auto"/>
            </w:tcBorders>
          </w:tcPr>
          <w:p w:rsidR="002306D4" w:rsidRPr="001A1CA8" w:rsidRDefault="00F87A73" w:rsidP="00F87A73">
            <w:pPr>
              <w:spacing w:after="0" w:line="0" w:lineRule="atLeast"/>
              <w:rPr>
                <w:b/>
                <w:sz w:val="24"/>
                <w:szCs w:val="24"/>
              </w:rPr>
            </w:pPr>
            <w:r w:rsidRPr="001A1CA8">
              <w:rPr>
                <w:sz w:val="24"/>
                <w:szCs w:val="24"/>
              </w:rPr>
              <w:t>350</w:t>
            </w:r>
          </w:p>
        </w:tc>
        <w:tc>
          <w:tcPr>
            <w:tcW w:w="696" w:type="dxa"/>
            <w:tcBorders>
              <w:left w:val="single" w:sz="4" w:space="0" w:color="auto"/>
            </w:tcBorders>
          </w:tcPr>
          <w:p w:rsidR="002306D4" w:rsidRPr="001A1CA8" w:rsidRDefault="00F87A73" w:rsidP="00F87A73">
            <w:pPr>
              <w:spacing w:after="0" w:line="0" w:lineRule="atLeast"/>
              <w:rPr>
                <w:b/>
                <w:sz w:val="24"/>
                <w:szCs w:val="24"/>
              </w:rPr>
            </w:pPr>
            <w:r w:rsidRPr="001A1CA8">
              <w:rPr>
                <w:sz w:val="24"/>
                <w:szCs w:val="24"/>
              </w:rPr>
              <w:t>1000</w:t>
            </w:r>
          </w:p>
        </w:tc>
        <w:tc>
          <w:tcPr>
            <w:tcW w:w="1030" w:type="dxa"/>
          </w:tcPr>
          <w:p w:rsidR="002306D4" w:rsidRPr="001A1CA8" w:rsidRDefault="00F87A73" w:rsidP="00B06103">
            <w:pPr>
              <w:spacing w:after="0" w:line="0" w:lineRule="atLeast"/>
              <w:jc w:val="center"/>
              <w:rPr>
                <w:b/>
                <w:sz w:val="24"/>
                <w:szCs w:val="24"/>
              </w:rPr>
            </w:pPr>
            <w:r w:rsidRPr="001A1CA8">
              <w:rPr>
                <w:sz w:val="24"/>
                <w:szCs w:val="24"/>
              </w:rPr>
              <w:t>СМ250-200- 400/6</w:t>
            </w:r>
          </w:p>
        </w:tc>
        <w:tc>
          <w:tcPr>
            <w:tcW w:w="861" w:type="dxa"/>
          </w:tcPr>
          <w:p w:rsidR="002306D4" w:rsidRPr="001A1CA8" w:rsidRDefault="00F87A73" w:rsidP="00B06103">
            <w:pPr>
              <w:spacing w:after="0" w:line="0" w:lineRule="atLeast"/>
              <w:jc w:val="center"/>
              <w:rPr>
                <w:sz w:val="24"/>
                <w:szCs w:val="24"/>
              </w:rPr>
            </w:pPr>
            <w:r w:rsidRPr="001A1CA8">
              <w:rPr>
                <w:sz w:val="24"/>
                <w:szCs w:val="24"/>
              </w:rPr>
              <w:t>4</w:t>
            </w:r>
          </w:p>
        </w:tc>
        <w:tc>
          <w:tcPr>
            <w:tcW w:w="879" w:type="dxa"/>
          </w:tcPr>
          <w:p w:rsidR="002306D4" w:rsidRPr="001A1CA8" w:rsidRDefault="00F87A73" w:rsidP="00B06103">
            <w:pPr>
              <w:spacing w:after="0" w:line="0" w:lineRule="atLeast"/>
              <w:jc w:val="center"/>
              <w:rPr>
                <w:b/>
                <w:sz w:val="24"/>
                <w:szCs w:val="24"/>
              </w:rPr>
            </w:pPr>
            <w:r w:rsidRPr="001A1CA8">
              <w:rPr>
                <w:sz w:val="24"/>
                <w:szCs w:val="24"/>
              </w:rPr>
              <w:t>530</w:t>
            </w:r>
          </w:p>
        </w:tc>
        <w:tc>
          <w:tcPr>
            <w:tcW w:w="867" w:type="dxa"/>
          </w:tcPr>
          <w:p w:rsidR="002306D4" w:rsidRPr="001A1CA8" w:rsidRDefault="00F87A73" w:rsidP="00B06103">
            <w:pPr>
              <w:spacing w:after="0" w:line="0" w:lineRule="atLeast"/>
              <w:jc w:val="center"/>
              <w:rPr>
                <w:sz w:val="24"/>
                <w:szCs w:val="24"/>
              </w:rPr>
            </w:pPr>
            <w:r w:rsidRPr="001A1CA8">
              <w:rPr>
                <w:sz w:val="24"/>
                <w:szCs w:val="24"/>
              </w:rPr>
              <w:t>22</w:t>
            </w:r>
          </w:p>
        </w:tc>
        <w:tc>
          <w:tcPr>
            <w:tcW w:w="883" w:type="dxa"/>
          </w:tcPr>
          <w:p w:rsidR="002306D4" w:rsidRPr="001A1CA8" w:rsidRDefault="00F87A73" w:rsidP="00B06103">
            <w:pPr>
              <w:spacing w:after="0" w:line="0" w:lineRule="atLeast"/>
              <w:jc w:val="center"/>
              <w:rPr>
                <w:sz w:val="24"/>
                <w:szCs w:val="24"/>
              </w:rPr>
            </w:pPr>
            <w:r w:rsidRPr="001A1CA8">
              <w:rPr>
                <w:sz w:val="24"/>
                <w:szCs w:val="24"/>
              </w:rPr>
              <w:t>75</w:t>
            </w:r>
          </w:p>
        </w:tc>
        <w:tc>
          <w:tcPr>
            <w:tcW w:w="900" w:type="dxa"/>
          </w:tcPr>
          <w:p w:rsidR="002306D4" w:rsidRPr="001A1CA8" w:rsidRDefault="00F87A73" w:rsidP="00B06103">
            <w:pPr>
              <w:spacing w:after="0" w:line="0" w:lineRule="atLeast"/>
              <w:jc w:val="center"/>
              <w:rPr>
                <w:b/>
                <w:sz w:val="24"/>
                <w:szCs w:val="24"/>
              </w:rPr>
            </w:pPr>
            <w:r w:rsidRPr="001A1CA8">
              <w:rPr>
                <w:sz w:val="24"/>
                <w:szCs w:val="24"/>
              </w:rPr>
              <w:t>400 500 600</w:t>
            </w:r>
          </w:p>
        </w:tc>
        <w:tc>
          <w:tcPr>
            <w:tcW w:w="908" w:type="dxa"/>
          </w:tcPr>
          <w:p w:rsidR="002306D4" w:rsidRPr="001A1CA8" w:rsidRDefault="00F87A73" w:rsidP="00B06103">
            <w:pPr>
              <w:spacing w:after="0" w:line="0" w:lineRule="atLeast"/>
              <w:jc w:val="center"/>
              <w:rPr>
                <w:b/>
                <w:sz w:val="24"/>
                <w:szCs w:val="24"/>
              </w:rPr>
            </w:pPr>
            <w:r w:rsidRPr="001A1CA8">
              <w:rPr>
                <w:sz w:val="24"/>
                <w:szCs w:val="24"/>
              </w:rPr>
              <w:t>2х400</w:t>
            </w:r>
          </w:p>
        </w:tc>
      </w:tr>
      <w:tr w:rsidR="002306D4" w:rsidRPr="001A1CA8" w:rsidTr="00F87A73">
        <w:tc>
          <w:tcPr>
            <w:tcW w:w="2008" w:type="dxa"/>
          </w:tcPr>
          <w:p w:rsidR="002306D4" w:rsidRPr="001A1CA8" w:rsidRDefault="00F87A73" w:rsidP="00B06103">
            <w:pPr>
              <w:spacing w:after="0" w:line="0" w:lineRule="atLeast"/>
              <w:jc w:val="center"/>
              <w:rPr>
                <w:b/>
                <w:sz w:val="24"/>
                <w:szCs w:val="24"/>
              </w:rPr>
            </w:pPr>
            <w:r w:rsidRPr="001A1CA8">
              <w:rPr>
                <w:sz w:val="24"/>
                <w:szCs w:val="24"/>
              </w:rPr>
              <w:t>КНС № 2 (ул. Энергетиков, 28)</w:t>
            </w:r>
          </w:p>
        </w:tc>
        <w:tc>
          <w:tcPr>
            <w:tcW w:w="696" w:type="dxa"/>
          </w:tcPr>
          <w:p w:rsidR="002306D4" w:rsidRPr="001A1CA8" w:rsidRDefault="00F87A73" w:rsidP="00B06103">
            <w:pPr>
              <w:spacing w:after="0" w:line="0" w:lineRule="atLeast"/>
              <w:jc w:val="center"/>
              <w:rPr>
                <w:b/>
                <w:sz w:val="24"/>
                <w:szCs w:val="24"/>
              </w:rPr>
            </w:pPr>
            <w:r w:rsidRPr="001A1CA8">
              <w:rPr>
                <w:sz w:val="24"/>
                <w:szCs w:val="24"/>
              </w:rPr>
              <w:t>1986</w:t>
            </w:r>
          </w:p>
        </w:tc>
        <w:tc>
          <w:tcPr>
            <w:tcW w:w="610" w:type="dxa"/>
            <w:tcBorders>
              <w:right w:val="single" w:sz="4" w:space="0" w:color="auto"/>
            </w:tcBorders>
          </w:tcPr>
          <w:p w:rsidR="002306D4" w:rsidRPr="001A1CA8" w:rsidRDefault="00F87A73" w:rsidP="00B06103">
            <w:pPr>
              <w:spacing w:after="0" w:line="0" w:lineRule="atLeast"/>
              <w:jc w:val="center"/>
              <w:rPr>
                <w:b/>
                <w:sz w:val="24"/>
                <w:szCs w:val="24"/>
              </w:rPr>
            </w:pPr>
            <w:proofErr w:type="spellStart"/>
            <w:r w:rsidRPr="001A1CA8">
              <w:rPr>
                <w:sz w:val="24"/>
                <w:szCs w:val="24"/>
              </w:rPr>
              <w:t>н</w:t>
            </w:r>
            <w:proofErr w:type="spellEnd"/>
            <w:r w:rsidRPr="001A1CA8">
              <w:rPr>
                <w:sz w:val="24"/>
                <w:szCs w:val="24"/>
              </w:rPr>
              <w:t>/</w:t>
            </w:r>
            <w:proofErr w:type="spellStart"/>
            <w:r w:rsidRPr="001A1CA8">
              <w:rPr>
                <w:sz w:val="24"/>
                <w:szCs w:val="24"/>
              </w:rPr>
              <w:t>д</w:t>
            </w:r>
            <w:proofErr w:type="spellEnd"/>
          </w:p>
        </w:tc>
        <w:tc>
          <w:tcPr>
            <w:tcW w:w="696" w:type="dxa"/>
            <w:tcBorders>
              <w:left w:val="single" w:sz="4" w:space="0" w:color="auto"/>
            </w:tcBorders>
          </w:tcPr>
          <w:p w:rsidR="002306D4" w:rsidRPr="001A1CA8" w:rsidRDefault="00F87A73" w:rsidP="00B06103">
            <w:pPr>
              <w:spacing w:after="0" w:line="0" w:lineRule="atLeast"/>
              <w:jc w:val="center"/>
              <w:rPr>
                <w:b/>
                <w:sz w:val="24"/>
                <w:szCs w:val="24"/>
              </w:rPr>
            </w:pPr>
            <w:r w:rsidRPr="001A1CA8">
              <w:rPr>
                <w:sz w:val="24"/>
                <w:szCs w:val="24"/>
              </w:rPr>
              <w:t>100</w:t>
            </w:r>
          </w:p>
        </w:tc>
        <w:tc>
          <w:tcPr>
            <w:tcW w:w="1030" w:type="dxa"/>
          </w:tcPr>
          <w:p w:rsidR="002306D4" w:rsidRPr="001A1CA8" w:rsidRDefault="00F87A73" w:rsidP="00B06103">
            <w:pPr>
              <w:spacing w:after="0" w:line="0" w:lineRule="atLeast"/>
              <w:jc w:val="center"/>
              <w:rPr>
                <w:b/>
                <w:sz w:val="24"/>
                <w:szCs w:val="24"/>
              </w:rPr>
            </w:pPr>
            <w:r w:rsidRPr="001A1CA8">
              <w:rPr>
                <w:sz w:val="24"/>
                <w:szCs w:val="24"/>
              </w:rPr>
              <w:t>СМ80-50-200/2</w:t>
            </w:r>
          </w:p>
        </w:tc>
        <w:tc>
          <w:tcPr>
            <w:tcW w:w="861" w:type="dxa"/>
          </w:tcPr>
          <w:p w:rsidR="002306D4" w:rsidRPr="001A1CA8" w:rsidRDefault="00F87A73" w:rsidP="00B06103">
            <w:pPr>
              <w:spacing w:after="0" w:line="0" w:lineRule="atLeast"/>
              <w:jc w:val="center"/>
              <w:rPr>
                <w:sz w:val="24"/>
                <w:szCs w:val="24"/>
              </w:rPr>
            </w:pPr>
            <w:r w:rsidRPr="001A1CA8">
              <w:rPr>
                <w:sz w:val="24"/>
                <w:szCs w:val="24"/>
              </w:rPr>
              <w:t>2</w:t>
            </w:r>
          </w:p>
        </w:tc>
        <w:tc>
          <w:tcPr>
            <w:tcW w:w="879" w:type="dxa"/>
          </w:tcPr>
          <w:p w:rsidR="002306D4" w:rsidRPr="001A1CA8" w:rsidRDefault="00F87A73" w:rsidP="00B06103">
            <w:pPr>
              <w:spacing w:after="0" w:line="0" w:lineRule="atLeast"/>
              <w:jc w:val="center"/>
              <w:rPr>
                <w:b/>
                <w:sz w:val="24"/>
                <w:szCs w:val="24"/>
              </w:rPr>
            </w:pPr>
            <w:r w:rsidRPr="001A1CA8">
              <w:rPr>
                <w:sz w:val="24"/>
                <w:szCs w:val="24"/>
              </w:rPr>
              <w:t>50</w:t>
            </w:r>
          </w:p>
        </w:tc>
        <w:tc>
          <w:tcPr>
            <w:tcW w:w="867" w:type="dxa"/>
          </w:tcPr>
          <w:p w:rsidR="002306D4" w:rsidRPr="001A1CA8" w:rsidRDefault="00F87A73" w:rsidP="00B06103">
            <w:pPr>
              <w:spacing w:after="0" w:line="0" w:lineRule="atLeast"/>
              <w:jc w:val="center"/>
              <w:rPr>
                <w:sz w:val="24"/>
                <w:szCs w:val="24"/>
              </w:rPr>
            </w:pPr>
            <w:r w:rsidRPr="001A1CA8">
              <w:rPr>
                <w:sz w:val="24"/>
                <w:szCs w:val="24"/>
              </w:rPr>
              <w:t>50</w:t>
            </w:r>
          </w:p>
        </w:tc>
        <w:tc>
          <w:tcPr>
            <w:tcW w:w="883" w:type="dxa"/>
          </w:tcPr>
          <w:p w:rsidR="002306D4" w:rsidRPr="001A1CA8" w:rsidRDefault="00F87A73" w:rsidP="00B06103">
            <w:pPr>
              <w:spacing w:after="0" w:line="0" w:lineRule="atLeast"/>
              <w:jc w:val="center"/>
              <w:rPr>
                <w:sz w:val="24"/>
                <w:szCs w:val="24"/>
              </w:rPr>
            </w:pPr>
            <w:r w:rsidRPr="001A1CA8">
              <w:rPr>
                <w:sz w:val="24"/>
                <w:szCs w:val="24"/>
              </w:rPr>
              <w:t>18,5</w:t>
            </w:r>
          </w:p>
        </w:tc>
        <w:tc>
          <w:tcPr>
            <w:tcW w:w="900" w:type="dxa"/>
          </w:tcPr>
          <w:p w:rsidR="002306D4" w:rsidRPr="001A1CA8" w:rsidRDefault="00F87A73" w:rsidP="00B06103">
            <w:pPr>
              <w:spacing w:after="0" w:line="0" w:lineRule="atLeast"/>
              <w:jc w:val="center"/>
              <w:rPr>
                <w:sz w:val="24"/>
                <w:szCs w:val="24"/>
              </w:rPr>
            </w:pPr>
            <w:r w:rsidRPr="001A1CA8">
              <w:rPr>
                <w:sz w:val="24"/>
                <w:szCs w:val="24"/>
              </w:rPr>
              <w:t>200</w:t>
            </w:r>
          </w:p>
        </w:tc>
        <w:tc>
          <w:tcPr>
            <w:tcW w:w="908" w:type="dxa"/>
          </w:tcPr>
          <w:p w:rsidR="002306D4" w:rsidRPr="001A1CA8" w:rsidRDefault="00F87A73" w:rsidP="00B06103">
            <w:pPr>
              <w:spacing w:after="0" w:line="0" w:lineRule="atLeast"/>
              <w:jc w:val="center"/>
              <w:rPr>
                <w:b/>
                <w:sz w:val="24"/>
                <w:szCs w:val="24"/>
              </w:rPr>
            </w:pPr>
            <w:r w:rsidRPr="001A1CA8">
              <w:rPr>
                <w:sz w:val="24"/>
                <w:szCs w:val="24"/>
              </w:rPr>
              <w:t>2х300</w:t>
            </w:r>
          </w:p>
        </w:tc>
      </w:tr>
      <w:tr w:rsidR="002306D4" w:rsidRPr="001A1CA8" w:rsidTr="00F87A73">
        <w:tc>
          <w:tcPr>
            <w:tcW w:w="2008" w:type="dxa"/>
          </w:tcPr>
          <w:p w:rsidR="002306D4" w:rsidRPr="001A1CA8" w:rsidRDefault="00F87A73" w:rsidP="00B06103">
            <w:pPr>
              <w:spacing w:after="0" w:line="0" w:lineRule="atLeast"/>
              <w:jc w:val="center"/>
              <w:rPr>
                <w:b/>
                <w:sz w:val="24"/>
                <w:szCs w:val="24"/>
              </w:rPr>
            </w:pPr>
            <w:r w:rsidRPr="001A1CA8">
              <w:rPr>
                <w:sz w:val="24"/>
                <w:szCs w:val="24"/>
              </w:rPr>
              <w:t>КНС № 4 (ул. Ленина)</w:t>
            </w:r>
          </w:p>
        </w:tc>
        <w:tc>
          <w:tcPr>
            <w:tcW w:w="696" w:type="dxa"/>
          </w:tcPr>
          <w:p w:rsidR="002306D4" w:rsidRPr="001A1CA8" w:rsidRDefault="00F87A73" w:rsidP="00B06103">
            <w:pPr>
              <w:spacing w:after="0" w:line="0" w:lineRule="atLeast"/>
              <w:jc w:val="center"/>
              <w:rPr>
                <w:b/>
                <w:sz w:val="24"/>
                <w:szCs w:val="24"/>
              </w:rPr>
            </w:pPr>
            <w:r w:rsidRPr="001A1CA8">
              <w:rPr>
                <w:sz w:val="24"/>
                <w:szCs w:val="24"/>
              </w:rPr>
              <w:t>2011</w:t>
            </w:r>
          </w:p>
        </w:tc>
        <w:tc>
          <w:tcPr>
            <w:tcW w:w="610" w:type="dxa"/>
            <w:tcBorders>
              <w:right w:val="single" w:sz="4" w:space="0" w:color="auto"/>
            </w:tcBorders>
          </w:tcPr>
          <w:p w:rsidR="002306D4" w:rsidRPr="001A1CA8" w:rsidRDefault="00F87A73" w:rsidP="00B06103">
            <w:pPr>
              <w:spacing w:after="0" w:line="0" w:lineRule="atLeast"/>
              <w:jc w:val="center"/>
              <w:rPr>
                <w:b/>
                <w:sz w:val="24"/>
                <w:szCs w:val="24"/>
              </w:rPr>
            </w:pPr>
            <w:proofErr w:type="spellStart"/>
            <w:r w:rsidRPr="001A1CA8">
              <w:rPr>
                <w:sz w:val="24"/>
                <w:szCs w:val="24"/>
              </w:rPr>
              <w:t>н</w:t>
            </w:r>
            <w:proofErr w:type="spellEnd"/>
            <w:r w:rsidRPr="001A1CA8">
              <w:rPr>
                <w:sz w:val="24"/>
                <w:szCs w:val="24"/>
              </w:rPr>
              <w:t>/</w:t>
            </w:r>
            <w:proofErr w:type="spellStart"/>
            <w:r w:rsidRPr="001A1CA8">
              <w:rPr>
                <w:sz w:val="24"/>
                <w:szCs w:val="24"/>
              </w:rPr>
              <w:t>д</w:t>
            </w:r>
            <w:proofErr w:type="spellEnd"/>
          </w:p>
        </w:tc>
        <w:tc>
          <w:tcPr>
            <w:tcW w:w="696" w:type="dxa"/>
            <w:tcBorders>
              <w:left w:val="single" w:sz="4" w:space="0" w:color="auto"/>
            </w:tcBorders>
          </w:tcPr>
          <w:p w:rsidR="002306D4" w:rsidRPr="001A1CA8" w:rsidRDefault="002306D4" w:rsidP="00B06103">
            <w:pPr>
              <w:spacing w:after="0" w:line="0" w:lineRule="atLeast"/>
              <w:jc w:val="center"/>
              <w:rPr>
                <w:b/>
                <w:sz w:val="24"/>
                <w:szCs w:val="24"/>
              </w:rPr>
            </w:pPr>
          </w:p>
        </w:tc>
        <w:tc>
          <w:tcPr>
            <w:tcW w:w="1030" w:type="dxa"/>
          </w:tcPr>
          <w:p w:rsidR="002306D4" w:rsidRPr="001A1CA8" w:rsidRDefault="00F87A73" w:rsidP="00B06103">
            <w:pPr>
              <w:spacing w:after="0" w:line="0" w:lineRule="atLeast"/>
              <w:jc w:val="center"/>
              <w:rPr>
                <w:b/>
                <w:sz w:val="24"/>
                <w:szCs w:val="24"/>
              </w:rPr>
            </w:pPr>
            <w:r w:rsidRPr="001A1CA8">
              <w:rPr>
                <w:sz w:val="24"/>
                <w:szCs w:val="24"/>
              </w:rPr>
              <w:t>Иртыш</w:t>
            </w:r>
          </w:p>
        </w:tc>
        <w:tc>
          <w:tcPr>
            <w:tcW w:w="861" w:type="dxa"/>
          </w:tcPr>
          <w:p w:rsidR="002306D4" w:rsidRPr="001A1CA8" w:rsidRDefault="00F87A73" w:rsidP="00B06103">
            <w:pPr>
              <w:spacing w:after="0" w:line="0" w:lineRule="atLeast"/>
              <w:jc w:val="center"/>
              <w:rPr>
                <w:sz w:val="24"/>
                <w:szCs w:val="24"/>
              </w:rPr>
            </w:pPr>
            <w:r w:rsidRPr="001A1CA8">
              <w:rPr>
                <w:sz w:val="24"/>
                <w:szCs w:val="24"/>
              </w:rPr>
              <w:t>2</w:t>
            </w:r>
          </w:p>
        </w:tc>
        <w:tc>
          <w:tcPr>
            <w:tcW w:w="879" w:type="dxa"/>
          </w:tcPr>
          <w:p w:rsidR="002306D4" w:rsidRPr="001A1CA8" w:rsidRDefault="002306D4" w:rsidP="00B06103">
            <w:pPr>
              <w:spacing w:after="0" w:line="0" w:lineRule="atLeast"/>
              <w:jc w:val="center"/>
              <w:rPr>
                <w:b/>
                <w:sz w:val="24"/>
                <w:szCs w:val="24"/>
              </w:rPr>
            </w:pPr>
          </w:p>
        </w:tc>
        <w:tc>
          <w:tcPr>
            <w:tcW w:w="867" w:type="dxa"/>
          </w:tcPr>
          <w:p w:rsidR="002306D4" w:rsidRPr="001A1CA8" w:rsidRDefault="002306D4" w:rsidP="00B06103">
            <w:pPr>
              <w:spacing w:after="0" w:line="0" w:lineRule="atLeast"/>
              <w:jc w:val="center"/>
              <w:rPr>
                <w:b/>
                <w:sz w:val="24"/>
                <w:szCs w:val="24"/>
              </w:rPr>
            </w:pPr>
          </w:p>
        </w:tc>
        <w:tc>
          <w:tcPr>
            <w:tcW w:w="883" w:type="dxa"/>
          </w:tcPr>
          <w:p w:rsidR="002306D4" w:rsidRPr="001A1CA8" w:rsidRDefault="002306D4" w:rsidP="00B06103">
            <w:pPr>
              <w:spacing w:after="0" w:line="0" w:lineRule="atLeast"/>
              <w:jc w:val="center"/>
              <w:rPr>
                <w:b/>
                <w:sz w:val="24"/>
                <w:szCs w:val="24"/>
              </w:rPr>
            </w:pPr>
          </w:p>
        </w:tc>
        <w:tc>
          <w:tcPr>
            <w:tcW w:w="900" w:type="dxa"/>
          </w:tcPr>
          <w:p w:rsidR="002306D4" w:rsidRPr="001A1CA8" w:rsidRDefault="00F87A73" w:rsidP="00B06103">
            <w:pPr>
              <w:spacing w:after="0" w:line="0" w:lineRule="atLeast"/>
              <w:jc w:val="center"/>
              <w:rPr>
                <w:sz w:val="24"/>
                <w:szCs w:val="24"/>
              </w:rPr>
            </w:pPr>
            <w:r w:rsidRPr="001A1CA8">
              <w:rPr>
                <w:sz w:val="24"/>
                <w:szCs w:val="24"/>
              </w:rPr>
              <w:t>200</w:t>
            </w:r>
          </w:p>
        </w:tc>
        <w:tc>
          <w:tcPr>
            <w:tcW w:w="908" w:type="dxa"/>
          </w:tcPr>
          <w:p w:rsidR="002306D4" w:rsidRPr="001A1CA8" w:rsidRDefault="00F87A73" w:rsidP="00B06103">
            <w:pPr>
              <w:spacing w:after="0" w:line="0" w:lineRule="atLeast"/>
              <w:jc w:val="center"/>
              <w:rPr>
                <w:b/>
                <w:sz w:val="24"/>
                <w:szCs w:val="24"/>
              </w:rPr>
            </w:pPr>
            <w:r w:rsidRPr="001A1CA8">
              <w:rPr>
                <w:sz w:val="24"/>
                <w:szCs w:val="24"/>
              </w:rPr>
              <w:t>2х63</w:t>
            </w:r>
          </w:p>
        </w:tc>
      </w:tr>
    </w:tbl>
    <w:p w:rsidR="001A1CA8" w:rsidRDefault="001A1CA8" w:rsidP="00F87A73">
      <w:pPr>
        <w:spacing w:after="0" w:line="0" w:lineRule="atLeast"/>
        <w:ind w:firstLine="709"/>
        <w:jc w:val="both"/>
      </w:pPr>
    </w:p>
    <w:p w:rsidR="00F87A73" w:rsidRDefault="00F87A73" w:rsidP="00F87A73">
      <w:pPr>
        <w:spacing w:after="0" w:line="0" w:lineRule="atLeast"/>
        <w:ind w:firstLine="709"/>
        <w:jc w:val="both"/>
      </w:pPr>
      <w:r>
        <w:t xml:space="preserve">КНС № 2 собирает хозяйственно-бытовые стоки от многоквартирной жилой застройки микрорайона «Энергетиков». Напорные водоводы данной станции перекачивают стоки в самотечный коллектор Ø300 мм расположенный на ул. Горького. </w:t>
      </w:r>
    </w:p>
    <w:p w:rsidR="00F87A73" w:rsidRDefault="00F87A73" w:rsidP="00F87A73">
      <w:pPr>
        <w:spacing w:after="0" w:line="0" w:lineRule="atLeast"/>
        <w:ind w:firstLine="709"/>
        <w:jc w:val="both"/>
      </w:pPr>
      <w:r>
        <w:t>КНС № 4 собирает хозяйственно-бытовые стоки от застраиваемой территории индивидуальной жилой застройки микрорайона «</w:t>
      </w:r>
      <w:proofErr w:type="spellStart"/>
      <w:r>
        <w:t>Ясенки</w:t>
      </w:r>
      <w:proofErr w:type="spellEnd"/>
      <w:r>
        <w:t xml:space="preserve">» и подают по напорным коллекторам в самотечный коллектор Ø400 мм расположенный на ул. Ленина. </w:t>
      </w:r>
    </w:p>
    <w:p w:rsidR="00B06103" w:rsidRPr="00F87A73" w:rsidRDefault="00F87A73" w:rsidP="00F87A73">
      <w:pPr>
        <w:spacing w:after="0" w:line="0" w:lineRule="atLeast"/>
        <w:ind w:firstLine="709"/>
        <w:jc w:val="both"/>
        <w:rPr>
          <w:b/>
        </w:rPr>
      </w:pPr>
      <w:r>
        <w:t>КНС №1 (ГКНС) собирает хозяйственно-бытовые стоки от всего города и подает их на площадку канализационных очистных сооружений.</w:t>
      </w:r>
    </w:p>
    <w:p w:rsidR="00E55EB0" w:rsidRPr="002036F3" w:rsidRDefault="00E55EB0" w:rsidP="002036F3">
      <w:pPr>
        <w:spacing w:after="0"/>
        <w:ind w:firstLine="708"/>
        <w:rPr>
          <w:u w:val="single"/>
        </w:rPr>
      </w:pPr>
      <w:r w:rsidRPr="002036F3">
        <w:rPr>
          <w:u w:val="single"/>
        </w:rPr>
        <w:t>Мероприятия генерального плана</w:t>
      </w:r>
    </w:p>
    <w:p w:rsidR="00E55EB0" w:rsidRPr="00E55EB0" w:rsidRDefault="00E55EB0" w:rsidP="00E55EB0">
      <w:pPr>
        <w:pStyle w:val="Default"/>
        <w:spacing w:line="0" w:lineRule="atLeast"/>
        <w:ind w:firstLine="709"/>
        <w:contextualSpacing/>
        <w:jc w:val="both"/>
        <w:rPr>
          <w:lang w:eastAsia="ar-SA" w:bidi="en-US"/>
        </w:rPr>
      </w:pPr>
      <w:r w:rsidRPr="00335FA1">
        <w:rPr>
          <w:lang w:eastAsia="ar-SA" w:bidi="en-US"/>
        </w:rPr>
        <w:t>Мероприятия в области</w:t>
      </w:r>
      <w:r w:rsidRPr="00335FA1">
        <w:t xml:space="preserve"> </w:t>
      </w:r>
      <w:r>
        <w:t>коммунальной инфраструктуры</w:t>
      </w:r>
      <w:r w:rsidRPr="00335FA1">
        <w:t xml:space="preserve"> на территории </w:t>
      </w:r>
      <w:r w:rsidR="00F87A73">
        <w:rPr>
          <w:lang w:eastAsia="ar-SA" w:bidi="en-US"/>
        </w:rPr>
        <w:t>города Сердобск</w:t>
      </w:r>
      <w:r w:rsidRPr="00335FA1">
        <w:rPr>
          <w:lang w:eastAsia="ar-SA" w:bidi="en-US"/>
        </w:rPr>
        <w:t xml:space="preserve"> не планируются.</w:t>
      </w:r>
    </w:p>
    <w:p w:rsidR="001A1CA8" w:rsidRDefault="001A1CA8">
      <w:pPr>
        <w:spacing w:after="160" w:line="259" w:lineRule="auto"/>
        <w:rPr>
          <w:i/>
          <w:u w:val="single"/>
        </w:rPr>
      </w:pPr>
      <w:r>
        <w:rPr>
          <w:i/>
          <w:u w:val="single"/>
        </w:rPr>
        <w:br w:type="page"/>
      </w:r>
    </w:p>
    <w:p w:rsidR="00BA02AA" w:rsidRPr="002036F3" w:rsidRDefault="00BA02AA" w:rsidP="002036F3">
      <w:pPr>
        <w:spacing w:after="0"/>
        <w:ind w:firstLine="708"/>
        <w:rPr>
          <w:i/>
          <w:u w:val="single"/>
        </w:rPr>
      </w:pPr>
      <w:r w:rsidRPr="002036F3">
        <w:rPr>
          <w:i/>
          <w:u w:val="single"/>
        </w:rPr>
        <w:lastRenderedPageBreak/>
        <w:t>Расходы воды на пожаротушение</w:t>
      </w:r>
    </w:p>
    <w:p w:rsidR="009B7CC0" w:rsidRPr="000B0F5E" w:rsidRDefault="00D1027D" w:rsidP="000B0F5E">
      <w:pPr>
        <w:pStyle w:val="1211"/>
        <w:spacing w:line="0" w:lineRule="atLeast"/>
        <w:ind w:firstLine="709"/>
        <w:contextualSpacing/>
        <w:jc w:val="both"/>
      </w:pPr>
      <w:r w:rsidRPr="000B0F5E">
        <w:t>Расход воды на наружное пожаротушение в населенных пунктах принимаются в</w:t>
      </w:r>
      <w:r w:rsidR="00B01496" w:rsidRPr="000B0F5E">
        <w:t xml:space="preserve"> соответствии с СП 8.13130.2020</w:t>
      </w:r>
      <w:r w:rsidRPr="000B0F5E">
        <w:t xml:space="preserve"> «</w:t>
      </w:r>
      <w:r w:rsidR="00B01496" w:rsidRPr="000B0F5E">
        <w:t>Системы противопожарной защиты. Наружное противопожарное водоснабжение. Требования пожарной безопасности</w:t>
      </w:r>
      <w:r w:rsidRPr="000B0F5E">
        <w:t>»,</w:t>
      </w:r>
      <w:r w:rsidR="00B01496" w:rsidRPr="000B0F5E">
        <w:t xml:space="preserve"> утвержденные приказом Министерства Российской Федерации по делам гражданской обороны, чрезвычайным ситуациям и ликвидации последствий стихийных бедствий от 30.03.2020 № 225 (с последующими изменениями)</w:t>
      </w:r>
      <w:r w:rsidRPr="000B0F5E">
        <w:t xml:space="preserve"> исходя из численности населения и территории объектов. </w:t>
      </w:r>
    </w:p>
    <w:p w:rsidR="00B01496" w:rsidRPr="000B0F5E" w:rsidRDefault="00B01496" w:rsidP="000B0F5E">
      <w:pPr>
        <w:pStyle w:val="1211"/>
        <w:spacing w:line="0" w:lineRule="atLeast"/>
        <w:ind w:firstLine="709"/>
        <w:contextualSpacing/>
        <w:jc w:val="both"/>
      </w:pPr>
      <w:r w:rsidRPr="000B0F5E">
        <w:t xml:space="preserve">Расход воды на наружное пожаротушение в населенных пунктах принимается в зависимости от числа жителей, проживающих в </w:t>
      </w:r>
      <w:r w:rsidR="009B7CC0" w:rsidRPr="000B0F5E">
        <w:t>данной зоне</w:t>
      </w:r>
      <w:r w:rsidRPr="000B0F5E">
        <w:t>: не более 1000 чел. – 5 л/с (при застройке зданиями и сооружениями высотой не более 2 этажей) или 10 л/с (при застройке зданиями и сооружениями высотой 3 этажа и выше); от 1000 до 5000 чел. – 10 л/с (при застройке зданиями и сооружениями как высотой не более 2 этажей, так и высотой 3 этажа и выше).</w:t>
      </w:r>
      <w:r w:rsidR="009B7CC0" w:rsidRPr="000B0F5E">
        <w:t xml:space="preserve"> Для населенных пунктов с числом жителей не более 5 тыс. чел. расход воды на один пожар допускается принимать 5 л/с.</w:t>
      </w:r>
    </w:p>
    <w:p w:rsidR="00D265EC" w:rsidRPr="000B0F5E" w:rsidRDefault="00927034" w:rsidP="000B0F5E">
      <w:pPr>
        <w:autoSpaceDE w:val="0"/>
        <w:autoSpaceDN w:val="0"/>
        <w:adjustRightInd w:val="0"/>
        <w:spacing w:after="0" w:line="0" w:lineRule="atLeast"/>
        <w:ind w:firstLine="709"/>
        <w:jc w:val="both"/>
        <w:rPr>
          <w:snapToGrid w:val="0"/>
        </w:rPr>
      </w:pPr>
      <w:r w:rsidRPr="000B0F5E">
        <w:rPr>
          <w:rFonts w:eastAsiaTheme="minorHAnsi"/>
          <w:szCs w:val="24"/>
          <w:lang w:eastAsia="en-US"/>
        </w:rPr>
        <w:t>Для жилых и общественных зданий или сооружений I и II степеней огнестойкости класса конструктивной пожарной опасности C0 - 2 часа</w:t>
      </w:r>
      <w:r w:rsidR="00D1027D" w:rsidRPr="000B0F5E">
        <w:rPr>
          <w:snapToGrid w:val="0"/>
        </w:rPr>
        <w:t xml:space="preserve"> (п.</w:t>
      </w:r>
      <w:r w:rsidRPr="000B0F5E">
        <w:rPr>
          <w:snapToGrid w:val="0"/>
        </w:rPr>
        <w:t>5.17</w:t>
      </w:r>
      <w:r w:rsidR="00D1027D" w:rsidRPr="000B0F5E">
        <w:rPr>
          <w:snapToGrid w:val="0"/>
        </w:rPr>
        <w:t xml:space="preserve"> СП), а </w:t>
      </w:r>
      <w:r w:rsidRPr="000B0F5E">
        <w:rPr>
          <w:snapToGrid w:val="0"/>
        </w:rPr>
        <w:t xml:space="preserve">максимальный срок восстановления пожарного объема воды должен быть: </w:t>
      </w:r>
      <w:r w:rsidRPr="000B0F5E">
        <w:rPr>
          <w:rFonts w:eastAsiaTheme="minorHAnsi"/>
          <w:szCs w:val="24"/>
          <w:lang w:eastAsia="en-US"/>
        </w:rPr>
        <w:t>24 ч - в населенных пунктах с числом жителей более 5 тыс. чел. и на промышленных предприятиях со зданиями или сооружениями категорий А, Б, В по пожарной и взрывопожарной опасности;</w:t>
      </w:r>
      <w:r w:rsidRPr="000B0F5E">
        <w:rPr>
          <w:snapToGrid w:val="0"/>
        </w:rPr>
        <w:t xml:space="preserve"> </w:t>
      </w:r>
      <w:r w:rsidRPr="000B0F5E">
        <w:rPr>
          <w:rFonts w:eastAsiaTheme="minorHAnsi"/>
          <w:szCs w:val="24"/>
          <w:lang w:eastAsia="en-US"/>
        </w:rPr>
        <w:t xml:space="preserve">36 ч - на промышленных предприятиях со зданиями или сооружениями категорий Г и Д по пожарной и взрывопожарной опасности; 72 ч - в населенных пунктах с числом жителей не более 5 тыс. чел. и на сельскохозяйственных предприятиях </w:t>
      </w:r>
      <w:r w:rsidRPr="000B0F5E">
        <w:rPr>
          <w:snapToGrid w:val="0"/>
        </w:rPr>
        <w:t>(п. 5.18</w:t>
      </w:r>
      <w:r w:rsidR="00D1027D" w:rsidRPr="000B0F5E">
        <w:rPr>
          <w:snapToGrid w:val="0"/>
        </w:rPr>
        <w:t xml:space="preserve"> СП).</w:t>
      </w:r>
    </w:p>
    <w:p w:rsidR="00D265EC" w:rsidRPr="000B0F5E" w:rsidRDefault="00D265EC" w:rsidP="000B0F5E">
      <w:pPr>
        <w:autoSpaceDE w:val="0"/>
        <w:autoSpaceDN w:val="0"/>
        <w:adjustRightInd w:val="0"/>
        <w:spacing w:after="0" w:line="0" w:lineRule="atLeast"/>
        <w:ind w:firstLine="709"/>
        <w:jc w:val="both"/>
        <w:rPr>
          <w:snapToGrid w:val="0"/>
        </w:rPr>
      </w:pPr>
      <w:r w:rsidRPr="000B0F5E">
        <w:rPr>
          <w:rFonts w:eastAsiaTheme="minorHAnsi"/>
          <w:szCs w:val="24"/>
          <w:lang w:eastAsia="en-US"/>
        </w:rPr>
        <w:t xml:space="preserve">Расход воды на наружное пожаротушение производственных объектов (за исключением случаев, для которых настоящим сводом правил установлены иные требования) на один пожар должен приниматься для здания или сооружения, требующего наибольшего расхода воды, по </w:t>
      </w:r>
      <w:hyperlink r:id="rId60" w:history="1">
        <w:r w:rsidRPr="000B0F5E">
          <w:rPr>
            <w:rFonts w:eastAsiaTheme="minorHAnsi"/>
            <w:szCs w:val="24"/>
            <w:lang w:eastAsia="en-US"/>
          </w:rPr>
          <w:t>таблицам 3</w:t>
        </w:r>
      </w:hyperlink>
      <w:r w:rsidRPr="000B0F5E">
        <w:rPr>
          <w:rFonts w:eastAsiaTheme="minorHAnsi"/>
          <w:szCs w:val="24"/>
          <w:lang w:eastAsia="en-US"/>
        </w:rPr>
        <w:t xml:space="preserve"> и </w:t>
      </w:r>
      <w:hyperlink r:id="rId61" w:history="1">
        <w:r w:rsidRPr="000B0F5E">
          <w:rPr>
            <w:rFonts w:eastAsiaTheme="minorHAnsi"/>
            <w:szCs w:val="24"/>
            <w:lang w:eastAsia="en-US"/>
          </w:rPr>
          <w:t>4</w:t>
        </w:r>
      </w:hyperlink>
      <w:r w:rsidRPr="000B0F5E">
        <w:rPr>
          <w:rFonts w:eastAsiaTheme="minorHAnsi"/>
          <w:szCs w:val="24"/>
          <w:lang w:eastAsia="en-US"/>
        </w:rPr>
        <w:t xml:space="preserve"> из этих же правил.</w:t>
      </w:r>
    </w:p>
    <w:p w:rsidR="00D265EC" w:rsidRDefault="00D265EC" w:rsidP="000B0F5E">
      <w:pPr>
        <w:autoSpaceDE w:val="0"/>
        <w:autoSpaceDN w:val="0"/>
        <w:adjustRightInd w:val="0"/>
        <w:spacing w:after="0" w:line="0" w:lineRule="atLeast"/>
        <w:ind w:firstLine="709"/>
        <w:jc w:val="both"/>
        <w:rPr>
          <w:rFonts w:eastAsiaTheme="minorHAnsi"/>
          <w:szCs w:val="24"/>
          <w:lang w:eastAsia="en-US"/>
        </w:rPr>
      </w:pPr>
      <w:r w:rsidRPr="000B0F5E">
        <w:rPr>
          <w:rFonts w:eastAsiaTheme="minorHAnsi"/>
          <w:szCs w:val="24"/>
          <w:lang w:eastAsia="en-US"/>
        </w:rPr>
        <w:t>Противопожарный водопровод в населенных пунктах следует принимать низкого давления. Противопожарный водопровод высокого давления, как правило, принимают на производственных объектах согласно нормативным документам для соответствующих отраслей промышленности и сельского хозяйства.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 после подачи сигнала о возникновении пожара. Свободный напор в сети противопожарного водопровода низкого давления (на уровне поверхности земли) при пожаротушении должен быть не менее 10 метров. Свободный напор в сети противопожарного водопровода высокого давления должен обеспечивать высоту компактной струи 10 м при максимальном расходе воды на пожаротушение и расположении пожарного ствола на уровне наивысшей точки самого высокого здания или сооружения.</w:t>
      </w:r>
    </w:p>
    <w:p w:rsidR="00D265EC" w:rsidRDefault="00D265EC"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Пожарные гидранты необходимо предусматривать вдоль автомобильных дорог, проездов и подъездов для пожарной техники на расстоянии не более 2,5 м от края проезжей части, но не ближе 5 м от стен зданий или сооружений; допускается располагать пожарные гидранты на проезжей части.</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Пожарные гидранты следует устанавливать на кольцевых участках водопроводных линий. Допускается установка пожарных гидрантов на тупиковых линиях водопровода (не более двух) с учетом требований </w:t>
      </w:r>
      <w:hyperlink r:id="rId62" w:history="1">
        <w:r w:rsidRPr="00352988">
          <w:rPr>
            <w:rFonts w:eastAsiaTheme="minorHAnsi"/>
            <w:szCs w:val="24"/>
            <w:lang w:eastAsia="en-US"/>
          </w:rPr>
          <w:t>п. 8.5</w:t>
        </w:r>
      </w:hyperlink>
      <w:r w:rsidRPr="00352988">
        <w:rPr>
          <w:rFonts w:eastAsiaTheme="minorHAnsi"/>
          <w:szCs w:val="24"/>
          <w:lang w:eastAsia="en-US"/>
        </w:rPr>
        <w:t xml:space="preserve"> СП</w:t>
      </w:r>
      <w:r>
        <w:rPr>
          <w:rFonts w:eastAsiaTheme="minorHAnsi"/>
          <w:szCs w:val="24"/>
          <w:lang w:eastAsia="en-US"/>
        </w:rPr>
        <w:t xml:space="preserve"> и принятия мер против замерзания воды в них.</w:t>
      </w:r>
      <w:r w:rsidRPr="00352988">
        <w:rPr>
          <w:rFonts w:eastAsiaTheme="minorHAnsi"/>
          <w:szCs w:val="24"/>
          <w:lang w:eastAsia="en-US"/>
        </w:rPr>
        <w:t xml:space="preserve"> </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Установка пожарных гидрантов на ответвлении от тупиковой линии водопровода или на водопроводном вводе в здание или сооружение не допускается.</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Расстановка пожарных гидрантов на водопроводной сети должна обеспечивать подачу воды с расчетным расходом на пожаротушение любой точки обслуживаемого данной сетью здания или сооружения на уровне планировочных отметок земли снаружи здания или сооружения не менее чем от двух гидрантов при расходе воды на наружное пожаротушение 15 л/с и более или от одного гидранта - при расходе воды менее 15 л/с с </w:t>
      </w:r>
      <w:r>
        <w:rPr>
          <w:rFonts w:eastAsiaTheme="minorHAnsi"/>
          <w:szCs w:val="24"/>
          <w:lang w:eastAsia="en-US"/>
        </w:rPr>
        <w:lastRenderedPageBreak/>
        <w:t>учетом прокладки рукавных линий длиной не более 200 м по дорогам с твердым покрытием. Допускается предусматривать прокладку рукавных линий по проездам и подъездам для пожарной техники.</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Количество пожарных гидрантов и расстояние между ними определяют расчетом, исходя из суммарного расхода воды на пожаротушение и пропускной способности устанавливаемого типа гидрантов, с учетом требований </w:t>
      </w:r>
      <w:hyperlink r:id="rId63" w:history="1">
        <w:r w:rsidRPr="00352988">
          <w:rPr>
            <w:rFonts w:eastAsiaTheme="minorHAnsi"/>
            <w:szCs w:val="24"/>
            <w:lang w:eastAsia="en-US"/>
          </w:rPr>
          <w:t>к</w:t>
        </w:r>
      </w:hyperlink>
      <w:r>
        <w:rPr>
          <w:rFonts w:eastAsiaTheme="minorHAnsi"/>
          <w:szCs w:val="24"/>
          <w:lang w:eastAsia="en-US"/>
        </w:rPr>
        <w:t xml:space="preserve"> ним.</w:t>
      </w:r>
      <w:r w:rsidRPr="00352988">
        <w:rPr>
          <w:rFonts w:eastAsiaTheme="minorHAnsi"/>
          <w:szCs w:val="24"/>
          <w:lang w:eastAsia="en-US"/>
        </w:rPr>
        <w:t xml:space="preserve"> </w:t>
      </w:r>
      <w:r>
        <w:rPr>
          <w:rFonts w:eastAsiaTheme="minorHAnsi"/>
          <w:szCs w:val="24"/>
          <w:lang w:eastAsia="en-US"/>
        </w:rPr>
        <w:t>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При прокладке линий противопожарных водопроводов под землей или в тоннелях пожарные гидранты должны устанавливаться в колодцах.</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При наземной и надземной прокладке водопровода пожарные гидранты устанавливаются непосредственно на сети. При этом конструктивное исполнение пожарных гидрантов и отключающей арматуры, а также условия их размещения должны исключать замерзание воды при отрицательных температурах наружного воздуха.</w:t>
      </w:r>
      <w:r w:rsidRPr="00352988">
        <w:rPr>
          <w:rFonts w:eastAsiaTheme="minorHAnsi"/>
          <w:szCs w:val="24"/>
          <w:lang w:eastAsia="en-US"/>
        </w:rPr>
        <w:t xml:space="preserve"> </w:t>
      </w:r>
    </w:p>
    <w:p w:rsidR="00352988" w:rsidRDefault="00352988"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Диаметр труб противопожарного водопровода в населенных пунктах и на промышленных предприятиях должен быть не менее 100 мм, в населенных пунктах с числом жителей не более 5 тыс. чел - не менее 75 мм.</w:t>
      </w:r>
      <w:r w:rsidRPr="00352988">
        <w:rPr>
          <w:rFonts w:eastAsiaTheme="minorHAnsi"/>
          <w:szCs w:val="24"/>
          <w:lang w:eastAsia="en-US"/>
        </w:rPr>
        <w:t xml:space="preserve"> </w:t>
      </w:r>
      <w:r>
        <w:rPr>
          <w:rFonts w:eastAsiaTheme="minorHAnsi"/>
          <w:szCs w:val="24"/>
          <w:lang w:eastAsia="en-US"/>
        </w:rPr>
        <w:t>Установка пожарных гидрантов в общем колодце с запорной арматурой, имеющей электропривод, не допускается.</w:t>
      </w:r>
    </w:p>
    <w:p w:rsidR="000B0F5E" w:rsidRDefault="008B28EF"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в емкостях (резервуарах) систем водоснабжения следует предусматривать пожарный объем воды.</w:t>
      </w:r>
      <w:r w:rsidRPr="008B28EF">
        <w:rPr>
          <w:rFonts w:eastAsiaTheme="minorHAnsi"/>
          <w:szCs w:val="24"/>
          <w:lang w:eastAsia="en-US"/>
        </w:rPr>
        <w:t xml:space="preserve"> </w:t>
      </w:r>
      <w:r>
        <w:rPr>
          <w:rFonts w:eastAsiaTheme="minorHAnsi"/>
          <w:szCs w:val="24"/>
          <w:lang w:eastAsia="en-US"/>
        </w:rPr>
        <w:t>Пожарный объем воды в резервуарах определяется исходя из расчетного расхода воды на наружное пожаротушение и продолжительности тушения пожара согласно требованиям, указанным в таблице 1 раздела 5 СП.</w:t>
      </w:r>
      <w:r w:rsidRPr="008B28EF">
        <w:rPr>
          <w:rFonts w:eastAsiaTheme="minorHAnsi"/>
          <w:szCs w:val="24"/>
          <w:lang w:eastAsia="en-US"/>
        </w:rPr>
        <w:t xml:space="preserve"> </w:t>
      </w:r>
      <w:r>
        <w:rPr>
          <w:rFonts w:eastAsiaTheme="minorHAnsi"/>
          <w:szCs w:val="24"/>
          <w:lang w:eastAsia="en-US"/>
        </w:rPr>
        <w:t>Примечание: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I и II категорий.</w:t>
      </w:r>
      <w:r w:rsidRPr="008B28EF">
        <w:rPr>
          <w:rFonts w:eastAsiaTheme="minorHAnsi"/>
          <w:szCs w:val="24"/>
          <w:lang w:eastAsia="en-US"/>
        </w:rPr>
        <w:t xml:space="preserve"> </w:t>
      </w:r>
      <w:r>
        <w:rPr>
          <w:rFonts w:eastAsiaTheme="minorHAnsi"/>
          <w:szCs w:val="24"/>
          <w:lang w:eastAsia="en-US"/>
        </w:rPr>
        <w:t>Пожарный объем воды в баках водонапорных башен должен рассчитываться на тушение одного пожара в здании или сооружении с использованием пожарных гидрантов и пожарных кранов внутреннего противопожарного водопровода в течение десяти минут при одновременном наибольшем расходе воды на другие нужды.</w:t>
      </w:r>
      <w:r w:rsidR="000B0F5E" w:rsidRPr="000B0F5E">
        <w:rPr>
          <w:rFonts w:eastAsiaTheme="minorHAnsi"/>
          <w:szCs w:val="24"/>
          <w:lang w:eastAsia="en-US"/>
        </w:rPr>
        <w:t xml:space="preserve"> </w:t>
      </w:r>
      <w:r w:rsidR="000B0F5E">
        <w:rPr>
          <w:rFonts w:eastAsiaTheme="minorHAnsi"/>
          <w:szCs w:val="24"/>
          <w:lang w:eastAsia="en-US"/>
        </w:rPr>
        <w:t>Допускается хранение в баках водонапорных башен полного пожарного объема воды, рассчитанного на основе таблицы 1 раздела 5 СП.</w:t>
      </w:r>
      <w:r w:rsidR="000B0F5E" w:rsidRPr="000B0F5E">
        <w:rPr>
          <w:rFonts w:eastAsiaTheme="minorHAnsi"/>
          <w:szCs w:val="24"/>
          <w:lang w:eastAsia="en-US"/>
        </w:rPr>
        <w:t xml:space="preserve"> </w:t>
      </w:r>
    </w:p>
    <w:p w:rsidR="000B0F5E" w:rsidRDefault="000B0F5E"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Дополнительный объем воды на пожаротушение допускается не предусматривать при длине одной линии водовода не более 500 м до населенных пунктов с числом жителей до 5 тыс. чел., а также до промышленных и сельскохозяйственных предприятий при расходе воды на наружное пожаротушение не более 40 л/с.</w:t>
      </w:r>
      <w:r w:rsidRPr="000B0F5E">
        <w:rPr>
          <w:rFonts w:eastAsiaTheme="minorHAnsi"/>
          <w:szCs w:val="24"/>
          <w:lang w:eastAsia="en-US"/>
        </w:rPr>
        <w:t xml:space="preserve"> </w:t>
      </w:r>
      <w:r>
        <w:rPr>
          <w:rFonts w:eastAsiaTheme="minorHAnsi"/>
          <w:szCs w:val="24"/>
          <w:lang w:eastAsia="en-US"/>
        </w:rPr>
        <w:t>Количество резервуаров для хранения пожарного объема воды в одном водопроводном узле должно быть не менее двух. При выключении одного резервуара в остальных должно храниться не менее 50% пожарного объема воды. Оборудование резервуаров должно обеспечивать сохранность пожарного объема воды, а также возможность независимого включения и опорожнения каждого резервуара.</w:t>
      </w:r>
    </w:p>
    <w:p w:rsidR="000B0F5E" w:rsidRDefault="000B0F5E" w:rsidP="000B0F5E">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Перечень объектов защиты, для которых наружное противопожарное водоснабжение допускается предусматривать из пожарных резервуаров и водоемов. При этом отбор воды на тушение пожара предусматривается непосредственно из указанных </w:t>
      </w:r>
      <w:proofErr w:type="spellStart"/>
      <w:r>
        <w:rPr>
          <w:rFonts w:eastAsiaTheme="minorHAnsi"/>
          <w:szCs w:val="24"/>
          <w:lang w:eastAsia="en-US"/>
        </w:rPr>
        <w:t>водоисточников</w:t>
      </w:r>
      <w:proofErr w:type="spellEnd"/>
      <w:r>
        <w:rPr>
          <w:rFonts w:eastAsiaTheme="minorHAnsi"/>
          <w:szCs w:val="24"/>
          <w:lang w:eastAsia="en-US"/>
        </w:rPr>
        <w:t xml:space="preserve"> насосами пожарных автомобилей (</w:t>
      </w:r>
      <w:proofErr w:type="spellStart"/>
      <w:r>
        <w:rPr>
          <w:rFonts w:eastAsiaTheme="minorHAnsi"/>
          <w:szCs w:val="24"/>
          <w:lang w:eastAsia="en-US"/>
        </w:rPr>
        <w:t>мотопомпами</w:t>
      </w:r>
      <w:proofErr w:type="spellEnd"/>
      <w:r>
        <w:rPr>
          <w:rFonts w:eastAsiaTheme="minorHAnsi"/>
          <w:szCs w:val="24"/>
          <w:lang w:eastAsia="en-US"/>
        </w:rPr>
        <w:t>), устройство противопожарного водопровода не требуется.</w:t>
      </w:r>
    </w:p>
    <w:p w:rsidR="009463B8" w:rsidRPr="0029567E" w:rsidRDefault="009463B8" w:rsidP="009463B8">
      <w:pPr>
        <w:spacing w:after="0" w:line="0" w:lineRule="atLeast"/>
        <w:ind w:firstLine="709"/>
        <w:jc w:val="both"/>
        <w:rPr>
          <w:iCs/>
          <w:szCs w:val="24"/>
        </w:rPr>
      </w:pPr>
      <w:r w:rsidRPr="0029567E">
        <w:rPr>
          <w:szCs w:val="24"/>
        </w:rPr>
        <w:t xml:space="preserve">Согласно материалам </w:t>
      </w:r>
      <w:r w:rsidRPr="0029567E">
        <w:rPr>
          <w:iCs/>
          <w:szCs w:val="24"/>
        </w:rPr>
        <w:t>схемы водоснабжения и водоотведения города Сердобска Сердобского района, утвержденной постановлением администрации города Сердобска Сердобского района Пензенской области от 22.06.2015 № 331 «Об утверждении схем водоснабжения и водоотведения города Сердобска Сердобского района Пензенской области до 2029 года» на территории поселения установлены пожарные гидранты в количестве около 200 штук.</w:t>
      </w:r>
    </w:p>
    <w:p w:rsidR="001A1CA8" w:rsidRDefault="001A1CA8">
      <w:pPr>
        <w:spacing w:after="160" w:line="259" w:lineRule="auto"/>
        <w:rPr>
          <w:u w:val="single"/>
        </w:rPr>
      </w:pPr>
      <w:r>
        <w:rPr>
          <w:u w:val="single"/>
        </w:rPr>
        <w:br w:type="page"/>
      </w:r>
    </w:p>
    <w:p w:rsidR="001D7971" w:rsidRPr="002036F3" w:rsidRDefault="001D7971" w:rsidP="002036F3">
      <w:pPr>
        <w:spacing w:after="0" w:line="240" w:lineRule="auto"/>
        <w:ind w:firstLine="708"/>
        <w:rPr>
          <w:u w:val="single"/>
        </w:rPr>
      </w:pPr>
      <w:r w:rsidRPr="002036F3">
        <w:rPr>
          <w:u w:val="single"/>
        </w:rPr>
        <w:lastRenderedPageBreak/>
        <w:t>Планируемое развитие</w:t>
      </w:r>
    </w:p>
    <w:p w:rsidR="001D7971" w:rsidRPr="001D7971" w:rsidRDefault="001D7971" w:rsidP="002036F3">
      <w:pPr>
        <w:tabs>
          <w:tab w:val="left" w:pos="709"/>
        </w:tabs>
        <w:spacing w:after="0" w:line="0" w:lineRule="atLeast"/>
        <w:ind w:left="33" w:right="-2" w:firstLine="676"/>
        <w:jc w:val="both"/>
      </w:pPr>
      <w:r w:rsidRPr="002A76EF">
        <w:t xml:space="preserve">Планируемое развитие определено Программой Комплексного развития систем коммунальной инфраструктуры города Сердобск Сердобского  района Пензенской области на период 2017-2027 годы, утвержденной постановлением администрации города Сердобск Сердобского района Пензенской области № 540 от 27.07.2017 </w:t>
      </w:r>
      <w:r w:rsidRPr="002A76EF">
        <w:rPr>
          <w:bCs/>
          <w:szCs w:val="24"/>
        </w:rPr>
        <w:t xml:space="preserve">на базе </w:t>
      </w:r>
      <w:r w:rsidRPr="002A76EF">
        <w:t>региональной программы Пензенской области «Модернизация систем коммунальной инфраструктуры на территории Пензенской области на 2023 - 2027 годы», утвержденной постановлением Правительства Пензенской области от 02.03.2023 № 128-пП (с последующими изменениями).</w:t>
      </w:r>
    </w:p>
    <w:p w:rsidR="001D7971" w:rsidRPr="008377C7" w:rsidRDefault="001D7971" w:rsidP="002036F3">
      <w:pPr>
        <w:spacing w:before="240" w:line="240" w:lineRule="auto"/>
        <w:jc w:val="center"/>
        <w:rPr>
          <w:b/>
        </w:rPr>
      </w:pPr>
      <w:r w:rsidRPr="002036F3">
        <w:rPr>
          <w:b/>
        </w:rPr>
        <w:t>Мероприятия по программе модернизации систем коммунальной инфраструктуры</w:t>
      </w:r>
      <w:r>
        <w:rPr>
          <w:b/>
        </w:rPr>
        <w:t xml:space="preserve"> (2023-2027</w:t>
      </w:r>
      <w:r w:rsidRPr="008377C7">
        <w:rPr>
          <w:b/>
        </w:rPr>
        <w:t xml:space="preserve"> гг.)</w:t>
      </w:r>
    </w:p>
    <w:p w:rsidR="001D7971" w:rsidRPr="00E55EB0" w:rsidRDefault="001D7971" w:rsidP="001D7971">
      <w:pPr>
        <w:spacing w:after="0" w:line="240" w:lineRule="auto"/>
        <w:ind w:firstLine="709"/>
        <w:contextualSpacing/>
        <w:jc w:val="both"/>
        <w:rPr>
          <w:szCs w:val="24"/>
        </w:rPr>
      </w:pPr>
      <w:r w:rsidRPr="008377C7">
        <w:rPr>
          <w:szCs w:val="24"/>
        </w:rPr>
        <w:t xml:space="preserve">На этот период </w:t>
      </w:r>
      <w:r>
        <w:rPr>
          <w:szCs w:val="24"/>
        </w:rPr>
        <w:t xml:space="preserve">мероприятий </w:t>
      </w:r>
      <w:r w:rsidR="00E84FCD">
        <w:rPr>
          <w:szCs w:val="24"/>
        </w:rPr>
        <w:t xml:space="preserve">на территории города Сердобск в области водоснабжения и водоотведения </w:t>
      </w:r>
      <w:r>
        <w:rPr>
          <w:szCs w:val="24"/>
        </w:rPr>
        <w:t>по региональной программе модернизации систем коммунальной инфраструктуры (2023-2027гг.) не запланировано.</w:t>
      </w:r>
    </w:p>
    <w:p w:rsidR="00BA02AA" w:rsidRPr="002036F3" w:rsidRDefault="00BA02AA" w:rsidP="002036F3">
      <w:pPr>
        <w:spacing w:after="0" w:line="240" w:lineRule="auto"/>
        <w:ind w:firstLine="708"/>
        <w:rPr>
          <w:u w:val="single"/>
        </w:rPr>
      </w:pPr>
      <w:r w:rsidRPr="002036F3">
        <w:rPr>
          <w:u w:val="single"/>
        </w:rPr>
        <w:t>Мероприятия генерального плана</w:t>
      </w:r>
    </w:p>
    <w:p w:rsidR="00E55EB0" w:rsidRPr="00E55EB0" w:rsidRDefault="00E55EB0" w:rsidP="00E55EB0">
      <w:pPr>
        <w:pStyle w:val="Default"/>
        <w:spacing w:line="0" w:lineRule="atLeast"/>
        <w:ind w:firstLine="709"/>
        <w:contextualSpacing/>
        <w:jc w:val="both"/>
        <w:rPr>
          <w:lang w:eastAsia="ar-SA" w:bidi="en-US"/>
        </w:rPr>
      </w:pPr>
      <w:r w:rsidRPr="00C21D15">
        <w:rPr>
          <w:lang w:eastAsia="ar-SA" w:bidi="en-US"/>
        </w:rPr>
        <w:t>Мероприятия в области</w:t>
      </w:r>
      <w:r w:rsidRPr="00C21D15">
        <w:t xml:space="preserve"> коммунальной инфраструктуры на территории </w:t>
      </w:r>
      <w:r w:rsidR="001D7971" w:rsidRPr="00C21D15">
        <w:rPr>
          <w:lang w:eastAsia="ar-SA" w:bidi="en-US"/>
        </w:rPr>
        <w:t>города Сердобск</w:t>
      </w:r>
      <w:r w:rsidRPr="00C21D15">
        <w:rPr>
          <w:lang w:eastAsia="ar-SA" w:bidi="en-US"/>
        </w:rPr>
        <w:t xml:space="preserve"> не планируются.</w:t>
      </w:r>
    </w:p>
    <w:p w:rsidR="00BA02AA" w:rsidRPr="002E29BE" w:rsidRDefault="00E106D1" w:rsidP="002E29BE">
      <w:pPr>
        <w:pStyle w:val="1"/>
        <w:keepNext w:val="0"/>
        <w:keepLines w:val="0"/>
        <w:widowControl w:val="0"/>
        <w:spacing w:before="240" w:after="240"/>
        <w:jc w:val="center"/>
        <w:rPr>
          <w:color w:val="000000" w:themeColor="text1"/>
        </w:rPr>
      </w:pPr>
      <w:bookmarkStart w:id="174" w:name="_Toc178257044"/>
      <w:bookmarkStart w:id="175" w:name="_Toc197350634"/>
      <w:bookmarkStart w:id="176" w:name="_Toc231304066"/>
      <w:r w:rsidRPr="002E29BE">
        <w:rPr>
          <w:color w:val="000000" w:themeColor="text1"/>
        </w:rPr>
        <w:t>2.12.3</w:t>
      </w:r>
      <w:r w:rsidR="00D738F5" w:rsidRPr="002E29BE">
        <w:rPr>
          <w:color w:val="000000" w:themeColor="text1"/>
        </w:rPr>
        <w:t>.</w:t>
      </w:r>
      <w:r w:rsidR="00BA02AA" w:rsidRPr="002E29BE">
        <w:rPr>
          <w:color w:val="000000" w:themeColor="text1"/>
        </w:rPr>
        <w:t xml:space="preserve"> Электроснабжение</w:t>
      </w:r>
      <w:bookmarkEnd w:id="174"/>
      <w:bookmarkEnd w:id="175"/>
      <w:bookmarkEnd w:id="176"/>
    </w:p>
    <w:p w:rsidR="00BA02AA" w:rsidRPr="00F75C14" w:rsidRDefault="00BA02AA" w:rsidP="00BA02AA">
      <w:pPr>
        <w:spacing w:after="0" w:line="240" w:lineRule="auto"/>
        <w:ind w:firstLine="709"/>
        <w:contextualSpacing/>
        <w:jc w:val="both"/>
        <w:rPr>
          <w:szCs w:val="24"/>
        </w:rPr>
      </w:pPr>
      <w:r w:rsidRPr="00F75C14">
        <w:rPr>
          <w:bCs/>
          <w:szCs w:val="24"/>
        </w:rPr>
        <w:t>В соответствии с Федеральным законом от 26.03.2003 № 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w:t>
      </w:r>
      <w:r w:rsidRPr="00F75C14">
        <w:rPr>
          <w:szCs w:val="24"/>
        </w:rPr>
        <w:t xml:space="preserve"> </w:t>
      </w:r>
    </w:p>
    <w:p w:rsidR="00BA02AA" w:rsidRPr="00F75C14" w:rsidRDefault="00BA02AA" w:rsidP="00BA02AA">
      <w:pPr>
        <w:spacing w:after="0" w:line="240" w:lineRule="auto"/>
        <w:ind w:firstLine="709"/>
        <w:contextualSpacing/>
        <w:jc w:val="both"/>
        <w:rPr>
          <w:szCs w:val="24"/>
        </w:rPr>
      </w:pPr>
      <w:r w:rsidRPr="00F75C14">
        <w:rPr>
          <w:szCs w:val="24"/>
        </w:rPr>
        <w:t xml:space="preserve">Объектов по производству электрической энергии, а именно энергетических установок, предназначенных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(определение дано согласно Постановлению Правительства Российской Федерации от 18.11.2013 №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на территории </w:t>
      </w:r>
      <w:r w:rsidR="001D7971">
        <w:rPr>
          <w:szCs w:val="24"/>
        </w:rPr>
        <w:t>города Сердобск</w:t>
      </w:r>
      <w:r w:rsidRPr="00F75C14">
        <w:rPr>
          <w:szCs w:val="24"/>
        </w:rPr>
        <w:t xml:space="preserve"> нет.</w:t>
      </w:r>
    </w:p>
    <w:p w:rsidR="00BA02AA" w:rsidRDefault="00BA02AA" w:rsidP="00BA02AA">
      <w:pPr>
        <w:spacing w:after="0" w:line="240" w:lineRule="auto"/>
        <w:ind w:firstLine="709"/>
        <w:contextualSpacing/>
        <w:jc w:val="both"/>
        <w:rPr>
          <w:szCs w:val="24"/>
        </w:rPr>
      </w:pPr>
      <w:r w:rsidRPr="00F75C14">
        <w:rPr>
          <w:szCs w:val="24"/>
        </w:rPr>
        <w:t xml:space="preserve">По территории </w:t>
      </w:r>
      <w:r w:rsidR="001D7971">
        <w:rPr>
          <w:szCs w:val="24"/>
        </w:rPr>
        <w:t>города Сердобск</w:t>
      </w:r>
      <w:r w:rsidRPr="00F75C14">
        <w:rPr>
          <w:szCs w:val="24"/>
        </w:rPr>
        <w:t xml:space="preserve"> </w:t>
      </w:r>
      <w:r w:rsidR="001D7971">
        <w:rPr>
          <w:szCs w:val="24"/>
        </w:rPr>
        <w:t>Сердобского</w:t>
      </w:r>
      <w:r w:rsidRPr="00F75C14">
        <w:rPr>
          <w:szCs w:val="24"/>
        </w:rPr>
        <w:t xml:space="preserve"> района проходят следующие высоковольтные линии электропередач:</w:t>
      </w:r>
    </w:p>
    <w:p w:rsidR="007F7085" w:rsidRDefault="007F7085" w:rsidP="00BA02AA">
      <w:pPr>
        <w:spacing w:after="0" w:line="240" w:lineRule="auto"/>
        <w:ind w:firstLine="709"/>
        <w:contextualSpacing/>
        <w:jc w:val="both"/>
        <w:rPr>
          <w:szCs w:val="24"/>
        </w:rPr>
      </w:pPr>
      <w:r>
        <w:rPr>
          <w:szCs w:val="24"/>
        </w:rPr>
        <w:t>-</w:t>
      </w:r>
      <w:r w:rsidRPr="007F7085">
        <w:rPr>
          <w:szCs w:val="24"/>
        </w:rPr>
        <w:t xml:space="preserve"> </w:t>
      </w:r>
      <w:r w:rsidR="00A63BE8">
        <w:rPr>
          <w:szCs w:val="24"/>
        </w:rPr>
        <w:t>ВЛ 10 кВ;</w:t>
      </w:r>
    </w:p>
    <w:p w:rsidR="008763E7" w:rsidRDefault="008763E7" w:rsidP="00BA02AA">
      <w:pPr>
        <w:spacing w:after="0" w:line="240" w:lineRule="auto"/>
        <w:ind w:firstLine="709"/>
        <w:contextualSpacing/>
        <w:jc w:val="both"/>
        <w:rPr>
          <w:szCs w:val="24"/>
        </w:rPr>
      </w:pPr>
      <w:r>
        <w:rPr>
          <w:szCs w:val="24"/>
        </w:rPr>
        <w:t xml:space="preserve">- </w:t>
      </w:r>
      <w:r w:rsidR="00A63BE8">
        <w:rPr>
          <w:szCs w:val="24"/>
        </w:rPr>
        <w:t>ВЛ 35 кВ;</w:t>
      </w:r>
    </w:p>
    <w:p w:rsidR="008763E7" w:rsidRDefault="003F2D65" w:rsidP="008763E7">
      <w:pPr>
        <w:spacing w:after="0" w:line="240" w:lineRule="auto"/>
        <w:ind w:firstLine="709"/>
        <w:contextualSpacing/>
        <w:jc w:val="both"/>
        <w:rPr>
          <w:szCs w:val="24"/>
        </w:rPr>
      </w:pPr>
      <w:r>
        <w:rPr>
          <w:szCs w:val="24"/>
        </w:rPr>
        <w:t>- ВЛ 110 к</w:t>
      </w:r>
      <w:r w:rsidR="007A2703">
        <w:rPr>
          <w:szCs w:val="24"/>
        </w:rPr>
        <w:t>В;</w:t>
      </w:r>
    </w:p>
    <w:p w:rsidR="007A2703" w:rsidRDefault="007A2703" w:rsidP="008763E7">
      <w:pPr>
        <w:spacing w:after="0" w:line="240" w:lineRule="auto"/>
        <w:ind w:firstLine="709"/>
        <w:contextualSpacing/>
        <w:jc w:val="both"/>
        <w:rPr>
          <w:szCs w:val="24"/>
        </w:rPr>
      </w:pPr>
      <w:r>
        <w:rPr>
          <w:szCs w:val="24"/>
        </w:rPr>
        <w:t>-</w:t>
      </w:r>
      <w:r w:rsidRPr="007A2703">
        <w:rPr>
          <w:szCs w:val="24"/>
        </w:rPr>
        <w:t xml:space="preserve"> </w:t>
      </w:r>
      <w:r>
        <w:rPr>
          <w:szCs w:val="24"/>
        </w:rPr>
        <w:t>ВЛ 220 кВ.</w:t>
      </w:r>
    </w:p>
    <w:p w:rsidR="00DF19EE" w:rsidRPr="00DC5659" w:rsidRDefault="00DF19EE" w:rsidP="00DF19EE">
      <w:pPr>
        <w:spacing w:after="0" w:line="240" w:lineRule="auto"/>
        <w:ind w:firstLine="709"/>
        <w:contextualSpacing/>
        <w:jc w:val="both"/>
        <w:rPr>
          <w:szCs w:val="24"/>
        </w:rPr>
      </w:pPr>
      <w:r w:rsidRPr="00DC5659">
        <w:rPr>
          <w:szCs w:val="24"/>
        </w:rPr>
        <w:t>Электроснабжение муниципального образования осуществляет филиал ПАО «МРСК Волги» - «</w:t>
      </w:r>
      <w:proofErr w:type="spellStart"/>
      <w:r w:rsidRPr="00DC5659">
        <w:rPr>
          <w:szCs w:val="24"/>
        </w:rPr>
        <w:t>Пензаэнерго</w:t>
      </w:r>
      <w:proofErr w:type="spellEnd"/>
      <w:r w:rsidRPr="00DC5659">
        <w:rPr>
          <w:szCs w:val="24"/>
        </w:rPr>
        <w:t>».</w:t>
      </w:r>
    </w:p>
    <w:p w:rsidR="00DF19EE" w:rsidRPr="00DC5659" w:rsidRDefault="00DF19EE" w:rsidP="00DF19EE">
      <w:pPr>
        <w:spacing w:after="0" w:line="240" w:lineRule="auto"/>
        <w:ind w:firstLine="709"/>
        <w:contextualSpacing/>
        <w:jc w:val="both"/>
        <w:rPr>
          <w:szCs w:val="24"/>
        </w:rPr>
      </w:pPr>
      <w:r w:rsidRPr="00DC5659">
        <w:rPr>
          <w:szCs w:val="24"/>
        </w:rPr>
        <w:t xml:space="preserve">Потребность населения </w:t>
      </w:r>
      <w:r w:rsidR="00B22940">
        <w:rPr>
          <w:szCs w:val="24"/>
        </w:rPr>
        <w:t>муниципального образования</w:t>
      </w:r>
      <w:r w:rsidRPr="00DC5659">
        <w:rPr>
          <w:szCs w:val="24"/>
        </w:rPr>
        <w:t xml:space="preserve"> в электроэнергии осуществляется в полном объеме.</w:t>
      </w:r>
    </w:p>
    <w:p w:rsidR="00F11039" w:rsidRPr="00DC5659" w:rsidRDefault="00F11039" w:rsidP="00F11039">
      <w:pPr>
        <w:spacing w:after="0" w:line="0" w:lineRule="atLeast"/>
        <w:ind w:firstLine="709"/>
        <w:jc w:val="both"/>
        <w:rPr>
          <w:rFonts w:eastAsia="Calibri"/>
          <w:lang w:eastAsia="en-US"/>
        </w:rPr>
      </w:pPr>
      <w:r w:rsidRPr="00DC5659">
        <w:rPr>
          <w:rFonts w:eastAsia="Calibri"/>
          <w:lang w:eastAsia="en-US"/>
        </w:rPr>
        <w:t>Электроснабжение населенного пункта осуществляется от:</w:t>
      </w:r>
    </w:p>
    <w:p w:rsidR="00F11039" w:rsidRPr="00DC5659" w:rsidRDefault="00DC5659" w:rsidP="0018252A">
      <w:pPr>
        <w:spacing w:after="0" w:line="0" w:lineRule="atLeast"/>
        <w:ind w:firstLine="709"/>
        <w:jc w:val="both"/>
        <w:rPr>
          <w:bCs/>
        </w:rPr>
      </w:pPr>
      <w:r>
        <w:rPr>
          <w:rFonts w:eastAsia="Calibri"/>
        </w:rPr>
        <w:t xml:space="preserve">- </w:t>
      </w:r>
      <w:r w:rsidR="00F11039" w:rsidRPr="00DC5659">
        <w:rPr>
          <w:bCs/>
          <w:shd w:val="clear" w:color="auto" w:fill="FFFFFF"/>
        </w:rPr>
        <w:t>ПС</w:t>
      </w:r>
      <w:r w:rsidR="00F11039" w:rsidRPr="00DC5659">
        <w:rPr>
          <w:shd w:val="clear" w:color="auto" w:fill="FFFFFF"/>
        </w:rPr>
        <w:t>-</w:t>
      </w:r>
      <w:r w:rsidR="00F11039" w:rsidRPr="00DC5659">
        <w:rPr>
          <w:bCs/>
          <w:shd w:val="clear" w:color="auto" w:fill="FFFFFF"/>
        </w:rPr>
        <w:t>110</w:t>
      </w:r>
      <w:r w:rsidR="00F11039" w:rsidRPr="00DC5659">
        <w:rPr>
          <w:shd w:val="clear" w:color="auto" w:fill="FFFFFF"/>
        </w:rPr>
        <w:t>/10</w:t>
      </w:r>
      <w:r w:rsidR="00F11039" w:rsidRPr="00DC5659">
        <w:rPr>
          <w:bCs/>
          <w:shd w:val="clear" w:color="auto" w:fill="FFFFFF"/>
        </w:rPr>
        <w:t>кВ</w:t>
      </w:r>
      <w:r w:rsidR="00F11039" w:rsidRPr="00DC5659">
        <w:rPr>
          <w:shd w:val="clear" w:color="auto" w:fill="FFFFFF"/>
        </w:rPr>
        <w:t> «</w:t>
      </w:r>
      <w:proofErr w:type="spellStart"/>
      <w:r w:rsidR="00F11039" w:rsidRPr="00DC5659">
        <w:rPr>
          <w:bCs/>
          <w:shd w:val="clear" w:color="auto" w:fill="FFFFFF"/>
        </w:rPr>
        <w:t>Зубринка</w:t>
      </w:r>
      <w:proofErr w:type="spellEnd"/>
      <w:r w:rsidR="00F11039" w:rsidRPr="00DC5659">
        <w:rPr>
          <w:shd w:val="clear" w:color="auto" w:fill="FFFFFF"/>
        </w:rPr>
        <w:t>» (</w:t>
      </w:r>
      <w:proofErr w:type="spellStart"/>
      <w:r w:rsidR="00F11039" w:rsidRPr="00DC5659">
        <w:rPr>
          <w:shd w:val="clear" w:color="auto" w:fill="FFFFFF"/>
        </w:rPr>
        <w:t>двухцепной</w:t>
      </w:r>
      <w:proofErr w:type="spellEnd"/>
      <w:r w:rsidR="00F11039" w:rsidRPr="00DC5659">
        <w:rPr>
          <w:shd w:val="clear" w:color="auto" w:fill="FFFFFF"/>
        </w:rPr>
        <w:t xml:space="preserve"> заход ВЛ 110 «Сердобск-Колышлей-1»</w:t>
      </w:r>
      <w:r w:rsidR="00F11039" w:rsidRPr="00DC5659">
        <w:rPr>
          <w:rFonts w:eastAsia="Calibri"/>
        </w:rPr>
        <w:t>,</w:t>
      </w:r>
      <w:r w:rsidR="00F11039" w:rsidRPr="00DC5659">
        <w:rPr>
          <w:shd w:val="clear" w:color="auto" w:fill="FFFFFF"/>
        </w:rPr>
        <w:t xml:space="preserve"> трансформаторная мощность которой составляет 50 МВА</w:t>
      </w:r>
      <w:r w:rsidR="00F11039" w:rsidRPr="00DC5659">
        <w:rPr>
          <w:rFonts w:eastAsia="Calibri"/>
        </w:rPr>
        <w:t xml:space="preserve"> расположенной в северной части города Сердобск;</w:t>
      </w:r>
    </w:p>
    <w:p w:rsidR="00F11039" w:rsidRPr="00DC5659" w:rsidRDefault="00F11039" w:rsidP="00F11039">
      <w:pPr>
        <w:spacing w:after="0" w:line="0" w:lineRule="atLeast"/>
        <w:ind w:firstLine="709"/>
        <w:jc w:val="both"/>
        <w:rPr>
          <w:szCs w:val="24"/>
          <w:shd w:val="clear" w:color="auto" w:fill="FFFFFF"/>
        </w:rPr>
      </w:pPr>
      <w:r w:rsidRPr="00DC5659">
        <w:rPr>
          <w:rFonts w:eastAsia="Calibri"/>
          <w:szCs w:val="24"/>
          <w:lang w:eastAsia="en-US"/>
        </w:rPr>
        <w:t xml:space="preserve">- </w:t>
      </w:r>
      <w:r w:rsidRPr="00DC5659">
        <w:rPr>
          <w:shd w:val="clear" w:color="auto" w:fill="FFFFFF"/>
        </w:rPr>
        <w:t xml:space="preserve">ПС 110 кВ "СМЗ" на железобетонных опорах. </w:t>
      </w:r>
      <w:r w:rsidRPr="00DC5659">
        <w:rPr>
          <w:rFonts w:eastAsia="Calibri"/>
          <w:szCs w:val="24"/>
          <w:lang w:eastAsia="en-US"/>
        </w:rPr>
        <w:t>Понижающая ПС «</w:t>
      </w:r>
      <w:r w:rsidRPr="00DC5659">
        <w:rPr>
          <w:szCs w:val="24"/>
          <w:shd w:val="clear" w:color="auto" w:fill="FFFFFF"/>
        </w:rPr>
        <w:t>РТП-10/6 г. Сердобск</w:t>
      </w:r>
      <w:r w:rsidRPr="00DC5659">
        <w:rPr>
          <w:rFonts w:eastAsia="Calibri"/>
          <w:szCs w:val="24"/>
          <w:lang w:eastAsia="en-US"/>
        </w:rPr>
        <w:t xml:space="preserve">» </w:t>
      </w:r>
      <w:r w:rsidRPr="00DC5659">
        <w:rPr>
          <w:szCs w:val="24"/>
          <w:shd w:val="clear" w:color="auto" w:fill="FFFFFF"/>
        </w:rPr>
        <w:t xml:space="preserve">мощностью </w:t>
      </w:r>
      <w:r w:rsidRPr="0018252A">
        <w:rPr>
          <w:rFonts w:eastAsia="Calibri"/>
          <w:lang w:eastAsia="en-US"/>
        </w:rPr>
        <w:t>10000</w:t>
      </w:r>
      <w:r w:rsidRPr="00DC5659">
        <w:rPr>
          <w:szCs w:val="24"/>
          <w:shd w:val="clear" w:color="auto" w:fill="FFFFFF"/>
        </w:rPr>
        <w:t xml:space="preserve"> </w:t>
      </w:r>
      <w:proofErr w:type="spellStart"/>
      <w:r w:rsidRPr="00DC5659">
        <w:rPr>
          <w:szCs w:val="24"/>
          <w:shd w:val="clear" w:color="auto" w:fill="FFFFFF"/>
        </w:rPr>
        <w:t>кВА</w:t>
      </w:r>
      <w:proofErr w:type="spellEnd"/>
      <w:r w:rsidRPr="00DC5659">
        <w:rPr>
          <w:szCs w:val="24"/>
          <w:shd w:val="clear" w:color="auto" w:fill="FFFFFF"/>
        </w:rPr>
        <w:t>. Принцип работы подстанции основан на автоматических пунктах секционирования (</w:t>
      </w:r>
      <w:proofErr w:type="spellStart"/>
      <w:r w:rsidRPr="00DC5659">
        <w:rPr>
          <w:szCs w:val="24"/>
          <w:shd w:val="clear" w:color="auto" w:fill="FFFFFF"/>
        </w:rPr>
        <w:t>реклоузерах</w:t>
      </w:r>
      <w:proofErr w:type="spellEnd"/>
      <w:r w:rsidRPr="00DC5659">
        <w:rPr>
          <w:szCs w:val="24"/>
          <w:shd w:val="clear" w:color="auto" w:fill="FFFFFF"/>
        </w:rPr>
        <w:t xml:space="preserve">) вместо стандартных комплектных распределительных устройств модульного типа. На подстанции </w:t>
      </w:r>
      <w:r w:rsidRPr="00DC5659">
        <w:rPr>
          <w:szCs w:val="24"/>
          <w:shd w:val="clear" w:color="auto" w:fill="FFFFFF"/>
        </w:rPr>
        <w:lastRenderedPageBreak/>
        <w:t>смонтировано современное силовое оборудование ведущих зарубежных и отечественных производителей - силовой понижающий трансформатор 10/6 кВ типа ТДНС-10000/35 УХЛ1, выключатель вакуумный (</w:t>
      </w:r>
      <w:proofErr w:type="spellStart"/>
      <w:r w:rsidRPr="00DC5659">
        <w:rPr>
          <w:szCs w:val="24"/>
          <w:shd w:val="clear" w:color="auto" w:fill="FFFFFF"/>
        </w:rPr>
        <w:t>реклоузер</w:t>
      </w:r>
      <w:proofErr w:type="spellEnd"/>
      <w:r w:rsidRPr="00DC5659">
        <w:rPr>
          <w:szCs w:val="24"/>
          <w:shd w:val="clear" w:color="auto" w:fill="FFFFFF"/>
        </w:rPr>
        <w:t>) типа TER_Rec15_Al1_R5, линейный разъединитель типа РЛНД 1-10-II/400 УХЛ1, комплектное распределительное устройство типа ЯКНО серии КРУ-НУ-08-1000/6 кВ</w:t>
      </w:r>
      <w:r w:rsidR="006C00AE">
        <w:rPr>
          <w:szCs w:val="24"/>
          <w:shd w:val="clear" w:color="auto" w:fill="FFFFFF"/>
        </w:rPr>
        <w:t>. Расположена подс</w:t>
      </w:r>
      <w:r w:rsidR="004C5731">
        <w:rPr>
          <w:szCs w:val="24"/>
          <w:shd w:val="clear" w:color="auto" w:fill="FFFFFF"/>
        </w:rPr>
        <w:t xml:space="preserve">танция в западной части города </w:t>
      </w:r>
      <w:r w:rsidR="006C00AE">
        <w:rPr>
          <w:szCs w:val="24"/>
          <w:shd w:val="clear" w:color="auto" w:fill="FFFFFF"/>
        </w:rPr>
        <w:t>Сердобск</w:t>
      </w:r>
      <w:r w:rsidRPr="00DC5659">
        <w:rPr>
          <w:szCs w:val="24"/>
          <w:shd w:val="clear" w:color="auto" w:fill="FFFFFF"/>
        </w:rPr>
        <w:t>;</w:t>
      </w:r>
    </w:p>
    <w:p w:rsidR="00DC5659" w:rsidRPr="00F11039" w:rsidRDefault="00DC5659" w:rsidP="00DC5659">
      <w:pPr>
        <w:spacing w:after="0" w:line="0" w:lineRule="atLeast"/>
        <w:ind w:firstLine="709"/>
        <w:jc w:val="both"/>
        <w:rPr>
          <w:rFonts w:eastAsia="Calibri"/>
          <w:lang w:eastAsia="en-US"/>
        </w:rPr>
      </w:pPr>
      <w:r w:rsidRPr="00DC5659">
        <w:rPr>
          <w:rFonts w:eastAsia="Calibri"/>
          <w:lang w:eastAsia="en-US"/>
        </w:rPr>
        <w:t>-</w:t>
      </w:r>
      <w:r w:rsidRPr="00DC5659">
        <w:rPr>
          <w:rFonts w:ascii="YS Text" w:hAnsi="YS Text"/>
          <w:b/>
          <w:bCs/>
          <w:sz w:val="21"/>
          <w:szCs w:val="21"/>
          <w:shd w:val="clear" w:color="auto" w:fill="FFFFFF"/>
        </w:rPr>
        <w:t xml:space="preserve"> </w:t>
      </w:r>
      <w:r w:rsidRPr="00DC5659">
        <w:rPr>
          <w:bCs/>
          <w:szCs w:val="24"/>
          <w:shd w:val="clear" w:color="auto" w:fill="FFFFFF"/>
        </w:rPr>
        <w:t>ПС</w:t>
      </w:r>
      <w:r w:rsidRPr="00DC5659">
        <w:rPr>
          <w:szCs w:val="24"/>
          <w:shd w:val="clear" w:color="auto" w:fill="FFFFFF"/>
        </w:rPr>
        <w:t>-</w:t>
      </w:r>
      <w:r w:rsidRPr="00DC5659">
        <w:rPr>
          <w:bCs/>
          <w:szCs w:val="24"/>
          <w:shd w:val="clear" w:color="auto" w:fill="FFFFFF"/>
        </w:rPr>
        <w:t>110</w:t>
      </w:r>
      <w:r w:rsidRPr="00DC5659">
        <w:rPr>
          <w:szCs w:val="24"/>
          <w:shd w:val="clear" w:color="auto" w:fill="FFFFFF"/>
        </w:rPr>
        <w:t> кВ </w:t>
      </w:r>
      <w:r w:rsidRPr="00DC5659">
        <w:rPr>
          <w:bCs/>
          <w:szCs w:val="24"/>
          <w:shd w:val="clear" w:color="auto" w:fill="FFFFFF"/>
        </w:rPr>
        <w:t>Сердобск</w:t>
      </w:r>
      <w:r w:rsidRPr="00DC5659">
        <w:rPr>
          <w:szCs w:val="24"/>
          <w:shd w:val="clear" w:color="auto" w:fill="FFFFFF"/>
        </w:rPr>
        <w:t>- </w:t>
      </w:r>
      <w:r w:rsidRPr="00DC5659">
        <w:rPr>
          <w:bCs/>
          <w:szCs w:val="24"/>
          <w:shd w:val="clear" w:color="auto" w:fill="FFFFFF"/>
        </w:rPr>
        <w:t xml:space="preserve">тяговая, </w:t>
      </w:r>
      <w:r w:rsidRPr="00DC5659">
        <w:rPr>
          <w:szCs w:val="24"/>
          <w:shd w:val="clear" w:color="auto" w:fill="FFFFFF"/>
        </w:rPr>
        <w:t>трансформаторная мощность которой составляет 103 МВА</w:t>
      </w:r>
      <w:r>
        <w:rPr>
          <w:szCs w:val="24"/>
          <w:shd w:val="clear" w:color="auto" w:fill="FFFFFF"/>
        </w:rPr>
        <w:t>.</w:t>
      </w:r>
    </w:p>
    <w:p w:rsidR="006C00AE" w:rsidRDefault="007E57FA" w:rsidP="007E57FA">
      <w:pPr>
        <w:spacing w:after="0" w:line="240" w:lineRule="auto"/>
        <w:ind w:firstLine="709"/>
        <w:contextualSpacing/>
        <w:jc w:val="both"/>
        <w:rPr>
          <w:szCs w:val="24"/>
          <w:shd w:val="clear" w:color="auto" w:fill="FFFFFF"/>
        </w:rPr>
      </w:pPr>
      <w:r w:rsidRPr="00DD638A">
        <w:t>Электричество поступает к населению и пр</w:t>
      </w:r>
      <w:r>
        <w:t>едприятиям через сеть ЛЭП 10 кВ</w:t>
      </w:r>
      <w:r w:rsidRPr="00DD638A">
        <w:t xml:space="preserve"> с последующим понижением напряжения с помощью трансформаторных подстанций и расп</w:t>
      </w:r>
      <w:r w:rsidR="006C00AE">
        <w:t>ределением через сеть ЛЭП 0,4 кВ</w:t>
      </w:r>
      <w:r w:rsidRPr="00DD638A">
        <w:t>.</w:t>
      </w:r>
      <w:r w:rsidR="006C00AE" w:rsidRPr="006C00AE">
        <w:rPr>
          <w:szCs w:val="24"/>
          <w:shd w:val="clear" w:color="auto" w:fill="FFFFFF"/>
        </w:rPr>
        <w:t xml:space="preserve"> </w:t>
      </w:r>
      <w:r w:rsidR="006C00AE">
        <w:rPr>
          <w:szCs w:val="24"/>
          <w:shd w:val="clear" w:color="auto" w:fill="FFFFFF"/>
        </w:rPr>
        <w:t>Расположена подс</w:t>
      </w:r>
      <w:r w:rsidR="004C5731">
        <w:rPr>
          <w:szCs w:val="24"/>
          <w:shd w:val="clear" w:color="auto" w:fill="FFFFFF"/>
        </w:rPr>
        <w:t xml:space="preserve">танция в западной части города </w:t>
      </w:r>
      <w:r w:rsidR="006C00AE">
        <w:rPr>
          <w:szCs w:val="24"/>
          <w:shd w:val="clear" w:color="auto" w:fill="FFFFFF"/>
        </w:rPr>
        <w:t>Сердобск.</w:t>
      </w:r>
    </w:p>
    <w:p w:rsidR="006C00AE" w:rsidRDefault="004C5731" w:rsidP="004C5731">
      <w:pPr>
        <w:spacing w:after="0" w:line="240" w:lineRule="auto"/>
        <w:ind w:firstLine="709"/>
        <w:contextualSpacing/>
        <w:jc w:val="both"/>
        <w:rPr>
          <w:szCs w:val="24"/>
        </w:rPr>
      </w:pPr>
      <w:r>
        <w:rPr>
          <w:szCs w:val="24"/>
          <w:shd w:val="clear" w:color="auto" w:fill="FFFFFF"/>
        </w:rPr>
        <w:t>Рядом с границей муниципального образования город Сердобск, в</w:t>
      </w:r>
      <w:r w:rsidR="006C00AE">
        <w:rPr>
          <w:szCs w:val="24"/>
          <w:shd w:val="clear" w:color="auto" w:fill="FFFFFF"/>
        </w:rPr>
        <w:t xml:space="preserve"> </w:t>
      </w:r>
      <w:r>
        <w:rPr>
          <w:szCs w:val="24"/>
          <w:shd w:val="clear" w:color="auto" w:fill="FFFFFF"/>
        </w:rPr>
        <w:t xml:space="preserve">юго-восточной части расположена </w:t>
      </w:r>
      <w:r w:rsidRPr="004C5731">
        <w:rPr>
          <w:rFonts w:ascii="YS Text" w:hAnsi="YS Text"/>
          <w:shd w:val="clear" w:color="auto" w:fill="FFFFFF"/>
        </w:rPr>
        <w:t>ПС 110 кВ «Сердобск-2»</w:t>
      </w:r>
      <w:r>
        <w:rPr>
          <w:rFonts w:ascii="YS Text" w:hAnsi="YS Text"/>
          <w:shd w:val="clear" w:color="auto" w:fill="FFFFFF"/>
        </w:rPr>
        <w:t xml:space="preserve"> (мощность трансформаторов составляет 5 МВА, количество трансформаторов – 2 </w:t>
      </w:r>
      <w:proofErr w:type="spellStart"/>
      <w:r>
        <w:rPr>
          <w:rFonts w:ascii="YS Text" w:hAnsi="YS Text"/>
          <w:shd w:val="clear" w:color="auto" w:fill="FFFFFF"/>
        </w:rPr>
        <w:t>шт</w:t>
      </w:r>
      <w:proofErr w:type="spellEnd"/>
      <w:r>
        <w:rPr>
          <w:rFonts w:ascii="YS Text" w:hAnsi="YS Text"/>
          <w:shd w:val="clear" w:color="auto" w:fill="FFFFFF"/>
        </w:rPr>
        <w:t xml:space="preserve">), которая также обеспечивает электроснабжение части территории поселения. </w:t>
      </w:r>
    </w:p>
    <w:p w:rsidR="007E57FA" w:rsidRPr="00DA323E" w:rsidRDefault="007E57FA" w:rsidP="007E57FA">
      <w:pPr>
        <w:spacing w:after="0" w:line="240" w:lineRule="auto"/>
        <w:ind w:firstLine="709"/>
        <w:contextualSpacing/>
        <w:jc w:val="both"/>
        <w:rPr>
          <w:szCs w:val="24"/>
        </w:rPr>
      </w:pPr>
      <w:r w:rsidRPr="005E206D">
        <w:rPr>
          <w:szCs w:val="24"/>
        </w:rPr>
        <w:t xml:space="preserve">На территории </w:t>
      </w:r>
      <w:r w:rsidR="00B22940">
        <w:rPr>
          <w:szCs w:val="24"/>
        </w:rPr>
        <w:t>поселения</w:t>
      </w:r>
      <w:r w:rsidRPr="005E206D">
        <w:rPr>
          <w:szCs w:val="24"/>
        </w:rPr>
        <w:t xml:space="preserve"> </w:t>
      </w:r>
      <w:r w:rsidRPr="00EC44C2">
        <w:rPr>
          <w:szCs w:val="24"/>
        </w:rPr>
        <w:t xml:space="preserve">числится </w:t>
      </w:r>
      <w:r w:rsidR="00F11039" w:rsidRPr="00EC44C2">
        <w:rPr>
          <w:szCs w:val="24"/>
        </w:rPr>
        <w:t>43</w:t>
      </w:r>
      <w:r w:rsidRPr="00EC44C2">
        <w:rPr>
          <w:szCs w:val="24"/>
        </w:rPr>
        <w:t xml:space="preserve"> трансформаторных подстанций.</w:t>
      </w:r>
    </w:p>
    <w:p w:rsidR="007E57FA" w:rsidRPr="000B43E2" w:rsidRDefault="007E57FA" w:rsidP="007E57FA">
      <w:pPr>
        <w:pStyle w:val="affffff3"/>
        <w:rPr>
          <w:lang w:val="ru-RU"/>
        </w:rPr>
      </w:pPr>
      <w:r w:rsidRPr="002B3C46">
        <w:rPr>
          <w:lang w:val="ru-RU"/>
        </w:rPr>
        <w:t xml:space="preserve">Техническое состояние электрических сетей </w:t>
      </w:r>
      <w:r w:rsidR="00B22940">
        <w:rPr>
          <w:lang w:val="ru-RU"/>
        </w:rPr>
        <w:t>муниципального образования город Сердобск</w:t>
      </w:r>
      <w:r w:rsidRPr="002B3C46">
        <w:rPr>
          <w:lang w:val="ru-RU"/>
        </w:rPr>
        <w:t xml:space="preserve"> удовлетворительное, они могут быть использованы при дальнейшей эксплуатации.</w:t>
      </w:r>
    </w:p>
    <w:p w:rsidR="007E57FA" w:rsidRPr="007E57FA" w:rsidRDefault="007E57FA" w:rsidP="007E57FA">
      <w:pPr>
        <w:spacing w:after="0" w:line="240" w:lineRule="auto"/>
        <w:ind w:firstLine="709"/>
        <w:contextualSpacing/>
        <w:jc w:val="both"/>
        <w:rPr>
          <w:szCs w:val="24"/>
        </w:rPr>
      </w:pPr>
      <w:r w:rsidRPr="00F75C14">
        <w:rPr>
          <w:szCs w:val="24"/>
        </w:rPr>
        <w:t>Организация, обеспечивающая электроснабжение на территории муниципал</w:t>
      </w:r>
      <w:r>
        <w:rPr>
          <w:szCs w:val="24"/>
        </w:rPr>
        <w:t xml:space="preserve">ьного образования – «ТНС </w:t>
      </w:r>
      <w:proofErr w:type="spellStart"/>
      <w:r>
        <w:rPr>
          <w:szCs w:val="24"/>
        </w:rPr>
        <w:t>Энерго</w:t>
      </w:r>
      <w:proofErr w:type="spellEnd"/>
      <w:r>
        <w:rPr>
          <w:szCs w:val="24"/>
        </w:rPr>
        <w:t xml:space="preserve"> Пенза». </w:t>
      </w:r>
    </w:p>
    <w:p w:rsidR="00BA02AA" w:rsidRDefault="00BA02AA" w:rsidP="00BA02AA">
      <w:pPr>
        <w:spacing w:after="0" w:line="240" w:lineRule="auto"/>
        <w:ind w:firstLine="709"/>
        <w:contextualSpacing/>
        <w:jc w:val="both"/>
        <w:rPr>
          <w:szCs w:val="24"/>
        </w:rPr>
      </w:pPr>
      <w:r w:rsidRPr="00F75C14">
        <w:rPr>
          <w:szCs w:val="24"/>
        </w:rPr>
        <w:t xml:space="preserve">Воздействие системы электроснабжения </w:t>
      </w:r>
      <w:r w:rsidR="00DC5659">
        <w:rPr>
          <w:szCs w:val="24"/>
        </w:rPr>
        <w:t>города Сердобск</w:t>
      </w:r>
      <w:r w:rsidRPr="00F75C14">
        <w:rPr>
          <w:szCs w:val="24"/>
        </w:rPr>
        <w:t xml:space="preserve"> на окружающую среду находится в рамках допустимых значений и соответствует установленным нормативам. </w:t>
      </w:r>
    </w:p>
    <w:p w:rsidR="00087E81" w:rsidRDefault="00A013F0" w:rsidP="00087E81">
      <w:pPr>
        <w:spacing w:after="0" w:line="240" w:lineRule="auto"/>
        <w:ind w:firstLine="709"/>
        <w:jc w:val="both"/>
        <w:rPr>
          <w:szCs w:val="24"/>
        </w:rPr>
      </w:pPr>
      <w:r>
        <w:rPr>
          <w:szCs w:val="24"/>
        </w:rPr>
        <w:t xml:space="preserve">Согласно </w:t>
      </w:r>
      <w:r w:rsidRPr="00317353">
        <w:rPr>
          <w:szCs w:val="24"/>
        </w:rPr>
        <w:t xml:space="preserve">Схеме территориального планирования Российской Федерации, в области </w:t>
      </w:r>
      <w:r>
        <w:rPr>
          <w:szCs w:val="24"/>
        </w:rPr>
        <w:t>энергетики</w:t>
      </w:r>
      <w:r w:rsidRPr="00317353">
        <w:rPr>
          <w:szCs w:val="24"/>
        </w:rPr>
        <w:t xml:space="preserve">, утвержденной распоряжением Правительства Российской Федерации от </w:t>
      </w:r>
      <w:r>
        <w:rPr>
          <w:szCs w:val="24"/>
        </w:rPr>
        <w:t>01.08.2016 № 1634</w:t>
      </w:r>
      <w:r w:rsidRPr="00317353">
        <w:rPr>
          <w:szCs w:val="24"/>
        </w:rPr>
        <w:t>-р (с последующими изменениями)</w:t>
      </w:r>
      <w:r>
        <w:rPr>
          <w:szCs w:val="24"/>
        </w:rPr>
        <w:t xml:space="preserve"> на территории </w:t>
      </w:r>
      <w:r w:rsidR="004C5731">
        <w:rPr>
          <w:szCs w:val="24"/>
        </w:rPr>
        <w:t>города Сердобск</w:t>
      </w:r>
      <w:r>
        <w:rPr>
          <w:szCs w:val="24"/>
        </w:rPr>
        <w:t xml:space="preserve"> мероприятий в области электроснабжения не планируется.</w:t>
      </w:r>
    </w:p>
    <w:p w:rsidR="00055247" w:rsidRDefault="00055247" w:rsidP="00C05DB4">
      <w:pPr>
        <w:spacing w:after="0" w:line="240" w:lineRule="auto"/>
        <w:ind w:firstLine="709"/>
        <w:jc w:val="both"/>
        <w:rPr>
          <w:szCs w:val="24"/>
        </w:rPr>
      </w:pPr>
      <w:r>
        <w:rPr>
          <w:szCs w:val="24"/>
        </w:rPr>
        <w:t xml:space="preserve">Согласно </w:t>
      </w:r>
      <w:r w:rsidRPr="00317353">
        <w:rPr>
          <w:szCs w:val="24"/>
        </w:rPr>
        <w:t xml:space="preserve">Схеме территориального планирования Российской Федерации, в области </w:t>
      </w:r>
      <w:r w:rsidR="00C05DB4">
        <w:rPr>
          <w:szCs w:val="24"/>
        </w:rPr>
        <w:t>энергетики</w:t>
      </w:r>
      <w:r w:rsidRPr="00317353">
        <w:rPr>
          <w:szCs w:val="24"/>
        </w:rPr>
        <w:t>, утвержденной распоряжением Правител</w:t>
      </w:r>
      <w:r w:rsidR="00C05DB4">
        <w:rPr>
          <w:szCs w:val="24"/>
        </w:rPr>
        <w:t>ьства Российской Федерации от 01.08.2016 № 1634</w:t>
      </w:r>
      <w:r w:rsidRPr="00317353">
        <w:rPr>
          <w:szCs w:val="24"/>
        </w:rPr>
        <w:t>-р (с последующими изменениями)</w:t>
      </w:r>
      <w:r>
        <w:rPr>
          <w:szCs w:val="24"/>
        </w:rPr>
        <w:t xml:space="preserve"> на территории города Сердобск мероприятий в области </w:t>
      </w:r>
      <w:r w:rsidR="00C05DB4">
        <w:rPr>
          <w:szCs w:val="24"/>
        </w:rPr>
        <w:t>энергетики</w:t>
      </w:r>
      <w:r>
        <w:rPr>
          <w:szCs w:val="24"/>
        </w:rPr>
        <w:t xml:space="preserve"> не планируется.</w:t>
      </w:r>
    </w:p>
    <w:p w:rsidR="00055247" w:rsidRPr="007B1D12" w:rsidRDefault="00055247" w:rsidP="007B1D12">
      <w:pPr>
        <w:spacing w:after="0" w:line="240" w:lineRule="auto"/>
        <w:ind w:firstLine="708"/>
        <w:rPr>
          <w:u w:val="single"/>
        </w:rPr>
      </w:pPr>
      <w:r w:rsidRPr="007B1D12">
        <w:rPr>
          <w:u w:val="single"/>
        </w:rPr>
        <w:t>Мероприятия генерального плана</w:t>
      </w:r>
    </w:p>
    <w:p w:rsidR="00055247" w:rsidRPr="00055247" w:rsidRDefault="00055247" w:rsidP="00055247">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теплоснабжения на территории </w:t>
      </w:r>
      <w:r>
        <w:rPr>
          <w:rFonts w:ascii="Times New Roman" w:hAnsi="Times New Roman" w:cs="Times New Roman"/>
          <w:b w:val="0"/>
          <w:sz w:val="24"/>
          <w:szCs w:val="24"/>
          <w:lang w:eastAsia="ar-SA" w:bidi="en-US"/>
        </w:rPr>
        <w:t>города Сердобск</w:t>
      </w:r>
      <w:r w:rsidRPr="00335FA1">
        <w:rPr>
          <w:rFonts w:ascii="Times New Roman" w:hAnsi="Times New Roman" w:cs="Times New Roman"/>
          <w:b w:val="0"/>
          <w:sz w:val="24"/>
          <w:szCs w:val="24"/>
          <w:lang w:eastAsia="ar-SA" w:bidi="en-US"/>
        </w:rPr>
        <w:t xml:space="preserve"> не планируются.</w:t>
      </w:r>
    </w:p>
    <w:p w:rsidR="00BA02AA" w:rsidRPr="002E29BE" w:rsidRDefault="00E106D1" w:rsidP="002E29BE">
      <w:pPr>
        <w:pStyle w:val="1"/>
        <w:keepNext w:val="0"/>
        <w:keepLines w:val="0"/>
        <w:widowControl w:val="0"/>
        <w:spacing w:before="240" w:after="240"/>
        <w:jc w:val="center"/>
        <w:rPr>
          <w:color w:val="000000" w:themeColor="text1"/>
        </w:rPr>
      </w:pPr>
      <w:bookmarkStart w:id="177" w:name="_Toc178257045"/>
      <w:bookmarkStart w:id="178" w:name="_Toc197350635"/>
      <w:bookmarkStart w:id="179" w:name="_Toc231304067"/>
      <w:r w:rsidRPr="002E29BE">
        <w:rPr>
          <w:color w:val="000000" w:themeColor="text1"/>
        </w:rPr>
        <w:t>2.12.4</w:t>
      </w:r>
      <w:r w:rsidR="00D738F5" w:rsidRPr="002E29BE">
        <w:rPr>
          <w:color w:val="000000" w:themeColor="text1"/>
        </w:rPr>
        <w:t>.</w:t>
      </w:r>
      <w:r w:rsidR="00BA02AA" w:rsidRPr="002E29BE">
        <w:rPr>
          <w:color w:val="000000" w:themeColor="text1"/>
        </w:rPr>
        <w:t xml:space="preserve"> Теплоснабжение</w:t>
      </w:r>
      <w:bookmarkEnd w:id="177"/>
      <w:bookmarkEnd w:id="178"/>
      <w:bookmarkEnd w:id="179"/>
    </w:p>
    <w:p w:rsidR="00BA02AA" w:rsidRPr="00F75C14" w:rsidRDefault="00BA02AA" w:rsidP="00BA02AA">
      <w:pPr>
        <w:spacing w:after="0" w:line="240" w:lineRule="auto"/>
        <w:ind w:firstLine="709"/>
        <w:contextualSpacing/>
        <w:jc w:val="both"/>
        <w:rPr>
          <w:szCs w:val="24"/>
        </w:rPr>
      </w:pPr>
      <w:r w:rsidRPr="00F75C14">
        <w:rPr>
          <w:szCs w:val="24"/>
        </w:rPr>
        <w:t>Согласно Своду правил СП 124.13330.2012 «</w:t>
      </w:r>
      <w:proofErr w:type="spellStart"/>
      <w:r w:rsidRPr="00F75C14">
        <w:rPr>
          <w:szCs w:val="24"/>
        </w:rPr>
        <w:t>С</w:t>
      </w:r>
      <w:r w:rsidR="005651F5" w:rsidRPr="00F75C14">
        <w:rPr>
          <w:szCs w:val="24"/>
        </w:rPr>
        <w:t>н</w:t>
      </w:r>
      <w:r w:rsidRPr="00F75C14">
        <w:rPr>
          <w:szCs w:val="24"/>
        </w:rPr>
        <w:t>иП</w:t>
      </w:r>
      <w:proofErr w:type="spellEnd"/>
      <w:r w:rsidRPr="00F75C14">
        <w:rPr>
          <w:szCs w:val="24"/>
        </w:rPr>
        <w:t xml:space="preserve"> 41-02-2003. Тепловые сети» Актуализированная редакция </w:t>
      </w:r>
      <w:proofErr w:type="spellStart"/>
      <w:r w:rsidRPr="00F75C14">
        <w:rPr>
          <w:szCs w:val="24"/>
        </w:rPr>
        <w:t>С</w:t>
      </w:r>
      <w:r w:rsidR="005651F5" w:rsidRPr="00F75C14">
        <w:rPr>
          <w:szCs w:val="24"/>
        </w:rPr>
        <w:t>н</w:t>
      </w:r>
      <w:r w:rsidR="008C3057">
        <w:rPr>
          <w:szCs w:val="24"/>
        </w:rPr>
        <w:t>иП</w:t>
      </w:r>
      <w:proofErr w:type="spellEnd"/>
      <w:r w:rsidR="008C3057">
        <w:rPr>
          <w:szCs w:val="24"/>
        </w:rPr>
        <w:t xml:space="preserve"> 41-02-2003, </w:t>
      </w:r>
      <w:r w:rsidRPr="00F75C14">
        <w:rPr>
          <w:szCs w:val="24"/>
        </w:rPr>
        <w:t>утвержденный приказом Министерства регионального развития Российско</w:t>
      </w:r>
      <w:r w:rsidR="008C3057">
        <w:rPr>
          <w:szCs w:val="24"/>
        </w:rPr>
        <w:t>й Федерации от 30.06.2012 № 280 (с последующими изменениями)</w:t>
      </w:r>
      <w:r w:rsidRPr="00F75C14">
        <w:rPr>
          <w:szCs w:val="24"/>
        </w:rPr>
        <w:t>, система централизованного теплоснабжения – это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Различают магистральные, распределительные и квартальные тепловые сети.</w:t>
      </w:r>
    </w:p>
    <w:p w:rsidR="00BA02AA" w:rsidRPr="00F75C14" w:rsidRDefault="00BA02AA" w:rsidP="00BA02AA">
      <w:pPr>
        <w:spacing w:after="0" w:line="240" w:lineRule="auto"/>
        <w:ind w:firstLine="709"/>
        <w:contextualSpacing/>
        <w:jc w:val="both"/>
        <w:rPr>
          <w:szCs w:val="24"/>
        </w:rPr>
      </w:pPr>
      <w:r w:rsidRPr="00F75C14">
        <w:rPr>
          <w:szCs w:val="24"/>
        </w:rPr>
        <w:t xml:space="preserve">Тепловой пункт – это сооружение с комплектом оборудования, позволяющее изменить температурный и гидравлический режимы теплоносителя, обеспечить учет и регулирование расхода тепловой энергии и теплоносителя. Тепловые пункты могут быть индивидуальным и централизованным. Индивидуальный предназначен для присоединения систем отопления, вентиляции, горячего водоснабжения и технологических теплоиспользующих установок одного здания или его части, а централизованный тепловой пункт – тоже, только для двух зданий или более. </w:t>
      </w:r>
    </w:p>
    <w:p w:rsidR="00E84FCD" w:rsidRPr="005F553D" w:rsidRDefault="00E84FCD" w:rsidP="00E84FCD">
      <w:pPr>
        <w:pStyle w:val="a3"/>
        <w:spacing w:line="0" w:lineRule="atLeast"/>
        <w:ind w:firstLine="708"/>
      </w:pPr>
      <w:r w:rsidRPr="005F553D">
        <w:lastRenderedPageBreak/>
        <w:t>Существующая схема теплоснабжения г. Сердобска централизованная и автономная от модульных котельных.</w:t>
      </w:r>
    </w:p>
    <w:p w:rsidR="00E84FCD" w:rsidRPr="005F553D" w:rsidRDefault="00E84FCD" w:rsidP="00E84FCD">
      <w:pPr>
        <w:pStyle w:val="a3"/>
        <w:spacing w:line="0" w:lineRule="atLeast"/>
        <w:ind w:firstLine="708"/>
      </w:pPr>
      <w:r w:rsidRPr="005F553D">
        <w:t>Схема горячего водоснабжения у большинства потребителей закрытая. Водяные сети горячего водоснабжения выполнены двухтрубными, циркуляционными.</w:t>
      </w:r>
    </w:p>
    <w:p w:rsidR="00E84FCD" w:rsidRDefault="00E84FCD" w:rsidP="00E84FCD">
      <w:pPr>
        <w:spacing w:after="0" w:line="0" w:lineRule="atLeast"/>
        <w:ind w:firstLine="709"/>
        <w:jc w:val="both"/>
        <w:rPr>
          <w:bCs/>
        </w:rPr>
      </w:pPr>
      <w:r>
        <w:t>Эксплуатирующей организацией является</w:t>
      </w:r>
      <w:r w:rsidRPr="005F553D">
        <w:t xml:space="preserve"> МУП «</w:t>
      </w:r>
      <w:r>
        <w:t>Т</w:t>
      </w:r>
      <w:r w:rsidRPr="005F553D">
        <w:t>еплосеть».</w:t>
      </w:r>
    </w:p>
    <w:p w:rsidR="00E84FCD" w:rsidRPr="005F553D" w:rsidRDefault="00E84FCD" w:rsidP="006A76CA">
      <w:pPr>
        <w:pStyle w:val="a3"/>
        <w:spacing w:line="0" w:lineRule="atLeast"/>
        <w:ind w:firstLine="708"/>
      </w:pPr>
      <w:r w:rsidRPr="006A76CA">
        <w:t>Всего, на территории города, располагаются 2</w:t>
      </w:r>
      <w:r w:rsidR="000E3E7B">
        <w:t>2</w:t>
      </w:r>
      <w:r w:rsidRPr="006A76CA">
        <w:t xml:space="preserve"> котельные.</w:t>
      </w:r>
    </w:p>
    <w:p w:rsidR="00E84FCD" w:rsidRDefault="00E84FCD" w:rsidP="00055247">
      <w:pPr>
        <w:pStyle w:val="a3"/>
        <w:spacing w:line="0" w:lineRule="atLeast"/>
        <w:ind w:firstLine="709"/>
      </w:pPr>
      <w:r>
        <w:t xml:space="preserve">Марка и количество котлов в городе </w:t>
      </w:r>
      <w:r w:rsidR="00055247">
        <w:t>Сердобск:</w:t>
      </w:r>
    </w:p>
    <w:p w:rsidR="00E84FCD" w:rsidRPr="005F553D" w:rsidRDefault="00E84FCD" w:rsidP="00E84FCD">
      <w:pPr>
        <w:pStyle w:val="a3"/>
        <w:tabs>
          <w:tab w:val="left" w:pos="1099"/>
        </w:tabs>
        <w:spacing w:line="0" w:lineRule="atLeast"/>
        <w:ind w:left="851"/>
      </w:pPr>
      <w:r>
        <w:rPr>
          <w:rFonts w:ascii="Calibri" w:hAnsi="Calibri"/>
        </w:rPr>
        <w:t xml:space="preserve">• </w:t>
      </w:r>
      <w:r w:rsidRPr="005F553D">
        <w:t>«Микро-95» - 10</w:t>
      </w:r>
      <w:r w:rsidRPr="005F553D">
        <w:rPr>
          <w:spacing w:val="-6"/>
        </w:rPr>
        <w:t xml:space="preserve"> </w:t>
      </w:r>
      <w:r w:rsidRPr="005F553D">
        <w:t>шт.;</w:t>
      </w:r>
    </w:p>
    <w:p w:rsidR="00E84FCD" w:rsidRPr="005F553D" w:rsidRDefault="00E84FCD" w:rsidP="00E84FCD">
      <w:pPr>
        <w:pStyle w:val="a3"/>
        <w:tabs>
          <w:tab w:val="left" w:pos="1099"/>
        </w:tabs>
        <w:spacing w:line="0" w:lineRule="atLeast"/>
        <w:ind w:left="851"/>
      </w:pPr>
      <w:r>
        <w:rPr>
          <w:rFonts w:ascii="Calibri" w:hAnsi="Calibri"/>
        </w:rPr>
        <w:t xml:space="preserve">• </w:t>
      </w:r>
      <w:r w:rsidRPr="005F553D">
        <w:t>«Микро-100» - 1</w:t>
      </w:r>
      <w:r w:rsidRPr="005F553D">
        <w:rPr>
          <w:spacing w:val="-6"/>
        </w:rPr>
        <w:t xml:space="preserve"> </w:t>
      </w:r>
      <w:r w:rsidRPr="005F553D">
        <w:t>шт.;</w:t>
      </w:r>
    </w:p>
    <w:p w:rsidR="00E84FCD" w:rsidRPr="005F553D" w:rsidRDefault="00E84FCD" w:rsidP="00E84FCD">
      <w:pPr>
        <w:pStyle w:val="a3"/>
        <w:tabs>
          <w:tab w:val="left" w:pos="1099"/>
        </w:tabs>
        <w:spacing w:line="0" w:lineRule="atLeast"/>
        <w:ind w:left="851"/>
      </w:pPr>
      <w:r>
        <w:rPr>
          <w:rFonts w:ascii="Calibri" w:hAnsi="Calibri"/>
        </w:rPr>
        <w:t xml:space="preserve">• </w:t>
      </w:r>
      <w:r w:rsidRPr="005F553D">
        <w:t>«Микро-200» - 4</w:t>
      </w:r>
      <w:r w:rsidRPr="005F553D">
        <w:rPr>
          <w:spacing w:val="-6"/>
        </w:rPr>
        <w:t xml:space="preserve"> </w:t>
      </w:r>
      <w:r w:rsidRPr="005F553D">
        <w:t>шт.;</w:t>
      </w:r>
    </w:p>
    <w:p w:rsidR="00E84FCD" w:rsidRDefault="00E84FCD" w:rsidP="00E84FCD">
      <w:pPr>
        <w:pStyle w:val="a3"/>
        <w:tabs>
          <w:tab w:val="left" w:pos="1099"/>
        </w:tabs>
        <w:spacing w:line="0" w:lineRule="atLeast"/>
        <w:ind w:left="851"/>
      </w:pPr>
      <w:r>
        <w:rPr>
          <w:rFonts w:ascii="Calibri" w:hAnsi="Calibri"/>
        </w:rPr>
        <w:t xml:space="preserve">• </w:t>
      </w:r>
      <w:r>
        <w:t>«ELLPREX-630» - 8</w:t>
      </w:r>
      <w:r>
        <w:rPr>
          <w:spacing w:val="-8"/>
        </w:rPr>
        <w:t xml:space="preserve"> </w:t>
      </w:r>
      <w:r>
        <w:t>шт.;</w:t>
      </w:r>
    </w:p>
    <w:p w:rsidR="00E84FCD" w:rsidRDefault="00E84FCD" w:rsidP="00E84FCD">
      <w:pPr>
        <w:pStyle w:val="a3"/>
        <w:tabs>
          <w:tab w:val="left" w:pos="1099"/>
        </w:tabs>
        <w:spacing w:line="0" w:lineRule="atLeast"/>
        <w:ind w:left="851"/>
      </w:pPr>
      <w:r>
        <w:rPr>
          <w:rFonts w:ascii="Calibri" w:hAnsi="Calibri"/>
        </w:rPr>
        <w:t xml:space="preserve">• </w:t>
      </w:r>
      <w:r>
        <w:t>«ELLPREX-1570» - 3</w:t>
      </w:r>
      <w:r>
        <w:rPr>
          <w:spacing w:val="-9"/>
        </w:rPr>
        <w:t xml:space="preserve"> </w:t>
      </w:r>
      <w:r>
        <w:t>шт.</w:t>
      </w:r>
    </w:p>
    <w:p w:rsidR="00E84FCD" w:rsidRDefault="00E84FCD" w:rsidP="00E84FCD">
      <w:pPr>
        <w:pStyle w:val="a3"/>
        <w:tabs>
          <w:tab w:val="left" w:pos="1099"/>
        </w:tabs>
        <w:spacing w:line="0" w:lineRule="atLeast"/>
        <w:ind w:left="851"/>
      </w:pPr>
      <w:r>
        <w:rPr>
          <w:rFonts w:ascii="Calibri" w:hAnsi="Calibri"/>
        </w:rPr>
        <w:t xml:space="preserve">• </w:t>
      </w:r>
      <w:r>
        <w:t>ТВГ-1,5 — 2</w:t>
      </w:r>
      <w:r>
        <w:rPr>
          <w:spacing w:val="-3"/>
        </w:rPr>
        <w:t xml:space="preserve"> </w:t>
      </w:r>
      <w:r>
        <w:t>шт.;</w:t>
      </w:r>
    </w:p>
    <w:p w:rsidR="00E84FCD" w:rsidRDefault="00E84FCD" w:rsidP="00E84FCD">
      <w:pPr>
        <w:pStyle w:val="a3"/>
        <w:tabs>
          <w:tab w:val="left" w:pos="1099"/>
        </w:tabs>
        <w:spacing w:line="0" w:lineRule="atLeast"/>
        <w:ind w:left="851"/>
      </w:pPr>
      <w:r>
        <w:rPr>
          <w:rFonts w:ascii="Calibri" w:hAnsi="Calibri"/>
        </w:rPr>
        <w:t xml:space="preserve">• </w:t>
      </w:r>
      <w:r>
        <w:t>КСВа-0-63 Гн — 2</w:t>
      </w:r>
      <w:r>
        <w:rPr>
          <w:spacing w:val="-4"/>
        </w:rPr>
        <w:t xml:space="preserve"> </w:t>
      </w:r>
      <w:r>
        <w:t>шт.;</w:t>
      </w:r>
    </w:p>
    <w:p w:rsidR="00E84FCD" w:rsidRDefault="00E84FCD" w:rsidP="00E84FCD">
      <w:pPr>
        <w:pStyle w:val="a3"/>
        <w:tabs>
          <w:tab w:val="left" w:pos="1099"/>
        </w:tabs>
        <w:spacing w:line="0" w:lineRule="atLeast"/>
        <w:ind w:left="851"/>
      </w:pPr>
      <w:r>
        <w:rPr>
          <w:rFonts w:ascii="Calibri" w:hAnsi="Calibri"/>
        </w:rPr>
        <w:t xml:space="preserve">• </w:t>
      </w:r>
      <w:r>
        <w:t>ДКВР 6,5/13 — 2</w:t>
      </w:r>
      <w:r>
        <w:rPr>
          <w:spacing w:val="-3"/>
        </w:rPr>
        <w:t xml:space="preserve"> </w:t>
      </w:r>
      <w:r>
        <w:t>шт.</w:t>
      </w:r>
    </w:p>
    <w:p w:rsidR="00E84FCD" w:rsidRDefault="00E84FCD" w:rsidP="00E84FCD">
      <w:pPr>
        <w:pStyle w:val="a3"/>
        <w:tabs>
          <w:tab w:val="left" w:pos="1099"/>
        </w:tabs>
        <w:spacing w:line="0" w:lineRule="atLeast"/>
        <w:ind w:left="851"/>
      </w:pPr>
      <w:r>
        <w:rPr>
          <w:rFonts w:ascii="Calibri" w:hAnsi="Calibri"/>
        </w:rPr>
        <w:t xml:space="preserve">• </w:t>
      </w:r>
      <w:r>
        <w:t>ТВГ-1,5 — 17</w:t>
      </w:r>
      <w:r>
        <w:rPr>
          <w:spacing w:val="-3"/>
        </w:rPr>
        <w:t xml:space="preserve"> </w:t>
      </w:r>
      <w:r>
        <w:t>шт.;</w:t>
      </w:r>
    </w:p>
    <w:p w:rsidR="00E84FCD" w:rsidRDefault="00E84FCD" w:rsidP="00E84FCD">
      <w:pPr>
        <w:pStyle w:val="a3"/>
        <w:tabs>
          <w:tab w:val="left" w:pos="1099"/>
        </w:tabs>
        <w:spacing w:line="0" w:lineRule="atLeast"/>
        <w:ind w:left="851"/>
      </w:pPr>
      <w:r>
        <w:rPr>
          <w:rFonts w:ascii="Calibri" w:hAnsi="Calibri"/>
        </w:rPr>
        <w:t xml:space="preserve">• </w:t>
      </w:r>
      <w:r>
        <w:t>ТВГ-2,5 — 17</w:t>
      </w:r>
      <w:r>
        <w:rPr>
          <w:spacing w:val="-3"/>
        </w:rPr>
        <w:t xml:space="preserve"> </w:t>
      </w:r>
      <w:r>
        <w:t>шт.;</w:t>
      </w:r>
    </w:p>
    <w:p w:rsidR="00E84FCD" w:rsidRDefault="00E84FCD" w:rsidP="00E84FCD">
      <w:pPr>
        <w:pStyle w:val="a3"/>
        <w:tabs>
          <w:tab w:val="left" w:pos="1099"/>
        </w:tabs>
        <w:spacing w:line="0" w:lineRule="atLeast"/>
        <w:ind w:left="851"/>
      </w:pPr>
      <w:r>
        <w:rPr>
          <w:rFonts w:ascii="Calibri" w:hAnsi="Calibri"/>
        </w:rPr>
        <w:t xml:space="preserve">• </w:t>
      </w:r>
      <w:r>
        <w:t>НР-18 — 2</w:t>
      </w:r>
      <w:r>
        <w:rPr>
          <w:spacing w:val="-3"/>
        </w:rPr>
        <w:t xml:space="preserve"> </w:t>
      </w:r>
      <w:r>
        <w:t>шт.;</w:t>
      </w:r>
    </w:p>
    <w:p w:rsidR="00E84FCD" w:rsidRDefault="00E84FCD" w:rsidP="00E84FCD">
      <w:pPr>
        <w:pStyle w:val="a3"/>
        <w:tabs>
          <w:tab w:val="left" w:pos="1099"/>
        </w:tabs>
        <w:spacing w:line="0" w:lineRule="atLeast"/>
        <w:ind w:left="851"/>
      </w:pPr>
      <w:r>
        <w:rPr>
          <w:rFonts w:ascii="Calibri" w:hAnsi="Calibri"/>
        </w:rPr>
        <w:t xml:space="preserve">• </w:t>
      </w:r>
      <w:r>
        <w:t>ДКВР 6,5/13 — 2</w:t>
      </w:r>
      <w:r>
        <w:rPr>
          <w:spacing w:val="-3"/>
        </w:rPr>
        <w:t xml:space="preserve"> </w:t>
      </w:r>
      <w:r>
        <w:t>шт.</w:t>
      </w:r>
    </w:p>
    <w:p w:rsidR="00E84FCD" w:rsidRPr="00B63263" w:rsidRDefault="00E84FCD" w:rsidP="00E84FCD">
      <w:pPr>
        <w:spacing w:after="0" w:line="0" w:lineRule="atLeast"/>
        <w:ind w:firstLine="709"/>
        <w:jc w:val="both"/>
        <w:rPr>
          <w:szCs w:val="24"/>
        </w:rPr>
      </w:pPr>
      <w:r w:rsidRPr="00BD2E58">
        <w:rPr>
          <w:rFonts w:eastAsia="Calibri"/>
          <w:lang w:eastAsia="en-US"/>
        </w:rPr>
        <w:t>Теплоснабжение индивидуальной жилой застройки децентрализованное,</w:t>
      </w:r>
      <w:r w:rsidRPr="00B63263">
        <w:rPr>
          <w:szCs w:val="24"/>
        </w:rPr>
        <w:t xml:space="preserve"> от</w:t>
      </w:r>
      <w:r>
        <w:rPr>
          <w:szCs w:val="24"/>
        </w:rPr>
        <w:t xml:space="preserve">опление </w:t>
      </w:r>
      <w:r w:rsidRPr="00B63263">
        <w:rPr>
          <w:szCs w:val="24"/>
        </w:rPr>
        <w:t>на территории индивидуальной жилой застройки производится от печей и котлов</w:t>
      </w:r>
      <w:r>
        <w:rPr>
          <w:szCs w:val="24"/>
        </w:rPr>
        <w:t xml:space="preserve"> с помощью</w:t>
      </w:r>
      <w:r w:rsidRPr="00B63263">
        <w:rPr>
          <w:szCs w:val="24"/>
        </w:rPr>
        <w:t xml:space="preserve"> природного газа, горячее водоснабжение – от газовых колонок и проточных водонагревателей.</w:t>
      </w:r>
    </w:p>
    <w:p w:rsidR="00E84FCD" w:rsidRPr="00E84FCD" w:rsidRDefault="00E84FCD" w:rsidP="00E84FCD">
      <w:pPr>
        <w:widowControl w:val="0"/>
        <w:spacing w:after="0" w:line="240" w:lineRule="auto"/>
        <w:ind w:firstLine="709"/>
        <w:jc w:val="both"/>
        <w:rPr>
          <w:szCs w:val="24"/>
        </w:rPr>
      </w:pPr>
      <w:r>
        <w:rPr>
          <w:szCs w:val="24"/>
        </w:rPr>
        <w:t>Т</w:t>
      </w:r>
      <w:r w:rsidRPr="00743857">
        <w:rPr>
          <w:szCs w:val="24"/>
        </w:rPr>
        <w:t>еплоснабжение общественных</w:t>
      </w:r>
      <w:r>
        <w:rPr>
          <w:szCs w:val="24"/>
        </w:rPr>
        <w:t xml:space="preserve"> и производственных</w:t>
      </w:r>
      <w:r w:rsidRPr="00743857">
        <w:rPr>
          <w:szCs w:val="24"/>
        </w:rPr>
        <w:t xml:space="preserve"> зданий осуществляется от </w:t>
      </w:r>
      <w:r>
        <w:rPr>
          <w:szCs w:val="24"/>
        </w:rPr>
        <w:t>индивидуальных встроенных и отдельно стоящих котельных</w:t>
      </w:r>
      <w:r w:rsidRPr="00743857">
        <w:rPr>
          <w:szCs w:val="24"/>
        </w:rPr>
        <w:t xml:space="preserve">, работающих на газовом </w:t>
      </w:r>
      <w:proofErr w:type="gramStart"/>
      <w:r w:rsidRPr="00743857">
        <w:rPr>
          <w:szCs w:val="24"/>
        </w:rPr>
        <w:t>топливе</w:t>
      </w:r>
      <w:proofErr w:type="gramEnd"/>
      <w:r w:rsidRPr="00743857">
        <w:rPr>
          <w:szCs w:val="24"/>
        </w:rPr>
        <w:t>.</w:t>
      </w:r>
    </w:p>
    <w:p w:rsidR="00323F3D" w:rsidRPr="003C13D7" w:rsidRDefault="00323F3D" w:rsidP="00BA7788">
      <w:pPr>
        <w:spacing w:after="0" w:line="240" w:lineRule="auto"/>
        <w:ind w:firstLine="708"/>
        <w:rPr>
          <w:u w:val="single"/>
        </w:rPr>
      </w:pPr>
      <w:bookmarkStart w:id="180" w:name="_Hlk120871630"/>
      <w:bookmarkStart w:id="181" w:name="_Toc178257046"/>
      <w:bookmarkStart w:id="182" w:name="_Toc197350636"/>
      <w:r w:rsidRPr="003C13D7">
        <w:rPr>
          <w:u w:val="single"/>
        </w:rPr>
        <w:t>Мероприятия генерального плана</w:t>
      </w:r>
    </w:p>
    <w:p w:rsidR="00323F3D" w:rsidRDefault="00323F3D" w:rsidP="00323F3D">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теплоснабжения на территории </w:t>
      </w:r>
      <w:r w:rsidR="00055247">
        <w:rPr>
          <w:rFonts w:ascii="Times New Roman" w:hAnsi="Times New Roman" w:cs="Times New Roman"/>
          <w:b w:val="0"/>
          <w:sz w:val="24"/>
          <w:szCs w:val="24"/>
          <w:lang w:eastAsia="ar-SA" w:bidi="en-US"/>
        </w:rPr>
        <w:t>города Сердобск</w:t>
      </w:r>
      <w:r w:rsidRPr="00335FA1">
        <w:rPr>
          <w:rFonts w:ascii="Times New Roman" w:hAnsi="Times New Roman" w:cs="Times New Roman"/>
          <w:b w:val="0"/>
          <w:sz w:val="24"/>
          <w:szCs w:val="24"/>
          <w:lang w:eastAsia="ar-SA" w:bidi="en-US"/>
        </w:rPr>
        <w:t xml:space="preserve"> не планируются.</w:t>
      </w:r>
    </w:p>
    <w:p w:rsidR="00BA02AA" w:rsidRPr="002E29BE" w:rsidRDefault="00E106D1" w:rsidP="002E29BE">
      <w:pPr>
        <w:pStyle w:val="1"/>
        <w:keepNext w:val="0"/>
        <w:keepLines w:val="0"/>
        <w:widowControl w:val="0"/>
        <w:spacing w:before="240" w:after="240"/>
        <w:jc w:val="center"/>
        <w:rPr>
          <w:color w:val="000000" w:themeColor="text1"/>
        </w:rPr>
      </w:pPr>
      <w:bookmarkStart w:id="183" w:name="_Toc231304068"/>
      <w:bookmarkEnd w:id="180"/>
      <w:r w:rsidRPr="002E29BE">
        <w:rPr>
          <w:color w:val="000000" w:themeColor="text1"/>
        </w:rPr>
        <w:t>2.12.5</w:t>
      </w:r>
      <w:r w:rsidR="00D738F5" w:rsidRPr="002E29BE">
        <w:rPr>
          <w:color w:val="000000" w:themeColor="text1"/>
        </w:rPr>
        <w:t>.</w:t>
      </w:r>
      <w:r w:rsidR="00BA02AA" w:rsidRPr="002E29BE">
        <w:rPr>
          <w:color w:val="000000" w:themeColor="text1"/>
        </w:rPr>
        <w:t xml:space="preserve"> Газоснабжение</w:t>
      </w:r>
      <w:bookmarkEnd w:id="181"/>
      <w:bookmarkEnd w:id="182"/>
      <w:bookmarkEnd w:id="183"/>
    </w:p>
    <w:p w:rsidR="00BA02AA" w:rsidRPr="00F75C14" w:rsidRDefault="00BA02AA" w:rsidP="00BA02AA">
      <w:pPr>
        <w:spacing w:after="0" w:line="240" w:lineRule="auto"/>
        <w:ind w:firstLine="709"/>
        <w:contextualSpacing/>
        <w:jc w:val="both"/>
        <w:rPr>
          <w:szCs w:val="24"/>
        </w:rPr>
      </w:pPr>
      <w:r w:rsidRPr="00F75C14">
        <w:rPr>
          <w:szCs w:val="24"/>
        </w:rPr>
        <w:t>Федеральным законом от 31.03.1999 № 69-ФЗ «О газоснабжении в Российской Федерации» (с последующими изменениями) дано понятие газоснабжения и газораспределительных систем. Газоснабжение это одна из форм энергоснабжения, представляющая собой деятельность по обеспечению потребителей газом, включая деятельность по формированию фонда разведанных месторождений газа, добыче, транспортировке, хранению и поставке газа. В свою очередь газораспределительная система – это имущественный производственный комплекс, состоящий из организационно и экономически связанных объектов, предназначенных для транспортировки и подачи газа непосредственно его потребителям.</w:t>
      </w:r>
    </w:p>
    <w:p w:rsidR="004808C9" w:rsidRDefault="00BA02AA" w:rsidP="008F314C">
      <w:pPr>
        <w:spacing w:after="0" w:line="240" w:lineRule="auto"/>
        <w:ind w:firstLine="709"/>
        <w:jc w:val="both"/>
        <w:rPr>
          <w:szCs w:val="24"/>
        </w:rPr>
      </w:pPr>
      <w:r w:rsidRPr="00F75C14">
        <w:rPr>
          <w:szCs w:val="24"/>
        </w:rPr>
        <w:t xml:space="preserve">По территории поселения </w:t>
      </w:r>
      <w:r>
        <w:rPr>
          <w:szCs w:val="24"/>
        </w:rPr>
        <w:t xml:space="preserve">проходят </w:t>
      </w:r>
      <w:r w:rsidR="0048368E">
        <w:rPr>
          <w:szCs w:val="24"/>
        </w:rPr>
        <w:t>распределительные газопроводы высокого давления.</w:t>
      </w:r>
    </w:p>
    <w:p w:rsidR="0048368E" w:rsidRDefault="0048368E" w:rsidP="0048368E">
      <w:pPr>
        <w:spacing w:after="0" w:line="240" w:lineRule="auto"/>
        <w:ind w:firstLine="709"/>
        <w:jc w:val="both"/>
        <w:rPr>
          <w:szCs w:val="24"/>
        </w:rPr>
      </w:pPr>
      <w:r>
        <w:rPr>
          <w:szCs w:val="24"/>
        </w:rPr>
        <w:t xml:space="preserve">Объект, снабжающий </w:t>
      </w:r>
      <w:r w:rsidR="00055247">
        <w:rPr>
          <w:szCs w:val="24"/>
        </w:rPr>
        <w:t>город Сердо</w:t>
      </w:r>
      <w:proofErr w:type="gramStart"/>
      <w:r w:rsidR="00055247">
        <w:rPr>
          <w:szCs w:val="24"/>
        </w:rPr>
        <w:t>бск</w:t>
      </w:r>
      <w:r>
        <w:rPr>
          <w:szCs w:val="24"/>
        </w:rPr>
        <w:t xml:space="preserve"> пр</w:t>
      </w:r>
      <w:proofErr w:type="gramEnd"/>
      <w:r>
        <w:rPr>
          <w:szCs w:val="24"/>
        </w:rPr>
        <w:t>иродным газом – ГРС «</w:t>
      </w:r>
      <w:r w:rsidR="00055247">
        <w:rPr>
          <w:szCs w:val="24"/>
        </w:rPr>
        <w:t>Сердобск</w:t>
      </w:r>
      <w:r>
        <w:rPr>
          <w:szCs w:val="24"/>
        </w:rPr>
        <w:t>».</w:t>
      </w:r>
    </w:p>
    <w:p w:rsidR="00156754" w:rsidRDefault="00055247" w:rsidP="00156754">
      <w:pPr>
        <w:suppressAutoHyphens/>
        <w:spacing w:after="0" w:line="0" w:lineRule="atLeast"/>
        <w:ind w:firstLine="709"/>
        <w:jc w:val="both"/>
        <w:rPr>
          <w:rFonts w:eastAsia="DejaVu Sans"/>
          <w:bCs/>
          <w:szCs w:val="24"/>
        </w:rPr>
      </w:pPr>
      <w:r>
        <w:rPr>
          <w:rFonts w:eastAsia="DejaVu Sans"/>
          <w:bCs/>
          <w:szCs w:val="24"/>
        </w:rPr>
        <w:t>Населенный пункт – городское поселение город Сердобск</w:t>
      </w:r>
      <w:r w:rsidR="00A013F0">
        <w:rPr>
          <w:rFonts w:eastAsia="DejaVu Sans"/>
          <w:bCs/>
          <w:szCs w:val="24"/>
        </w:rPr>
        <w:t xml:space="preserve"> </w:t>
      </w:r>
      <w:r>
        <w:rPr>
          <w:rFonts w:eastAsia="DejaVu Sans"/>
          <w:bCs/>
          <w:szCs w:val="24"/>
        </w:rPr>
        <w:t>газифицирован</w:t>
      </w:r>
      <w:r w:rsidR="00A013F0">
        <w:rPr>
          <w:rFonts w:eastAsia="DejaVu Sans"/>
          <w:bCs/>
          <w:szCs w:val="24"/>
        </w:rPr>
        <w:t xml:space="preserve"> на 100%.</w:t>
      </w:r>
    </w:p>
    <w:p w:rsidR="004D289F" w:rsidRDefault="004D289F" w:rsidP="004D289F">
      <w:pPr>
        <w:spacing w:after="0" w:line="0" w:lineRule="atLeast"/>
        <w:ind w:firstLine="709"/>
        <w:contextualSpacing/>
        <w:jc w:val="both"/>
      </w:pPr>
      <w:r w:rsidRPr="00F75C14">
        <w:rPr>
          <w:szCs w:val="24"/>
        </w:rPr>
        <w:t xml:space="preserve">На территории </w:t>
      </w:r>
      <w:bookmarkStart w:id="184" w:name="_Toc194674276"/>
      <w:bookmarkStart w:id="185" w:name="_Toc197348013"/>
      <w:r w:rsidR="00055247">
        <w:rPr>
          <w:szCs w:val="24"/>
        </w:rPr>
        <w:t>города Сердобска</w:t>
      </w:r>
      <w:r>
        <w:rPr>
          <w:szCs w:val="24"/>
        </w:rPr>
        <w:t xml:space="preserve"> </w:t>
      </w:r>
      <w:r>
        <w:t>о</w:t>
      </w:r>
      <w:r w:rsidRPr="00F75C14">
        <w:t xml:space="preserve">рганизация, обеспечивающая газоснабжение на территории муниципального образования – ООО «Газпром </w:t>
      </w:r>
      <w:proofErr w:type="spellStart"/>
      <w:r w:rsidRPr="00F75C14">
        <w:t>межрегионгаз</w:t>
      </w:r>
      <w:proofErr w:type="spellEnd"/>
      <w:r w:rsidRPr="00F75C14">
        <w:t xml:space="preserve"> Пенза».</w:t>
      </w:r>
      <w:bookmarkEnd w:id="184"/>
      <w:bookmarkEnd w:id="185"/>
    </w:p>
    <w:p w:rsidR="00317353" w:rsidRPr="00317353" w:rsidRDefault="00317353" w:rsidP="00BA02AA">
      <w:pPr>
        <w:spacing w:after="0" w:line="240" w:lineRule="auto"/>
        <w:ind w:firstLine="709"/>
        <w:jc w:val="both"/>
        <w:rPr>
          <w:szCs w:val="24"/>
        </w:rPr>
      </w:pPr>
      <w:r>
        <w:rPr>
          <w:szCs w:val="24"/>
        </w:rPr>
        <w:t xml:space="preserve">Согласно </w:t>
      </w:r>
      <w:r w:rsidRPr="00317353">
        <w:rPr>
          <w:szCs w:val="24"/>
        </w:rPr>
        <w:t>Схеме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w:t>
      </w:r>
      <w:r>
        <w:rPr>
          <w:szCs w:val="24"/>
        </w:rPr>
        <w:t xml:space="preserve"> </w:t>
      </w:r>
      <w:r w:rsidR="004D289F">
        <w:rPr>
          <w:szCs w:val="24"/>
        </w:rPr>
        <w:t>на</w:t>
      </w:r>
      <w:r w:rsidR="00A826A5">
        <w:rPr>
          <w:szCs w:val="24"/>
        </w:rPr>
        <w:t xml:space="preserve"> территории </w:t>
      </w:r>
      <w:r w:rsidR="00055247">
        <w:rPr>
          <w:szCs w:val="24"/>
        </w:rPr>
        <w:t>города Сердобск</w:t>
      </w:r>
      <w:r w:rsidR="00A826A5">
        <w:rPr>
          <w:szCs w:val="24"/>
        </w:rPr>
        <w:t xml:space="preserve"> </w:t>
      </w:r>
      <w:r w:rsidR="004D289F">
        <w:rPr>
          <w:szCs w:val="24"/>
        </w:rPr>
        <w:t>мероприятий в области газоснабжения не планируется.</w:t>
      </w:r>
    </w:p>
    <w:p w:rsidR="00BA02AA" w:rsidRPr="002E29BE" w:rsidRDefault="00E106D1" w:rsidP="002E29BE">
      <w:pPr>
        <w:pStyle w:val="1"/>
        <w:keepNext w:val="0"/>
        <w:keepLines w:val="0"/>
        <w:widowControl w:val="0"/>
        <w:spacing w:before="240" w:after="240"/>
        <w:jc w:val="center"/>
        <w:rPr>
          <w:color w:val="000000" w:themeColor="text1"/>
        </w:rPr>
      </w:pPr>
      <w:bookmarkStart w:id="186" w:name="_Toc178257047"/>
      <w:bookmarkStart w:id="187" w:name="_Toc197350637"/>
      <w:bookmarkStart w:id="188" w:name="_Toc231304069"/>
      <w:r w:rsidRPr="002E29BE">
        <w:rPr>
          <w:color w:val="000000" w:themeColor="text1"/>
        </w:rPr>
        <w:lastRenderedPageBreak/>
        <w:t>2.12.6</w:t>
      </w:r>
      <w:r w:rsidR="00D738F5" w:rsidRPr="002E29BE">
        <w:rPr>
          <w:color w:val="000000" w:themeColor="text1"/>
        </w:rPr>
        <w:t>.</w:t>
      </w:r>
      <w:r w:rsidR="00BA02AA" w:rsidRPr="002E29BE">
        <w:rPr>
          <w:color w:val="000000" w:themeColor="text1"/>
        </w:rPr>
        <w:t xml:space="preserve"> Связь и телекоммуникация</w:t>
      </w:r>
      <w:bookmarkEnd w:id="186"/>
      <w:bookmarkEnd w:id="187"/>
      <w:bookmarkEnd w:id="188"/>
    </w:p>
    <w:p w:rsidR="00BA02AA" w:rsidRPr="00F75C14" w:rsidRDefault="00BA02AA" w:rsidP="00BA02AA">
      <w:pPr>
        <w:spacing w:after="0" w:line="240" w:lineRule="auto"/>
        <w:ind w:firstLine="709"/>
        <w:contextualSpacing/>
        <w:jc w:val="both"/>
        <w:rPr>
          <w:szCs w:val="24"/>
        </w:rPr>
      </w:pPr>
      <w:r w:rsidRPr="00F75C14">
        <w:rPr>
          <w:szCs w:val="24"/>
        </w:rPr>
        <w:t>В Федеральном законе от 07.07.2003 №126-ФЗ «О связи» (с последующими изменениями) приводятся следующие понятия:</w:t>
      </w:r>
    </w:p>
    <w:p w:rsidR="00BA02AA" w:rsidRPr="00F75C14" w:rsidRDefault="00BA02AA" w:rsidP="00BA02AA">
      <w:pPr>
        <w:spacing w:after="0" w:line="240" w:lineRule="auto"/>
        <w:ind w:firstLine="709"/>
        <w:contextualSpacing/>
        <w:jc w:val="both"/>
        <w:rPr>
          <w:szCs w:val="24"/>
        </w:rPr>
      </w:pPr>
      <w:r w:rsidRPr="00F75C14">
        <w:rPr>
          <w:b/>
          <w:szCs w:val="24"/>
        </w:rPr>
        <w:t>Сооружения связи</w:t>
      </w:r>
      <w:r w:rsidRPr="00F75C14">
        <w:rPr>
          <w:szCs w:val="24"/>
        </w:rPr>
        <w:t xml:space="preserve"> – это объекты инженерной инфраструктуры (в том числе линейно-кабельные сооружения связи), созданные или приспособленные для размещения сре</w:t>
      </w:r>
      <w:proofErr w:type="gramStart"/>
      <w:r w:rsidRPr="00F75C14">
        <w:rPr>
          <w:szCs w:val="24"/>
        </w:rPr>
        <w:t>дств св</w:t>
      </w:r>
      <w:proofErr w:type="gramEnd"/>
      <w:r w:rsidRPr="00F75C14">
        <w:rPr>
          <w:szCs w:val="24"/>
        </w:rPr>
        <w:t xml:space="preserve">язи, кабелей связи. </w:t>
      </w:r>
    </w:p>
    <w:p w:rsidR="00BA02AA" w:rsidRPr="00F75C14" w:rsidRDefault="00BA02AA" w:rsidP="00BA02AA">
      <w:pPr>
        <w:spacing w:after="0" w:line="240" w:lineRule="auto"/>
        <w:ind w:firstLine="709"/>
        <w:contextualSpacing/>
        <w:jc w:val="both"/>
        <w:rPr>
          <w:rFonts w:eastAsiaTheme="minorHAnsi"/>
          <w:szCs w:val="24"/>
          <w:lang w:eastAsia="en-US"/>
        </w:rPr>
      </w:pPr>
      <w:r w:rsidRPr="00F75C14">
        <w:rPr>
          <w:b/>
          <w:szCs w:val="24"/>
        </w:rPr>
        <w:t>Средства связи</w:t>
      </w:r>
      <w:r w:rsidRPr="00F75C14">
        <w:rPr>
          <w:szCs w:val="24"/>
        </w:rPr>
        <w:t xml:space="preserve"> </w:t>
      </w:r>
      <w:r w:rsidR="005651F5">
        <w:rPr>
          <w:szCs w:val="24"/>
        </w:rPr>
        <w:t>–</w:t>
      </w:r>
      <w:r w:rsidRPr="00F75C14">
        <w:rPr>
          <w:szCs w:val="24"/>
        </w:rPr>
        <w:t xml:space="preserve"> </w:t>
      </w:r>
      <w:r w:rsidRPr="00F75C14">
        <w:rPr>
          <w:rFonts w:eastAsiaTheme="minorHAnsi"/>
          <w:szCs w:val="24"/>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BA02AA" w:rsidRPr="00F75C14" w:rsidRDefault="00BA02AA" w:rsidP="00BA02AA">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Линии связи</w:t>
      </w:r>
      <w:r w:rsidRPr="00F75C14">
        <w:rPr>
          <w:rFonts w:eastAsiaTheme="minorHAnsi"/>
          <w:szCs w:val="24"/>
          <w:lang w:eastAsia="en-US"/>
        </w:rPr>
        <w:t xml:space="preserve"> </w:t>
      </w:r>
      <w:r w:rsidR="005651F5">
        <w:rPr>
          <w:rFonts w:eastAsiaTheme="minorHAnsi"/>
          <w:szCs w:val="24"/>
          <w:lang w:eastAsia="en-US"/>
        </w:rPr>
        <w:t>–</w:t>
      </w:r>
      <w:r w:rsidRPr="00F75C14">
        <w:rPr>
          <w:rFonts w:eastAsiaTheme="minorHAnsi"/>
          <w:szCs w:val="24"/>
          <w:lang w:eastAsia="en-US"/>
        </w:rPr>
        <w:t xml:space="preserve"> линии передачи, физические цепи и линейно-кабельные сооружения связи.</w:t>
      </w:r>
    </w:p>
    <w:p w:rsidR="000643FD" w:rsidRPr="000643FD" w:rsidRDefault="00BA02AA" w:rsidP="000643FD">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Линейно-кабельные сооружения связи</w:t>
      </w:r>
      <w:r w:rsidRPr="00F75C14">
        <w:rPr>
          <w:rFonts w:eastAsiaTheme="minorHAnsi"/>
          <w:szCs w:val="24"/>
          <w:lang w:eastAsia="en-US"/>
        </w:rPr>
        <w:t xml:space="preserve"> </w:t>
      </w:r>
      <w:r w:rsidR="005651F5">
        <w:rPr>
          <w:rFonts w:eastAsiaTheme="minorHAnsi"/>
          <w:szCs w:val="24"/>
          <w:lang w:eastAsia="en-US"/>
        </w:rPr>
        <w:t>–</w:t>
      </w:r>
      <w:r w:rsidRPr="00F75C14">
        <w:rPr>
          <w:rFonts w:eastAsiaTheme="minorHAnsi"/>
          <w:szCs w:val="24"/>
          <w:lang w:eastAsia="en-US"/>
        </w:rPr>
        <w:t xml:space="preserve"> объекты инженерной инфраструктуры, созданные или приспособленные для размещения кабелей связи.</w:t>
      </w:r>
    </w:p>
    <w:p w:rsidR="000643FD" w:rsidRDefault="00BA02AA" w:rsidP="00BA02AA">
      <w:pPr>
        <w:spacing w:after="0" w:line="240" w:lineRule="auto"/>
        <w:ind w:firstLine="709"/>
        <w:contextualSpacing/>
        <w:jc w:val="both"/>
        <w:rPr>
          <w:szCs w:val="24"/>
        </w:rPr>
      </w:pPr>
      <w:r w:rsidRPr="00F75C14">
        <w:rPr>
          <w:szCs w:val="24"/>
        </w:rPr>
        <w:t xml:space="preserve">Объекты связи, расположенные на территории </w:t>
      </w:r>
      <w:r w:rsidR="000643FD">
        <w:rPr>
          <w:szCs w:val="24"/>
        </w:rPr>
        <w:t>поселения</w:t>
      </w:r>
      <w:r w:rsidRPr="00F75C14">
        <w:rPr>
          <w:szCs w:val="24"/>
        </w:rPr>
        <w:t xml:space="preserve">: </w:t>
      </w:r>
    </w:p>
    <w:p w:rsidR="000643FD" w:rsidRDefault="000643FD" w:rsidP="00BA02AA">
      <w:pPr>
        <w:spacing w:after="0" w:line="240" w:lineRule="auto"/>
        <w:ind w:firstLine="709"/>
        <w:contextualSpacing/>
        <w:jc w:val="both"/>
        <w:rPr>
          <w:szCs w:val="24"/>
        </w:rPr>
      </w:pPr>
      <w:r>
        <w:rPr>
          <w:szCs w:val="24"/>
        </w:rPr>
        <w:t>-</w:t>
      </w:r>
      <w:r w:rsidRPr="000643FD">
        <w:rPr>
          <w:szCs w:val="24"/>
        </w:rPr>
        <w:t xml:space="preserve"> </w:t>
      </w:r>
      <w:r w:rsidRPr="00F75C14">
        <w:rPr>
          <w:szCs w:val="24"/>
        </w:rPr>
        <w:t>почтовое отделение</w:t>
      </w:r>
      <w:r>
        <w:rPr>
          <w:szCs w:val="24"/>
        </w:rPr>
        <w:t xml:space="preserve"> по адресу: г. Сердобск, ул. </w:t>
      </w:r>
      <w:proofErr w:type="gramStart"/>
      <w:r>
        <w:rPr>
          <w:szCs w:val="24"/>
        </w:rPr>
        <w:t>Красная</w:t>
      </w:r>
      <w:proofErr w:type="gramEnd"/>
      <w:r>
        <w:rPr>
          <w:szCs w:val="24"/>
        </w:rPr>
        <w:t>, 37;</w:t>
      </w:r>
    </w:p>
    <w:p w:rsidR="000643FD" w:rsidRDefault="000643FD" w:rsidP="00BA02AA">
      <w:pPr>
        <w:spacing w:after="0" w:line="240" w:lineRule="auto"/>
        <w:ind w:firstLine="709"/>
        <w:contextualSpacing/>
        <w:jc w:val="both"/>
        <w:rPr>
          <w:szCs w:val="24"/>
        </w:rPr>
      </w:pPr>
      <w:r>
        <w:rPr>
          <w:szCs w:val="24"/>
        </w:rPr>
        <w:t>-</w:t>
      </w:r>
      <w:r w:rsidRPr="000643FD">
        <w:rPr>
          <w:szCs w:val="24"/>
        </w:rPr>
        <w:t xml:space="preserve"> </w:t>
      </w:r>
      <w:r w:rsidRPr="00F75C14">
        <w:rPr>
          <w:szCs w:val="24"/>
        </w:rPr>
        <w:t>почтовое отделение</w:t>
      </w:r>
      <w:r>
        <w:rPr>
          <w:szCs w:val="24"/>
        </w:rPr>
        <w:t xml:space="preserve"> по адресу: </w:t>
      </w:r>
      <w:proofErr w:type="gramStart"/>
      <w:r>
        <w:rPr>
          <w:szCs w:val="24"/>
        </w:rPr>
        <w:t>г</w:t>
      </w:r>
      <w:proofErr w:type="gramEnd"/>
      <w:r>
        <w:rPr>
          <w:szCs w:val="24"/>
        </w:rPr>
        <w:t>. Сердобск, ул. Ленина, 243;</w:t>
      </w:r>
    </w:p>
    <w:p w:rsidR="000643FD" w:rsidRDefault="000643FD" w:rsidP="00BA02AA">
      <w:pPr>
        <w:spacing w:after="0" w:line="240" w:lineRule="auto"/>
        <w:ind w:firstLine="709"/>
        <w:contextualSpacing/>
        <w:jc w:val="both"/>
        <w:rPr>
          <w:szCs w:val="24"/>
        </w:rPr>
      </w:pPr>
      <w:r>
        <w:rPr>
          <w:szCs w:val="24"/>
        </w:rPr>
        <w:t xml:space="preserve">- </w:t>
      </w:r>
      <w:r w:rsidRPr="00F75C14">
        <w:rPr>
          <w:szCs w:val="24"/>
        </w:rPr>
        <w:t>почтовое отделение</w:t>
      </w:r>
      <w:r>
        <w:rPr>
          <w:szCs w:val="24"/>
        </w:rPr>
        <w:t xml:space="preserve"> по адресу: </w:t>
      </w:r>
      <w:proofErr w:type="gramStart"/>
      <w:r>
        <w:rPr>
          <w:szCs w:val="24"/>
        </w:rPr>
        <w:t>г</w:t>
      </w:r>
      <w:proofErr w:type="gramEnd"/>
      <w:r>
        <w:rPr>
          <w:szCs w:val="24"/>
        </w:rPr>
        <w:t>. Сердобск, ул. Калинина, 31;</w:t>
      </w:r>
    </w:p>
    <w:p w:rsidR="000643FD" w:rsidRDefault="000643FD" w:rsidP="00BA02AA">
      <w:pPr>
        <w:spacing w:after="0" w:line="240" w:lineRule="auto"/>
        <w:ind w:firstLine="709"/>
        <w:contextualSpacing/>
        <w:jc w:val="both"/>
        <w:rPr>
          <w:szCs w:val="24"/>
        </w:rPr>
      </w:pPr>
      <w:r>
        <w:rPr>
          <w:szCs w:val="24"/>
        </w:rPr>
        <w:t>-</w:t>
      </w:r>
      <w:r w:rsidRPr="000643FD">
        <w:rPr>
          <w:szCs w:val="24"/>
        </w:rPr>
        <w:t xml:space="preserve"> </w:t>
      </w:r>
      <w:r w:rsidRPr="00F75C14">
        <w:rPr>
          <w:szCs w:val="24"/>
        </w:rPr>
        <w:t>почтовое отделение</w:t>
      </w:r>
      <w:r>
        <w:rPr>
          <w:szCs w:val="24"/>
        </w:rPr>
        <w:t xml:space="preserve"> по адресу: </w:t>
      </w:r>
      <w:proofErr w:type="gramStart"/>
      <w:r>
        <w:rPr>
          <w:szCs w:val="24"/>
        </w:rPr>
        <w:t>г</w:t>
      </w:r>
      <w:proofErr w:type="gramEnd"/>
      <w:r>
        <w:rPr>
          <w:szCs w:val="24"/>
        </w:rPr>
        <w:t>. Сердобск, ул. Островского, 21;</w:t>
      </w:r>
    </w:p>
    <w:p w:rsidR="000643FD" w:rsidRDefault="000643FD" w:rsidP="000643FD">
      <w:pPr>
        <w:spacing w:after="0" w:line="240" w:lineRule="auto"/>
        <w:ind w:firstLine="709"/>
        <w:contextualSpacing/>
        <w:jc w:val="both"/>
        <w:rPr>
          <w:szCs w:val="24"/>
        </w:rPr>
      </w:pPr>
      <w:r>
        <w:rPr>
          <w:szCs w:val="24"/>
        </w:rPr>
        <w:t xml:space="preserve">- </w:t>
      </w:r>
      <w:r w:rsidRPr="00F75C14">
        <w:rPr>
          <w:szCs w:val="24"/>
        </w:rPr>
        <w:t>почтовое отделение</w:t>
      </w:r>
      <w:r>
        <w:rPr>
          <w:szCs w:val="24"/>
        </w:rPr>
        <w:t xml:space="preserve"> по адресу: </w:t>
      </w:r>
      <w:proofErr w:type="gramStart"/>
      <w:r>
        <w:rPr>
          <w:szCs w:val="24"/>
        </w:rPr>
        <w:t>г</w:t>
      </w:r>
      <w:proofErr w:type="gramEnd"/>
      <w:r>
        <w:rPr>
          <w:szCs w:val="24"/>
        </w:rPr>
        <w:t>. Сердобск, ул. Максима Горького, 158.</w:t>
      </w:r>
    </w:p>
    <w:p w:rsidR="00BA02AA" w:rsidRPr="00F75C14" w:rsidRDefault="00BA02AA" w:rsidP="00BA02AA">
      <w:pPr>
        <w:pStyle w:val="a3"/>
        <w:spacing w:line="0" w:lineRule="atLeast"/>
        <w:ind w:firstLine="709"/>
      </w:pPr>
      <w:r w:rsidRPr="00F75C14">
        <w:t xml:space="preserve">Телевещание на территории </w:t>
      </w:r>
      <w:r w:rsidR="000643FD">
        <w:t>города Сердобск</w:t>
      </w:r>
      <w:r w:rsidRPr="00F75C14">
        <w:t xml:space="preserve"> осуществляется ГТРК «Пенза» - региональный филиал ВГТРК. Охват населения телевизионным вещанием 100%.</w:t>
      </w:r>
    </w:p>
    <w:p w:rsidR="00BA02AA" w:rsidRPr="00F75C14" w:rsidRDefault="00BA02AA" w:rsidP="00BA02AA">
      <w:pPr>
        <w:pStyle w:val="a3"/>
        <w:spacing w:line="0" w:lineRule="atLeast"/>
        <w:ind w:firstLine="709"/>
      </w:pPr>
      <w:r w:rsidRPr="00F75C14">
        <w:t>Проводное радиовещание на территории сельского поселения отсутствует.</w:t>
      </w:r>
    </w:p>
    <w:p w:rsidR="00BA02AA" w:rsidRPr="00F75C14" w:rsidRDefault="00BA02AA" w:rsidP="00BA02AA">
      <w:pPr>
        <w:spacing w:after="0" w:line="0" w:lineRule="atLeast"/>
        <w:ind w:firstLine="709"/>
        <w:rPr>
          <w:szCs w:val="24"/>
        </w:rPr>
      </w:pPr>
      <w:r w:rsidRPr="00F75C14">
        <w:rPr>
          <w:szCs w:val="24"/>
        </w:rPr>
        <w:t>Основными направлениями развития телекоммуникационных сетей являются:</w:t>
      </w:r>
    </w:p>
    <w:p w:rsidR="00BA02AA" w:rsidRPr="00F75C14" w:rsidRDefault="00BA02AA" w:rsidP="00BA7788">
      <w:pPr>
        <w:numPr>
          <w:ilvl w:val="0"/>
          <w:numId w:val="8"/>
        </w:numPr>
        <w:tabs>
          <w:tab w:val="left" w:pos="1100"/>
        </w:tabs>
        <w:spacing w:after="0" w:line="0" w:lineRule="atLeast"/>
        <w:ind w:firstLine="709"/>
        <w:jc w:val="both"/>
        <w:rPr>
          <w:szCs w:val="24"/>
        </w:rPr>
      </w:pPr>
      <w:r w:rsidRPr="00F75C14">
        <w:rPr>
          <w:szCs w:val="24"/>
        </w:rPr>
        <w:t>расширение сети «Интернет»;</w:t>
      </w:r>
    </w:p>
    <w:p w:rsidR="00BA02AA" w:rsidRPr="00F75C14" w:rsidRDefault="00BA02AA" w:rsidP="00FC6A50">
      <w:pPr>
        <w:numPr>
          <w:ilvl w:val="0"/>
          <w:numId w:val="8"/>
        </w:numPr>
        <w:tabs>
          <w:tab w:val="left" w:pos="1100"/>
        </w:tabs>
        <w:spacing w:after="0" w:line="0" w:lineRule="atLeast"/>
        <w:ind w:firstLine="709"/>
        <w:jc w:val="both"/>
        <w:rPr>
          <w:szCs w:val="24"/>
        </w:rPr>
      </w:pPr>
      <w:r w:rsidRPr="00F75C14">
        <w:rPr>
          <w:szCs w:val="24"/>
        </w:rPr>
        <w:t>строительство широкополосных интерактивных телевизионных кабельных сетей и сетей подачи данных с использованием новых технологий;</w:t>
      </w:r>
    </w:p>
    <w:p w:rsidR="00BA02AA" w:rsidRPr="00F75C14" w:rsidRDefault="00BA02AA" w:rsidP="00FC6A50">
      <w:pPr>
        <w:numPr>
          <w:ilvl w:val="0"/>
          <w:numId w:val="8"/>
        </w:numPr>
        <w:tabs>
          <w:tab w:val="left" w:pos="1098"/>
        </w:tabs>
        <w:spacing w:after="0" w:line="0" w:lineRule="atLeast"/>
        <w:ind w:firstLine="709"/>
        <w:jc w:val="both"/>
        <w:rPr>
          <w:szCs w:val="24"/>
        </w:rPr>
      </w:pPr>
      <w:r w:rsidRPr="00F75C14">
        <w:rPr>
          <w:szCs w:val="24"/>
        </w:rPr>
        <w:t>обеспечение доступа сельского населения к универсальным услугам связи.</w:t>
      </w:r>
    </w:p>
    <w:p w:rsidR="00BA02AA" w:rsidRPr="00F75C14" w:rsidRDefault="00BA02AA" w:rsidP="00BA02AA">
      <w:pPr>
        <w:pStyle w:val="a3"/>
        <w:spacing w:line="0" w:lineRule="atLeast"/>
        <w:ind w:firstLine="709"/>
        <w:rPr>
          <w:color w:val="7030A0"/>
        </w:rPr>
      </w:pPr>
      <w:r w:rsidRPr="00F75C14">
        <w:rPr>
          <w:bCs/>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BA02AA" w:rsidRDefault="00BA02AA" w:rsidP="00DB6B25">
      <w:pPr>
        <w:spacing w:after="0" w:line="240" w:lineRule="auto"/>
        <w:ind w:firstLine="708"/>
        <w:rPr>
          <w:u w:val="single"/>
        </w:rPr>
      </w:pPr>
      <w:r w:rsidRPr="00F75C14">
        <w:rPr>
          <w:u w:val="single"/>
        </w:rPr>
        <w:t>Мероприятия генерального плана</w:t>
      </w:r>
    </w:p>
    <w:p w:rsidR="00C519D1" w:rsidRPr="000B43E2" w:rsidRDefault="00C519D1" w:rsidP="00C519D1">
      <w:pPr>
        <w:pStyle w:val="ConsPlusTitle"/>
        <w:ind w:firstLine="709"/>
        <w:jc w:val="both"/>
        <w:rPr>
          <w:rFonts w:ascii="Times New Roman" w:hAnsi="Times New Roman" w:cs="Times New Roman"/>
          <w:b w:val="0"/>
          <w:color w:val="FF0000"/>
          <w:sz w:val="24"/>
          <w:szCs w:val="24"/>
          <w:lang w:eastAsia="ar-SA" w:bidi="en-US"/>
        </w:rPr>
      </w:pPr>
      <w:r w:rsidRPr="007519E8">
        <w:rPr>
          <w:rFonts w:ascii="Times New Roman" w:hAnsi="Times New Roman" w:cs="Times New Roman"/>
          <w:b w:val="0"/>
          <w:sz w:val="24"/>
          <w:szCs w:val="24"/>
          <w:lang w:eastAsia="ar-SA" w:bidi="en-US"/>
        </w:rPr>
        <w:t xml:space="preserve">Мероприятия в области </w:t>
      </w:r>
      <w:r>
        <w:rPr>
          <w:rFonts w:ascii="Times New Roman" w:hAnsi="Times New Roman" w:cs="Times New Roman"/>
          <w:b w:val="0"/>
          <w:sz w:val="24"/>
          <w:szCs w:val="24"/>
          <w:lang w:eastAsia="ar-SA" w:bidi="en-US"/>
        </w:rPr>
        <w:t>связи и телекоммуникации</w:t>
      </w:r>
      <w:r w:rsidRPr="007519E8">
        <w:rPr>
          <w:rFonts w:ascii="Times New Roman" w:hAnsi="Times New Roman" w:cs="Times New Roman"/>
          <w:b w:val="0"/>
          <w:sz w:val="24"/>
          <w:szCs w:val="24"/>
          <w:lang w:eastAsia="ar-SA" w:bidi="en-US"/>
        </w:rPr>
        <w:t xml:space="preserve"> на территории</w:t>
      </w:r>
      <w:r w:rsidRPr="007519E8">
        <w:rPr>
          <w:rFonts w:ascii="Times New Roman" w:hAnsi="Times New Roman" w:cs="Times New Roman"/>
          <w:b w:val="0"/>
          <w:sz w:val="24"/>
          <w:szCs w:val="24"/>
        </w:rPr>
        <w:t xml:space="preserve"> </w:t>
      </w:r>
      <w:r w:rsidR="00C05DB4">
        <w:rPr>
          <w:rFonts w:ascii="Times New Roman" w:hAnsi="Times New Roman" w:cs="Times New Roman"/>
          <w:b w:val="0"/>
          <w:sz w:val="24"/>
          <w:szCs w:val="24"/>
          <w:lang w:eastAsia="ar-SA" w:bidi="en-US"/>
        </w:rPr>
        <w:t>города Сердобск</w:t>
      </w:r>
      <w:r w:rsidRPr="007519E8">
        <w:rPr>
          <w:rFonts w:ascii="Times New Roman" w:hAnsi="Times New Roman" w:cs="Times New Roman"/>
          <w:b w:val="0"/>
          <w:sz w:val="24"/>
          <w:szCs w:val="24"/>
          <w:lang w:eastAsia="ar-SA" w:bidi="en-US"/>
        </w:rPr>
        <w:t xml:space="preserve"> </w:t>
      </w:r>
      <w:r w:rsidRPr="00D64257">
        <w:rPr>
          <w:rFonts w:ascii="Times New Roman" w:hAnsi="Times New Roman" w:cs="Times New Roman"/>
          <w:b w:val="0"/>
          <w:sz w:val="24"/>
          <w:szCs w:val="24"/>
          <w:lang w:eastAsia="ar-SA" w:bidi="en-US"/>
        </w:rPr>
        <w:t>не планируются.</w:t>
      </w:r>
    </w:p>
    <w:p w:rsidR="00BA02AA" w:rsidRPr="00DB6B25" w:rsidRDefault="00E106D1" w:rsidP="00DB6B25">
      <w:pPr>
        <w:pStyle w:val="122"/>
        <w:spacing w:before="240" w:after="240"/>
        <w:jc w:val="center"/>
        <w:rPr>
          <w:b/>
        </w:rPr>
      </w:pPr>
      <w:bookmarkStart w:id="189" w:name="_Toc178257048"/>
      <w:bookmarkStart w:id="190" w:name="_Toc197350638"/>
      <w:bookmarkStart w:id="191" w:name="_Toc231304070"/>
      <w:r w:rsidRPr="00DB6B25">
        <w:rPr>
          <w:b/>
        </w:rPr>
        <w:t>2.13</w:t>
      </w:r>
      <w:r w:rsidR="00D738F5" w:rsidRPr="00DB6B25">
        <w:rPr>
          <w:b/>
        </w:rPr>
        <w:t>.</w:t>
      </w:r>
      <w:r w:rsidR="00BA02AA" w:rsidRPr="00DB6B25">
        <w:rPr>
          <w:b/>
        </w:rPr>
        <w:t xml:space="preserve"> Социальная инфраструктура и коммунально-бытовое обслуживание</w:t>
      </w:r>
      <w:bookmarkEnd w:id="189"/>
      <w:bookmarkEnd w:id="190"/>
      <w:bookmarkEnd w:id="191"/>
    </w:p>
    <w:p w:rsidR="00BA02AA" w:rsidRPr="00F75C14" w:rsidRDefault="00BA02AA" w:rsidP="00BA02AA">
      <w:pPr>
        <w:tabs>
          <w:tab w:val="left" w:pos="540"/>
        </w:tabs>
        <w:spacing w:after="0" w:line="0" w:lineRule="atLeast"/>
        <w:ind w:firstLine="709"/>
        <w:jc w:val="both"/>
        <w:rPr>
          <w:color w:val="000000"/>
          <w:szCs w:val="24"/>
        </w:rPr>
      </w:pPr>
      <w:r w:rsidRPr="00F75C14">
        <w:rPr>
          <w:color w:val="000000"/>
          <w:szCs w:val="24"/>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BA02AA" w:rsidRPr="00F75C14" w:rsidRDefault="00BA02AA" w:rsidP="00BA02AA">
      <w:pPr>
        <w:widowControl w:val="0"/>
        <w:shd w:val="clear" w:color="auto" w:fill="FFFFFF"/>
        <w:autoSpaceDE w:val="0"/>
        <w:autoSpaceDN w:val="0"/>
        <w:adjustRightInd w:val="0"/>
        <w:spacing w:after="0" w:line="0" w:lineRule="atLeast"/>
        <w:ind w:firstLine="709"/>
        <w:jc w:val="both"/>
        <w:rPr>
          <w:color w:val="000000"/>
          <w:szCs w:val="24"/>
        </w:rPr>
      </w:pPr>
      <w:r w:rsidRPr="00F75C14">
        <w:rPr>
          <w:color w:val="000000"/>
          <w:szCs w:val="24"/>
        </w:rPr>
        <w:t xml:space="preserve">Социальная инфраструктура </w:t>
      </w:r>
      <w:bookmarkStart w:id="192" w:name="_Hlk56075543"/>
      <w:r w:rsidRPr="00F75C14">
        <w:rPr>
          <w:color w:val="000000"/>
          <w:szCs w:val="24"/>
        </w:rPr>
        <w:t>–</w:t>
      </w:r>
      <w:bookmarkEnd w:id="192"/>
      <w:r w:rsidRPr="00F75C14">
        <w:rPr>
          <w:color w:val="000000"/>
          <w:szCs w:val="24"/>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BA02AA" w:rsidRPr="00F75C14" w:rsidRDefault="00BA02AA" w:rsidP="00BA02AA">
      <w:pPr>
        <w:pStyle w:val="Default"/>
        <w:spacing w:line="0" w:lineRule="atLeast"/>
        <w:ind w:firstLine="709"/>
        <w:jc w:val="both"/>
        <w:rPr>
          <w:color w:val="auto"/>
        </w:rPr>
      </w:pPr>
      <w:r w:rsidRPr="00F75C14">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BA02AA" w:rsidRPr="00F75C14" w:rsidRDefault="00BA02AA" w:rsidP="00BA02AA">
      <w:pPr>
        <w:pStyle w:val="Default"/>
        <w:ind w:firstLine="709"/>
        <w:jc w:val="both"/>
        <w:rPr>
          <w:color w:val="auto"/>
        </w:rPr>
      </w:pPr>
      <w:r w:rsidRPr="00F75C14">
        <w:rPr>
          <w:color w:val="auto"/>
        </w:rPr>
        <w:t xml:space="preserve">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BA02AA" w:rsidRPr="00F75C14" w:rsidRDefault="00BA02AA" w:rsidP="00BA02AA">
      <w:pPr>
        <w:pStyle w:val="a3"/>
        <w:ind w:firstLine="709"/>
      </w:pPr>
      <w:r w:rsidRPr="00F75C14">
        <w:lastRenderedPageBreak/>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BA02AA" w:rsidRDefault="00BA02AA" w:rsidP="00BA02AA">
      <w:pPr>
        <w:pStyle w:val="a3"/>
        <w:ind w:firstLine="709"/>
      </w:pPr>
      <w:r w:rsidRPr="00F75C14">
        <w:rPr>
          <w:iCs/>
        </w:rPr>
        <w:t xml:space="preserve">Общая информация о наличии объектов социального и культурно-бытового обслуживания в </w:t>
      </w:r>
      <w:r w:rsidR="0026196E">
        <w:rPr>
          <w:iCs/>
        </w:rPr>
        <w:t>городском поселении</w:t>
      </w:r>
      <w:r w:rsidRPr="00F75C14">
        <w:rPr>
          <w:iCs/>
        </w:rPr>
        <w:t xml:space="preserve"> приведена в таблице </w:t>
      </w:r>
      <w:r w:rsidRPr="00F75C14">
        <w:t>2.13</w:t>
      </w:r>
      <w:r w:rsidR="00694EA4">
        <w:t>.1</w:t>
      </w:r>
      <w:r w:rsidRPr="00F75C14">
        <w:t>-1.</w:t>
      </w:r>
    </w:p>
    <w:p w:rsidR="00BA02AA" w:rsidRPr="002E29BE" w:rsidRDefault="00E106D1" w:rsidP="002E29BE">
      <w:pPr>
        <w:pStyle w:val="1"/>
        <w:keepNext w:val="0"/>
        <w:keepLines w:val="0"/>
        <w:widowControl w:val="0"/>
        <w:spacing w:before="240" w:after="240"/>
        <w:jc w:val="center"/>
        <w:rPr>
          <w:color w:val="000000" w:themeColor="text1"/>
        </w:rPr>
      </w:pPr>
      <w:bookmarkStart w:id="193" w:name="_Toc178257049"/>
      <w:bookmarkStart w:id="194" w:name="_Toc197350639"/>
      <w:bookmarkStart w:id="195" w:name="_Toc231304071"/>
      <w:r w:rsidRPr="002E29BE">
        <w:rPr>
          <w:color w:val="000000" w:themeColor="text1"/>
        </w:rPr>
        <w:t>2.13.1</w:t>
      </w:r>
      <w:r w:rsidR="00D738F5" w:rsidRPr="002E29BE">
        <w:rPr>
          <w:color w:val="000000" w:themeColor="text1"/>
        </w:rPr>
        <w:t>.</w:t>
      </w:r>
      <w:r w:rsidR="00BA02AA" w:rsidRPr="002E29BE">
        <w:rPr>
          <w:color w:val="000000" w:themeColor="text1"/>
        </w:rPr>
        <w:t xml:space="preserve"> Образование</w:t>
      </w:r>
      <w:bookmarkEnd w:id="193"/>
      <w:bookmarkEnd w:id="194"/>
      <w:bookmarkEnd w:id="195"/>
    </w:p>
    <w:p w:rsidR="00BA02AA" w:rsidRPr="00F75C14" w:rsidRDefault="00BA02AA" w:rsidP="00BA02AA">
      <w:pPr>
        <w:spacing w:after="0" w:line="240" w:lineRule="auto"/>
        <w:ind w:firstLine="709"/>
        <w:contextualSpacing/>
        <w:jc w:val="both"/>
        <w:rPr>
          <w:szCs w:val="24"/>
        </w:rPr>
      </w:pPr>
      <w:r w:rsidRPr="00F75C14">
        <w:rPr>
          <w:szCs w:val="24"/>
        </w:rPr>
        <w:t>Полномочия органов местного самоуправления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BA02AA" w:rsidRPr="00F75C14" w:rsidRDefault="00BA02AA" w:rsidP="00BA02AA">
      <w:pPr>
        <w:pStyle w:val="a3"/>
        <w:ind w:firstLine="709"/>
      </w:pPr>
      <w:r w:rsidRPr="00F75C14">
        <w:t>Сведения о</w:t>
      </w:r>
      <w:r>
        <w:t>б</w:t>
      </w:r>
      <w:r w:rsidRPr="00F75C14">
        <w:t xml:space="preserve"> общеобразовательных организациях представлены в соответствии с данными администрации </w:t>
      </w:r>
      <w:r w:rsidR="0026196E">
        <w:t>городского</w:t>
      </w:r>
      <w:r w:rsidRPr="00F75C14">
        <w:t xml:space="preserve"> поселения </w:t>
      </w:r>
      <w:r w:rsidR="0026196E">
        <w:t>города Сердобска</w:t>
      </w:r>
      <w:r w:rsidRPr="00F75C14">
        <w:t xml:space="preserve"> </w:t>
      </w:r>
      <w:r w:rsidR="0026196E">
        <w:t>Сердобского</w:t>
      </w:r>
      <w:r w:rsidRPr="00F75C14">
        <w:t xml:space="preserve"> района Пензенской области.</w:t>
      </w:r>
    </w:p>
    <w:p w:rsidR="00BA02AA" w:rsidRPr="00F75C14" w:rsidRDefault="00BA02AA" w:rsidP="00BA02AA">
      <w:pPr>
        <w:pStyle w:val="a3"/>
        <w:ind w:left="567"/>
        <w:jc w:val="center"/>
      </w:pPr>
      <w:r w:rsidRPr="00F75C14">
        <w:t xml:space="preserve">Перечень образовательных учреждений </w:t>
      </w:r>
      <w:r w:rsidR="0026196E">
        <w:t>города Сердобск</w:t>
      </w:r>
    </w:p>
    <w:p w:rsidR="00BA02AA" w:rsidRPr="008E0E50" w:rsidRDefault="00BA02AA" w:rsidP="008E0E50">
      <w:pPr>
        <w:jc w:val="right"/>
      </w:pPr>
      <w:r w:rsidRPr="00DB6B25">
        <w:t>Таблица 2.13.1-1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2"/>
        <w:gridCol w:w="2211"/>
        <w:gridCol w:w="708"/>
        <w:gridCol w:w="991"/>
        <w:gridCol w:w="1983"/>
        <w:gridCol w:w="2128"/>
        <w:gridCol w:w="1097"/>
      </w:tblGrid>
      <w:tr w:rsidR="00B7546E" w:rsidRPr="008E0E50" w:rsidTr="00B7546E">
        <w:trPr>
          <w:cantSplit/>
          <w:trHeight w:val="2722"/>
          <w:jc w:val="center"/>
        </w:trPr>
        <w:tc>
          <w:tcPr>
            <w:tcW w:w="236" w:type="pct"/>
            <w:vAlign w:val="center"/>
          </w:tcPr>
          <w:p w:rsidR="00502EB2" w:rsidRPr="008E0E50" w:rsidRDefault="00502EB2" w:rsidP="008E0E50">
            <w:pPr>
              <w:spacing w:after="0" w:line="240" w:lineRule="auto"/>
              <w:rPr>
                <w:szCs w:val="24"/>
              </w:rPr>
            </w:pPr>
            <w:r w:rsidRPr="008E0E50">
              <w:rPr>
                <w:szCs w:val="24"/>
              </w:rPr>
              <w:t>№</w:t>
            </w:r>
          </w:p>
          <w:p w:rsidR="00502EB2" w:rsidRPr="008E0E50" w:rsidRDefault="00502EB2" w:rsidP="008E0E50">
            <w:pPr>
              <w:spacing w:after="0" w:line="240" w:lineRule="auto"/>
              <w:rPr>
                <w:szCs w:val="24"/>
              </w:rPr>
            </w:pPr>
            <w:proofErr w:type="spellStart"/>
            <w:proofErr w:type="gramStart"/>
            <w:r w:rsidRPr="008E0E50">
              <w:rPr>
                <w:szCs w:val="24"/>
              </w:rPr>
              <w:t>п</w:t>
            </w:r>
            <w:proofErr w:type="spellEnd"/>
            <w:proofErr w:type="gramEnd"/>
            <w:r w:rsidRPr="008E0E50">
              <w:rPr>
                <w:szCs w:val="24"/>
              </w:rPr>
              <w:t>/</w:t>
            </w:r>
            <w:proofErr w:type="spellStart"/>
            <w:r w:rsidRPr="008E0E50">
              <w:rPr>
                <w:szCs w:val="24"/>
              </w:rPr>
              <w:t>п</w:t>
            </w:r>
            <w:proofErr w:type="spellEnd"/>
          </w:p>
        </w:tc>
        <w:tc>
          <w:tcPr>
            <w:tcW w:w="1155" w:type="pct"/>
            <w:vAlign w:val="center"/>
          </w:tcPr>
          <w:p w:rsidR="00502EB2" w:rsidRPr="008E0E50" w:rsidRDefault="00502EB2" w:rsidP="008E0E50">
            <w:pPr>
              <w:spacing w:after="0" w:line="240" w:lineRule="auto"/>
              <w:jc w:val="center"/>
              <w:rPr>
                <w:szCs w:val="24"/>
              </w:rPr>
            </w:pPr>
            <w:r w:rsidRPr="008E0E50">
              <w:rPr>
                <w:szCs w:val="24"/>
              </w:rPr>
              <w:t>Наименование и</w:t>
            </w:r>
          </w:p>
          <w:p w:rsidR="00502EB2" w:rsidRPr="008E0E50" w:rsidRDefault="00502EB2" w:rsidP="008E0E50">
            <w:pPr>
              <w:spacing w:after="0" w:line="240" w:lineRule="auto"/>
              <w:jc w:val="center"/>
              <w:rPr>
                <w:szCs w:val="24"/>
              </w:rPr>
            </w:pPr>
            <w:r w:rsidRPr="008E0E50">
              <w:rPr>
                <w:szCs w:val="24"/>
              </w:rPr>
              <w:t>адресная принадлежность</w:t>
            </w:r>
          </w:p>
          <w:p w:rsidR="00502EB2" w:rsidRPr="008E0E50" w:rsidRDefault="00502EB2" w:rsidP="008E0E50">
            <w:pPr>
              <w:spacing w:after="0" w:line="240" w:lineRule="auto"/>
              <w:jc w:val="center"/>
              <w:rPr>
                <w:szCs w:val="24"/>
              </w:rPr>
            </w:pPr>
            <w:r w:rsidRPr="008E0E50">
              <w:rPr>
                <w:szCs w:val="24"/>
              </w:rPr>
              <w:t>объекта социальной инфраструктуры</w:t>
            </w:r>
          </w:p>
        </w:tc>
        <w:tc>
          <w:tcPr>
            <w:tcW w:w="370" w:type="pct"/>
            <w:textDirection w:val="btLr"/>
            <w:vAlign w:val="center"/>
          </w:tcPr>
          <w:p w:rsidR="00502EB2" w:rsidRPr="008E0E50" w:rsidRDefault="00502EB2" w:rsidP="008E0E50">
            <w:pPr>
              <w:spacing w:after="0" w:line="240" w:lineRule="auto"/>
              <w:ind w:left="113" w:right="113"/>
              <w:rPr>
                <w:szCs w:val="24"/>
              </w:rPr>
            </w:pPr>
            <w:r w:rsidRPr="008E0E50">
              <w:rPr>
                <w:szCs w:val="24"/>
              </w:rPr>
              <w:t>Год</w:t>
            </w:r>
            <w:r w:rsidR="008E0E50">
              <w:rPr>
                <w:szCs w:val="24"/>
              </w:rPr>
              <w:t xml:space="preserve"> </w:t>
            </w:r>
            <w:r w:rsidRPr="008E0E50">
              <w:rPr>
                <w:szCs w:val="24"/>
              </w:rPr>
              <w:t>постройки</w:t>
            </w:r>
          </w:p>
        </w:tc>
        <w:tc>
          <w:tcPr>
            <w:tcW w:w="518" w:type="pct"/>
            <w:textDirection w:val="btLr"/>
            <w:vAlign w:val="center"/>
          </w:tcPr>
          <w:p w:rsidR="00502EB2" w:rsidRPr="008E0E50" w:rsidRDefault="00502EB2" w:rsidP="00B7546E">
            <w:pPr>
              <w:spacing w:after="0" w:line="240" w:lineRule="auto"/>
              <w:ind w:left="113" w:right="113"/>
              <w:rPr>
                <w:szCs w:val="24"/>
              </w:rPr>
            </w:pPr>
            <w:r w:rsidRPr="008E0E50">
              <w:rPr>
                <w:szCs w:val="24"/>
              </w:rPr>
              <w:t>% износа /</w:t>
            </w:r>
            <w:r w:rsidR="00B7546E">
              <w:rPr>
                <w:szCs w:val="24"/>
              </w:rPr>
              <w:t xml:space="preserve"> </w:t>
            </w:r>
            <w:r w:rsidRPr="008E0E50">
              <w:rPr>
                <w:szCs w:val="24"/>
              </w:rPr>
              <w:t>количество произведенных кап</w:t>
            </w:r>
            <w:proofErr w:type="gramStart"/>
            <w:r w:rsidRPr="008E0E50">
              <w:rPr>
                <w:szCs w:val="24"/>
              </w:rPr>
              <w:t>.</w:t>
            </w:r>
            <w:proofErr w:type="gramEnd"/>
            <w:r w:rsidRPr="008E0E50">
              <w:rPr>
                <w:szCs w:val="24"/>
              </w:rPr>
              <w:t xml:space="preserve"> </w:t>
            </w:r>
            <w:proofErr w:type="gramStart"/>
            <w:r w:rsidRPr="008E0E50">
              <w:rPr>
                <w:szCs w:val="24"/>
              </w:rPr>
              <w:t>р</w:t>
            </w:r>
            <w:proofErr w:type="gramEnd"/>
            <w:r w:rsidRPr="008E0E50">
              <w:rPr>
                <w:szCs w:val="24"/>
              </w:rPr>
              <w:t>емонтов</w:t>
            </w:r>
          </w:p>
        </w:tc>
        <w:tc>
          <w:tcPr>
            <w:tcW w:w="1036" w:type="pct"/>
            <w:textDirection w:val="btLr"/>
            <w:vAlign w:val="center"/>
          </w:tcPr>
          <w:p w:rsidR="00502EB2" w:rsidRPr="008E0E50" w:rsidRDefault="00502EB2" w:rsidP="00B7546E">
            <w:pPr>
              <w:spacing w:after="0" w:line="240" w:lineRule="auto"/>
              <w:ind w:left="113" w:right="113"/>
              <w:rPr>
                <w:szCs w:val="24"/>
              </w:rPr>
            </w:pPr>
            <w:r w:rsidRPr="008E0E50">
              <w:rPr>
                <w:szCs w:val="24"/>
              </w:rPr>
              <w:t>Наличие подключения к инженерно-коммунальному обеспечению</w:t>
            </w:r>
          </w:p>
        </w:tc>
        <w:tc>
          <w:tcPr>
            <w:tcW w:w="1112" w:type="pct"/>
            <w:textDirection w:val="btLr"/>
            <w:vAlign w:val="center"/>
          </w:tcPr>
          <w:p w:rsidR="00502EB2" w:rsidRPr="008E0E50" w:rsidRDefault="00502EB2" w:rsidP="00B7546E">
            <w:pPr>
              <w:spacing w:after="0" w:line="240" w:lineRule="auto"/>
              <w:ind w:left="113" w:right="113"/>
              <w:rPr>
                <w:szCs w:val="24"/>
              </w:rPr>
            </w:pPr>
            <w:r w:rsidRPr="008E0E50">
              <w:rPr>
                <w:szCs w:val="24"/>
              </w:rPr>
              <w:t>Наличие оборудования, обеспечивающего безопасность, в т.ч. пожарную</w:t>
            </w:r>
          </w:p>
        </w:tc>
        <w:tc>
          <w:tcPr>
            <w:tcW w:w="573" w:type="pct"/>
            <w:textDirection w:val="btLr"/>
            <w:vAlign w:val="center"/>
          </w:tcPr>
          <w:p w:rsidR="00502EB2" w:rsidRPr="008E0E50" w:rsidRDefault="00502EB2" w:rsidP="008E0E50">
            <w:pPr>
              <w:spacing w:after="0" w:line="240" w:lineRule="auto"/>
              <w:ind w:left="113" w:right="113"/>
              <w:rPr>
                <w:szCs w:val="24"/>
              </w:rPr>
            </w:pPr>
            <w:r w:rsidRPr="008E0E50">
              <w:rPr>
                <w:szCs w:val="24"/>
              </w:rPr>
              <w:t>Проектная/ фактическая мощность</w:t>
            </w:r>
          </w:p>
        </w:tc>
      </w:tr>
      <w:tr w:rsidR="00502EB2" w:rsidRPr="008E0E50" w:rsidTr="00502EB2">
        <w:trPr>
          <w:trHeight w:val="161"/>
          <w:jc w:val="center"/>
        </w:trPr>
        <w:tc>
          <w:tcPr>
            <w:tcW w:w="5000" w:type="pct"/>
            <w:gridSpan w:val="7"/>
            <w:vAlign w:val="center"/>
          </w:tcPr>
          <w:p w:rsidR="00502EB2" w:rsidRPr="008E0E50" w:rsidRDefault="00502EB2" w:rsidP="008E0E50">
            <w:pPr>
              <w:spacing w:after="0" w:line="240" w:lineRule="auto"/>
              <w:rPr>
                <w:szCs w:val="24"/>
              </w:rPr>
            </w:pPr>
            <w:r w:rsidRPr="008E0E50">
              <w:rPr>
                <w:szCs w:val="24"/>
              </w:rPr>
              <w:t>Общеобразовательные учреждения</w:t>
            </w:r>
          </w:p>
        </w:tc>
      </w:tr>
      <w:tr w:rsidR="00B7546E" w:rsidRPr="008E0E50" w:rsidTr="00B7546E">
        <w:trPr>
          <w:trHeight w:val="570"/>
          <w:jc w:val="center"/>
        </w:trPr>
        <w:tc>
          <w:tcPr>
            <w:tcW w:w="236" w:type="pct"/>
            <w:vAlign w:val="center"/>
          </w:tcPr>
          <w:p w:rsidR="00502EB2" w:rsidRPr="008E0E50" w:rsidRDefault="00502EB2" w:rsidP="008E0E50">
            <w:pPr>
              <w:spacing w:after="0" w:line="240" w:lineRule="auto"/>
              <w:rPr>
                <w:szCs w:val="24"/>
              </w:rPr>
            </w:pPr>
            <w:r w:rsidRPr="008E0E50">
              <w:rPr>
                <w:szCs w:val="24"/>
              </w:rPr>
              <w:t>1</w:t>
            </w:r>
          </w:p>
        </w:tc>
        <w:tc>
          <w:tcPr>
            <w:tcW w:w="1155" w:type="pct"/>
            <w:vAlign w:val="center"/>
          </w:tcPr>
          <w:p w:rsidR="00502EB2" w:rsidRPr="008E0E50" w:rsidRDefault="00502EB2" w:rsidP="008E0E50">
            <w:pPr>
              <w:spacing w:after="0" w:line="240" w:lineRule="auto"/>
              <w:rPr>
                <w:szCs w:val="24"/>
              </w:rPr>
            </w:pPr>
            <w:r w:rsidRPr="008E0E50">
              <w:rPr>
                <w:szCs w:val="24"/>
              </w:rPr>
              <w:t xml:space="preserve">МОУ СОШ № </w:t>
            </w:r>
            <w:smartTag w:uri="urn:schemas-microsoft-com:office:smarttags" w:element="metricconverter">
              <w:smartTagPr>
                <w:attr w:name="ProductID" w:val="1 г"/>
              </w:smartTagPr>
              <w:r w:rsidRPr="008E0E50">
                <w:rPr>
                  <w:szCs w:val="24"/>
                </w:rPr>
                <w:t>1 г</w:t>
              </w:r>
            </w:smartTag>
            <w:r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1907</w:t>
            </w:r>
          </w:p>
        </w:tc>
        <w:tc>
          <w:tcPr>
            <w:tcW w:w="518" w:type="pct"/>
            <w:vAlign w:val="center"/>
          </w:tcPr>
          <w:p w:rsidR="00502EB2" w:rsidRPr="008E0E50" w:rsidRDefault="00502EB2" w:rsidP="008E0E50">
            <w:pPr>
              <w:spacing w:after="0" w:line="240" w:lineRule="auto"/>
              <w:rPr>
                <w:szCs w:val="24"/>
              </w:rPr>
            </w:pPr>
            <w:r w:rsidRPr="008E0E50">
              <w:rPr>
                <w:szCs w:val="24"/>
              </w:rPr>
              <w:t>100</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B7546E">
            <w:pPr>
              <w:spacing w:after="0" w:line="240" w:lineRule="auto"/>
              <w:rPr>
                <w:szCs w:val="24"/>
              </w:rPr>
            </w:pPr>
            <w:r w:rsidRPr="008E0E50">
              <w:rPr>
                <w:szCs w:val="24"/>
              </w:rPr>
              <w:t>Прямая тел. связь с ЕДДС,</w:t>
            </w:r>
            <w:r w:rsidR="00B7546E">
              <w:rPr>
                <w:szCs w:val="24"/>
              </w:rPr>
              <w:t xml:space="preserve"> </w:t>
            </w:r>
            <w:r w:rsidRPr="008E0E50">
              <w:rPr>
                <w:szCs w:val="24"/>
              </w:rPr>
              <w:t xml:space="preserve">СКУД (турникет, рамка </w:t>
            </w:r>
            <w:proofErr w:type="spellStart"/>
            <w:r w:rsidRPr="008E0E50">
              <w:rPr>
                <w:szCs w:val="24"/>
              </w:rPr>
              <w:t>металлодетектор</w:t>
            </w:r>
            <w:proofErr w:type="spellEnd"/>
            <w:r w:rsidRPr="008E0E50">
              <w:rPr>
                <w:szCs w:val="24"/>
              </w:rPr>
              <w:t>),</w:t>
            </w:r>
            <w:r w:rsidR="00B7546E">
              <w:rPr>
                <w:szCs w:val="24"/>
              </w:rPr>
              <w:t xml:space="preserve"> </w:t>
            </w:r>
            <w:r w:rsidRPr="008E0E50">
              <w:rPr>
                <w:szCs w:val="24"/>
              </w:rPr>
              <w:t>Тревожная сигнализация (КТС),</w:t>
            </w:r>
            <w:r w:rsidR="00B7546E">
              <w:rPr>
                <w:szCs w:val="24"/>
              </w:rPr>
              <w:t xml:space="preserve"> </w:t>
            </w:r>
            <w:r w:rsidRPr="008E0E50">
              <w:rPr>
                <w:szCs w:val="24"/>
              </w:rPr>
              <w:t>Охранная сигнализация,</w:t>
            </w:r>
            <w:r w:rsidR="00B7546E">
              <w:rPr>
                <w:szCs w:val="24"/>
              </w:rPr>
              <w:t xml:space="preserve"> </w:t>
            </w:r>
            <w:r w:rsidRPr="008E0E50">
              <w:rPr>
                <w:szCs w:val="24"/>
              </w:rPr>
              <w:t>Система видеонаблюдения</w:t>
            </w:r>
          </w:p>
        </w:tc>
        <w:tc>
          <w:tcPr>
            <w:tcW w:w="573" w:type="pct"/>
            <w:vAlign w:val="center"/>
          </w:tcPr>
          <w:p w:rsidR="00502EB2" w:rsidRPr="008E0E50" w:rsidRDefault="00502EB2" w:rsidP="00B7546E">
            <w:pPr>
              <w:spacing w:after="0" w:line="240" w:lineRule="auto"/>
              <w:ind w:left="-109" w:right="-144"/>
              <w:jc w:val="center"/>
              <w:rPr>
                <w:szCs w:val="24"/>
              </w:rPr>
            </w:pPr>
            <w:r w:rsidRPr="008E0E50">
              <w:rPr>
                <w:szCs w:val="24"/>
              </w:rPr>
              <w:t>1025/ 668</w:t>
            </w:r>
          </w:p>
        </w:tc>
      </w:tr>
      <w:tr w:rsidR="00B7546E" w:rsidRPr="008E0E50" w:rsidTr="00B7546E">
        <w:trPr>
          <w:trHeight w:val="645"/>
          <w:jc w:val="center"/>
        </w:trPr>
        <w:tc>
          <w:tcPr>
            <w:tcW w:w="236" w:type="pct"/>
            <w:vAlign w:val="center"/>
          </w:tcPr>
          <w:p w:rsidR="00502EB2" w:rsidRPr="008E0E50" w:rsidRDefault="00502EB2" w:rsidP="008E0E50">
            <w:pPr>
              <w:spacing w:after="0" w:line="240" w:lineRule="auto"/>
              <w:rPr>
                <w:szCs w:val="24"/>
              </w:rPr>
            </w:pPr>
            <w:r w:rsidRPr="008E0E50">
              <w:rPr>
                <w:szCs w:val="24"/>
              </w:rPr>
              <w:t>2</w:t>
            </w:r>
          </w:p>
        </w:tc>
        <w:tc>
          <w:tcPr>
            <w:tcW w:w="1155" w:type="pct"/>
            <w:vAlign w:val="center"/>
          </w:tcPr>
          <w:p w:rsidR="00502EB2" w:rsidRPr="008E0E50" w:rsidRDefault="00502EB2" w:rsidP="008E0E50">
            <w:pPr>
              <w:spacing w:after="0" w:line="240" w:lineRule="auto"/>
              <w:rPr>
                <w:szCs w:val="24"/>
              </w:rPr>
            </w:pPr>
            <w:r w:rsidRPr="008E0E50">
              <w:rPr>
                <w:szCs w:val="24"/>
              </w:rPr>
              <w:t xml:space="preserve">МОУ лицей № </w:t>
            </w:r>
            <w:smartTag w:uri="urn:schemas-microsoft-com:office:smarttags" w:element="metricconverter">
              <w:smartTagPr>
                <w:attr w:name="ProductID" w:val="2 г"/>
              </w:smartTagPr>
              <w:r w:rsidRPr="008E0E50">
                <w:rPr>
                  <w:szCs w:val="24"/>
                </w:rPr>
                <w:t>2 г</w:t>
              </w:r>
            </w:smartTag>
            <w:r w:rsidRPr="008E0E50">
              <w:rPr>
                <w:szCs w:val="24"/>
              </w:rPr>
              <w:t>. Сердобска</w:t>
            </w:r>
          </w:p>
        </w:tc>
        <w:tc>
          <w:tcPr>
            <w:tcW w:w="370" w:type="pct"/>
            <w:vAlign w:val="center"/>
          </w:tcPr>
          <w:p w:rsidR="00502EB2" w:rsidRPr="008E0E50" w:rsidRDefault="00502EB2" w:rsidP="00B7546E">
            <w:pPr>
              <w:spacing w:after="0" w:line="240" w:lineRule="auto"/>
              <w:rPr>
                <w:szCs w:val="24"/>
              </w:rPr>
            </w:pPr>
            <w:r w:rsidRPr="008E0E50">
              <w:rPr>
                <w:szCs w:val="24"/>
              </w:rPr>
              <w:t>19041971</w:t>
            </w:r>
          </w:p>
        </w:tc>
        <w:tc>
          <w:tcPr>
            <w:tcW w:w="518" w:type="pct"/>
            <w:vAlign w:val="center"/>
          </w:tcPr>
          <w:p w:rsidR="00502EB2" w:rsidRPr="008E0E50" w:rsidRDefault="00502EB2" w:rsidP="008E0E50">
            <w:pPr>
              <w:spacing w:after="0" w:line="240" w:lineRule="auto"/>
              <w:rPr>
                <w:szCs w:val="24"/>
              </w:rPr>
            </w:pPr>
            <w:r w:rsidRPr="008E0E50">
              <w:rPr>
                <w:szCs w:val="24"/>
              </w:rPr>
              <w:t>51</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 xml:space="preserve">СКУД (турникет, рамка </w:t>
            </w:r>
            <w:proofErr w:type="spellStart"/>
            <w:r w:rsidRPr="008E0E50">
              <w:rPr>
                <w:szCs w:val="24"/>
              </w:rPr>
              <w:t>металлодетектор</w:t>
            </w:r>
            <w:proofErr w:type="spellEnd"/>
            <w:r w:rsidRPr="008E0E50">
              <w:rPr>
                <w:szCs w:val="24"/>
              </w:rPr>
              <w:t>),</w:t>
            </w:r>
          </w:p>
          <w:p w:rsidR="00502EB2" w:rsidRPr="008E0E50" w:rsidRDefault="00502EB2" w:rsidP="00B7546E">
            <w:pPr>
              <w:spacing w:after="0" w:line="240" w:lineRule="auto"/>
              <w:rPr>
                <w:szCs w:val="24"/>
              </w:rPr>
            </w:pPr>
            <w:r w:rsidRPr="008E0E50">
              <w:rPr>
                <w:szCs w:val="24"/>
              </w:rPr>
              <w:t>Тревожная сигнализация (КТС),</w:t>
            </w:r>
            <w:r w:rsidR="00B7546E">
              <w:rPr>
                <w:szCs w:val="24"/>
              </w:rPr>
              <w:t xml:space="preserve"> </w:t>
            </w:r>
            <w:r w:rsidRPr="008E0E50">
              <w:rPr>
                <w:szCs w:val="24"/>
              </w:rPr>
              <w:t>Охранная сигнализация,</w:t>
            </w:r>
            <w:r w:rsidR="00B7546E">
              <w:rPr>
                <w:szCs w:val="24"/>
              </w:rPr>
              <w:t xml:space="preserve"> </w:t>
            </w: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770/567</w:t>
            </w:r>
          </w:p>
        </w:tc>
      </w:tr>
      <w:tr w:rsidR="00B7546E" w:rsidRPr="008E0E50" w:rsidTr="00B7546E">
        <w:trPr>
          <w:trHeight w:val="704"/>
          <w:jc w:val="center"/>
        </w:trPr>
        <w:tc>
          <w:tcPr>
            <w:tcW w:w="236" w:type="pct"/>
            <w:vAlign w:val="center"/>
          </w:tcPr>
          <w:p w:rsidR="00502EB2" w:rsidRPr="008E0E50" w:rsidRDefault="00502EB2" w:rsidP="008E0E50">
            <w:pPr>
              <w:spacing w:after="0" w:line="240" w:lineRule="auto"/>
              <w:rPr>
                <w:szCs w:val="24"/>
              </w:rPr>
            </w:pPr>
            <w:r w:rsidRPr="008E0E50">
              <w:rPr>
                <w:szCs w:val="24"/>
              </w:rPr>
              <w:lastRenderedPageBreak/>
              <w:t>3</w:t>
            </w:r>
          </w:p>
        </w:tc>
        <w:tc>
          <w:tcPr>
            <w:tcW w:w="1155" w:type="pct"/>
            <w:vAlign w:val="center"/>
          </w:tcPr>
          <w:p w:rsidR="00502EB2" w:rsidRPr="008E0E50" w:rsidRDefault="00502EB2" w:rsidP="008E0E50">
            <w:pPr>
              <w:spacing w:after="0" w:line="240" w:lineRule="auto"/>
              <w:rPr>
                <w:szCs w:val="24"/>
              </w:rPr>
            </w:pPr>
            <w:r w:rsidRPr="008E0E50">
              <w:rPr>
                <w:szCs w:val="24"/>
              </w:rPr>
              <w:t xml:space="preserve">МОУ СОШ № </w:t>
            </w:r>
            <w:smartTag w:uri="urn:schemas-microsoft-com:office:smarttags" w:element="metricconverter">
              <w:smartTagPr>
                <w:attr w:name="ProductID" w:val="4 г"/>
              </w:smartTagPr>
              <w:r w:rsidRPr="008E0E50">
                <w:rPr>
                  <w:szCs w:val="24"/>
                </w:rPr>
                <w:t>4 г</w:t>
              </w:r>
            </w:smartTag>
            <w:r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1984</w:t>
            </w:r>
          </w:p>
        </w:tc>
        <w:tc>
          <w:tcPr>
            <w:tcW w:w="518" w:type="pct"/>
            <w:vAlign w:val="center"/>
          </w:tcPr>
          <w:p w:rsidR="00502EB2" w:rsidRPr="008E0E50" w:rsidRDefault="00502EB2" w:rsidP="008E0E50">
            <w:pPr>
              <w:spacing w:after="0" w:line="240" w:lineRule="auto"/>
              <w:rPr>
                <w:szCs w:val="24"/>
              </w:rPr>
            </w:pPr>
            <w:r w:rsidRPr="008E0E50">
              <w:rPr>
                <w:szCs w:val="24"/>
              </w:rPr>
              <w:t>34</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 xml:space="preserve">СКУД (турникет, рамка </w:t>
            </w:r>
            <w:proofErr w:type="spellStart"/>
            <w:r w:rsidRPr="008E0E50">
              <w:rPr>
                <w:szCs w:val="24"/>
              </w:rPr>
              <w:t>металлодетектор</w:t>
            </w:r>
            <w:proofErr w:type="spellEnd"/>
            <w:r w:rsidRPr="008E0E50">
              <w:rPr>
                <w:szCs w:val="24"/>
              </w:rPr>
              <w:t>),</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w:t>
            </w:r>
          </w:p>
          <w:p w:rsidR="00502EB2" w:rsidRPr="008E0E50" w:rsidRDefault="00502EB2" w:rsidP="008E0E50">
            <w:pPr>
              <w:spacing w:after="0" w:line="240" w:lineRule="auto"/>
              <w:rPr>
                <w:szCs w:val="24"/>
              </w:rPr>
            </w:pP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920/455</w:t>
            </w:r>
          </w:p>
        </w:tc>
      </w:tr>
      <w:tr w:rsidR="00B7546E" w:rsidRPr="008E0E50" w:rsidTr="00B7546E">
        <w:trPr>
          <w:trHeight w:val="2759"/>
          <w:jc w:val="center"/>
        </w:trPr>
        <w:tc>
          <w:tcPr>
            <w:tcW w:w="236" w:type="pct"/>
            <w:vAlign w:val="center"/>
          </w:tcPr>
          <w:p w:rsidR="00502EB2" w:rsidRPr="008E0E50" w:rsidRDefault="00502EB2" w:rsidP="008E0E50">
            <w:pPr>
              <w:spacing w:after="0" w:line="240" w:lineRule="auto"/>
              <w:rPr>
                <w:szCs w:val="24"/>
              </w:rPr>
            </w:pPr>
            <w:r w:rsidRPr="008E0E50">
              <w:rPr>
                <w:szCs w:val="24"/>
              </w:rPr>
              <w:t>4</w:t>
            </w:r>
          </w:p>
        </w:tc>
        <w:tc>
          <w:tcPr>
            <w:tcW w:w="1155" w:type="pct"/>
            <w:vAlign w:val="center"/>
          </w:tcPr>
          <w:p w:rsidR="00502EB2" w:rsidRPr="008E0E50" w:rsidRDefault="00502EB2" w:rsidP="008E0E50">
            <w:pPr>
              <w:spacing w:after="0" w:line="240" w:lineRule="auto"/>
              <w:rPr>
                <w:szCs w:val="24"/>
              </w:rPr>
            </w:pPr>
            <w:r w:rsidRPr="008E0E50">
              <w:rPr>
                <w:szCs w:val="24"/>
              </w:rPr>
              <w:t xml:space="preserve">МОУ СОШ № 6 имени Н.В. Кузьмина </w:t>
            </w:r>
            <w:proofErr w:type="gramStart"/>
            <w:r w:rsidRPr="008E0E50">
              <w:rPr>
                <w:szCs w:val="24"/>
              </w:rPr>
              <w:t>г</w:t>
            </w:r>
            <w:proofErr w:type="gramEnd"/>
            <w:r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1990</w:t>
            </w:r>
          </w:p>
        </w:tc>
        <w:tc>
          <w:tcPr>
            <w:tcW w:w="518" w:type="pct"/>
            <w:vAlign w:val="center"/>
          </w:tcPr>
          <w:p w:rsidR="00502EB2" w:rsidRPr="008E0E50" w:rsidRDefault="00502EB2" w:rsidP="008E0E50">
            <w:pPr>
              <w:spacing w:after="0" w:line="240" w:lineRule="auto"/>
              <w:rPr>
                <w:szCs w:val="24"/>
              </w:rPr>
            </w:pPr>
            <w:r w:rsidRPr="008E0E50">
              <w:rPr>
                <w:szCs w:val="24"/>
              </w:rPr>
              <w:t>27</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 xml:space="preserve">СКУД (турникет, рамка </w:t>
            </w:r>
            <w:proofErr w:type="spellStart"/>
            <w:r w:rsidRPr="008E0E50">
              <w:rPr>
                <w:szCs w:val="24"/>
              </w:rPr>
              <w:t>металлодетектор</w:t>
            </w:r>
            <w:proofErr w:type="spellEnd"/>
            <w:r w:rsidRPr="008E0E50">
              <w:rPr>
                <w:szCs w:val="24"/>
              </w:rPr>
              <w:t>),</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1176/ 266</w:t>
            </w:r>
          </w:p>
        </w:tc>
      </w:tr>
      <w:tr w:rsidR="00B7546E" w:rsidRPr="008E0E50" w:rsidTr="00B7546E">
        <w:trPr>
          <w:trHeight w:val="579"/>
          <w:jc w:val="center"/>
        </w:trPr>
        <w:tc>
          <w:tcPr>
            <w:tcW w:w="236" w:type="pct"/>
            <w:vAlign w:val="center"/>
          </w:tcPr>
          <w:p w:rsidR="00502EB2" w:rsidRPr="008E0E50" w:rsidRDefault="00502EB2" w:rsidP="008E0E50">
            <w:pPr>
              <w:spacing w:after="0" w:line="240" w:lineRule="auto"/>
              <w:rPr>
                <w:szCs w:val="24"/>
              </w:rPr>
            </w:pPr>
            <w:r w:rsidRPr="008E0E50">
              <w:rPr>
                <w:szCs w:val="24"/>
              </w:rPr>
              <w:t>5</w:t>
            </w:r>
          </w:p>
        </w:tc>
        <w:tc>
          <w:tcPr>
            <w:tcW w:w="1155" w:type="pct"/>
            <w:vAlign w:val="center"/>
          </w:tcPr>
          <w:p w:rsidR="00502EB2" w:rsidRPr="008E0E50" w:rsidRDefault="00502EB2" w:rsidP="008E0E50">
            <w:pPr>
              <w:spacing w:after="0" w:line="240" w:lineRule="auto"/>
              <w:rPr>
                <w:szCs w:val="24"/>
              </w:rPr>
            </w:pPr>
            <w:r w:rsidRPr="008E0E50">
              <w:rPr>
                <w:szCs w:val="24"/>
              </w:rPr>
              <w:t xml:space="preserve">МОУ СОШ № </w:t>
            </w:r>
            <w:smartTag w:uri="urn:schemas-microsoft-com:office:smarttags" w:element="metricconverter">
              <w:smartTagPr>
                <w:attr w:name="ProductID" w:val="9 г"/>
              </w:smartTagPr>
              <w:r w:rsidRPr="008E0E50">
                <w:rPr>
                  <w:szCs w:val="24"/>
                </w:rPr>
                <w:t>9 г</w:t>
              </w:r>
            </w:smartTag>
            <w:r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1963</w:t>
            </w:r>
          </w:p>
        </w:tc>
        <w:tc>
          <w:tcPr>
            <w:tcW w:w="518" w:type="pct"/>
            <w:vAlign w:val="center"/>
          </w:tcPr>
          <w:p w:rsidR="00502EB2" w:rsidRPr="008E0E50" w:rsidRDefault="00502EB2" w:rsidP="008E0E50">
            <w:pPr>
              <w:spacing w:after="0" w:line="240" w:lineRule="auto"/>
              <w:rPr>
                <w:szCs w:val="24"/>
              </w:rPr>
            </w:pPr>
            <w:r w:rsidRPr="008E0E50">
              <w:rPr>
                <w:szCs w:val="24"/>
              </w:rPr>
              <w:t>57</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 xml:space="preserve">СКУД (турникет, рамка </w:t>
            </w:r>
            <w:proofErr w:type="spellStart"/>
            <w:r w:rsidRPr="008E0E50">
              <w:rPr>
                <w:szCs w:val="24"/>
              </w:rPr>
              <w:t>металлодетектор</w:t>
            </w:r>
            <w:proofErr w:type="spellEnd"/>
            <w:r w:rsidRPr="008E0E50">
              <w:rPr>
                <w:szCs w:val="24"/>
              </w:rPr>
              <w:t>),</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w:t>
            </w:r>
          </w:p>
          <w:p w:rsidR="00502EB2" w:rsidRPr="008E0E50" w:rsidRDefault="00502EB2" w:rsidP="008E0E50">
            <w:pPr>
              <w:spacing w:after="0" w:line="240" w:lineRule="auto"/>
              <w:rPr>
                <w:szCs w:val="24"/>
              </w:rPr>
            </w:pP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960/ 678</w:t>
            </w:r>
          </w:p>
        </w:tc>
      </w:tr>
      <w:tr w:rsidR="00B7546E" w:rsidRPr="008E0E50" w:rsidTr="00B7546E">
        <w:trPr>
          <w:trHeight w:val="697"/>
          <w:jc w:val="center"/>
        </w:trPr>
        <w:tc>
          <w:tcPr>
            <w:tcW w:w="236" w:type="pct"/>
            <w:vAlign w:val="center"/>
          </w:tcPr>
          <w:p w:rsidR="00502EB2" w:rsidRPr="008E0E50" w:rsidRDefault="00502EB2" w:rsidP="008E0E50">
            <w:pPr>
              <w:spacing w:after="0" w:line="240" w:lineRule="auto"/>
              <w:rPr>
                <w:szCs w:val="24"/>
              </w:rPr>
            </w:pPr>
            <w:r w:rsidRPr="008E0E50">
              <w:rPr>
                <w:szCs w:val="24"/>
              </w:rPr>
              <w:t>6</w:t>
            </w:r>
          </w:p>
        </w:tc>
        <w:tc>
          <w:tcPr>
            <w:tcW w:w="1155" w:type="pct"/>
            <w:vAlign w:val="center"/>
          </w:tcPr>
          <w:p w:rsidR="00502EB2" w:rsidRPr="008E0E50" w:rsidRDefault="00502EB2" w:rsidP="008E0E50">
            <w:pPr>
              <w:spacing w:after="0" w:line="240" w:lineRule="auto"/>
              <w:rPr>
                <w:szCs w:val="24"/>
              </w:rPr>
            </w:pPr>
            <w:r w:rsidRPr="008E0E50">
              <w:rPr>
                <w:szCs w:val="24"/>
              </w:rPr>
              <w:t xml:space="preserve">МОУ СОШ № </w:t>
            </w:r>
            <w:smartTag w:uri="urn:schemas-microsoft-com:office:smarttags" w:element="metricconverter">
              <w:smartTagPr>
                <w:attr w:name="ProductID" w:val="10 г"/>
              </w:smartTagPr>
              <w:r w:rsidRPr="008E0E50">
                <w:rPr>
                  <w:szCs w:val="24"/>
                </w:rPr>
                <w:t>10 г</w:t>
              </w:r>
            </w:smartTag>
            <w:r w:rsidRPr="008E0E50">
              <w:rPr>
                <w:szCs w:val="24"/>
              </w:rPr>
              <w:t>.</w:t>
            </w:r>
            <w:r w:rsidR="00AE2380" w:rsidRPr="008E0E50">
              <w:rPr>
                <w:szCs w:val="24"/>
              </w:rPr>
              <w:t xml:space="preserve"> </w:t>
            </w:r>
            <w:r w:rsidRPr="008E0E50">
              <w:rPr>
                <w:szCs w:val="24"/>
              </w:rPr>
              <w:t>Сердобска</w:t>
            </w:r>
          </w:p>
        </w:tc>
        <w:tc>
          <w:tcPr>
            <w:tcW w:w="370" w:type="pct"/>
            <w:vAlign w:val="center"/>
          </w:tcPr>
          <w:p w:rsidR="00502EB2" w:rsidRPr="008E0E50" w:rsidRDefault="00502EB2" w:rsidP="008E0E50">
            <w:pPr>
              <w:spacing w:after="0" w:line="240" w:lineRule="auto"/>
              <w:rPr>
                <w:szCs w:val="24"/>
              </w:rPr>
            </w:pPr>
            <w:r w:rsidRPr="008E0E50">
              <w:rPr>
                <w:szCs w:val="24"/>
              </w:rPr>
              <w:t>1970</w:t>
            </w:r>
          </w:p>
        </w:tc>
        <w:tc>
          <w:tcPr>
            <w:tcW w:w="518" w:type="pct"/>
            <w:vAlign w:val="center"/>
          </w:tcPr>
          <w:p w:rsidR="00502EB2" w:rsidRPr="008E0E50" w:rsidRDefault="00502EB2" w:rsidP="008E0E50">
            <w:pPr>
              <w:spacing w:after="0" w:line="240" w:lineRule="auto"/>
              <w:rPr>
                <w:szCs w:val="24"/>
              </w:rPr>
            </w:pPr>
            <w:r w:rsidRPr="008E0E50">
              <w:rPr>
                <w:szCs w:val="24"/>
              </w:rPr>
              <w:t>51</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 xml:space="preserve">СКУД (турникет, рамка </w:t>
            </w:r>
            <w:proofErr w:type="spellStart"/>
            <w:r w:rsidRPr="008E0E50">
              <w:rPr>
                <w:szCs w:val="24"/>
              </w:rPr>
              <w:t>металлодетектор</w:t>
            </w:r>
            <w:proofErr w:type="spellEnd"/>
            <w:r w:rsidRPr="008E0E50">
              <w:rPr>
                <w:szCs w:val="24"/>
              </w:rPr>
              <w:t>),</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p w:rsidR="00502EB2" w:rsidRPr="008E0E50" w:rsidRDefault="00502EB2" w:rsidP="008E0E50">
            <w:pPr>
              <w:spacing w:after="0" w:line="240" w:lineRule="auto"/>
              <w:rPr>
                <w:szCs w:val="24"/>
              </w:rPr>
            </w:pPr>
          </w:p>
        </w:tc>
        <w:tc>
          <w:tcPr>
            <w:tcW w:w="573" w:type="pct"/>
            <w:vAlign w:val="center"/>
          </w:tcPr>
          <w:p w:rsidR="00502EB2" w:rsidRPr="008E0E50" w:rsidRDefault="00502EB2" w:rsidP="008E0E50">
            <w:pPr>
              <w:spacing w:after="0" w:line="240" w:lineRule="auto"/>
              <w:rPr>
                <w:szCs w:val="24"/>
              </w:rPr>
            </w:pPr>
            <w:r w:rsidRPr="008E0E50">
              <w:rPr>
                <w:szCs w:val="24"/>
              </w:rPr>
              <w:t>960/ 545</w:t>
            </w:r>
          </w:p>
        </w:tc>
      </w:tr>
      <w:tr w:rsidR="00502EB2" w:rsidRPr="008E0E50" w:rsidTr="00502EB2">
        <w:trPr>
          <w:trHeight w:val="155"/>
          <w:jc w:val="center"/>
        </w:trPr>
        <w:tc>
          <w:tcPr>
            <w:tcW w:w="5000" w:type="pct"/>
            <w:gridSpan w:val="7"/>
            <w:vAlign w:val="center"/>
          </w:tcPr>
          <w:p w:rsidR="00502EB2" w:rsidRPr="008E0E50" w:rsidRDefault="00502EB2" w:rsidP="008E0E50">
            <w:pPr>
              <w:spacing w:after="0" w:line="240" w:lineRule="auto"/>
              <w:rPr>
                <w:szCs w:val="24"/>
              </w:rPr>
            </w:pPr>
            <w:r w:rsidRPr="008E0E50">
              <w:rPr>
                <w:szCs w:val="24"/>
              </w:rPr>
              <w:lastRenderedPageBreak/>
              <w:t>Дошкольные образовательные учреждения</w:t>
            </w:r>
          </w:p>
        </w:tc>
      </w:tr>
      <w:tr w:rsidR="00502EB2" w:rsidRPr="008E0E50" w:rsidTr="00B7546E">
        <w:trPr>
          <w:trHeight w:val="740"/>
          <w:jc w:val="center"/>
        </w:trPr>
        <w:tc>
          <w:tcPr>
            <w:tcW w:w="236" w:type="pct"/>
            <w:vAlign w:val="center"/>
          </w:tcPr>
          <w:p w:rsidR="00502EB2" w:rsidRPr="008E0E50" w:rsidRDefault="00AE2380" w:rsidP="008E0E50">
            <w:pPr>
              <w:spacing w:after="0" w:line="240" w:lineRule="auto"/>
              <w:rPr>
                <w:szCs w:val="24"/>
              </w:rPr>
            </w:pPr>
            <w:r w:rsidRPr="008E0E50">
              <w:rPr>
                <w:szCs w:val="24"/>
              </w:rPr>
              <w:t>1</w:t>
            </w:r>
          </w:p>
        </w:tc>
        <w:tc>
          <w:tcPr>
            <w:tcW w:w="1155" w:type="pct"/>
            <w:vAlign w:val="center"/>
          </w:tcPr>
          <w:p w:rsidR="00502EB2" w:rsidRPr="008E0E50" w:rsidRDefault="00502EB2" w:rsidP="008E0E50">
            <w:pPr>
              <w:spacing w:after="0" w:line="240" w:lineRule="auto"/>
              <w:rPr>
                <w:szCs w:val="24"/>
              </w:rPr>
            </w:pPr>
            <w:r w:rsidRPr="008E0E50">
              <w:rPr>
                <w:szCs w:val="24"/>
              </w:rPr>
              <w:t xml:space="preserve">МДОУ детский сад комбинированного вида № </w:t>
            </w:r>
            <w:smartTag w:uri="urn:schemas-microsoft-com:office:smarttags" w:element="metricconverter">
              <w:smartTagPr>
                <w:attr w:name="ProductID" w:val="3 г"/>
              </w:smartTagPr>
              <w:r w:rsidRPr="008E0E50">
                <w:rPr>
                  <w:szCs w:val="24"/>
                </w:rPr>
                <w:t>3 г</w:t>
              </w:r>
            </w:smartTag>
            <w:r w:rsidRPr="008E0E50">
              <w:rPr>
                <w:szCs w:val="24"/>
              </w:rPr>
              <w:t>.</w:t>
            </w:r>
            <w:r w:rsidR="00AE2380" w:rsidRPr="008E0E50">
              <w:rPr>
                <w:szCs w:val="24"/>
              </w:rPr>
              <w:t xml:space="preserve"> </w:t>
            </w:r>
            <w:r w:rsidRPr="008E0E50">
              <w:rPr>
                <w:szCs w:val="24"/>
              </w:rPr>
              <w:t>Сердобска</w:t>
            </w:r>
          </w:p>
        </w:tc>
        <w:tc>
          <w:tcPr>
            <w:tcW w:w="370" w:type="pct"/>
            <w:vAlign w:val="center"/>
          </w:tcPr>
          <w:p w:rsidR="00502EB2" w:rsidRPr="008E0E50" w:rsidRDefault="00502EB2" w:rsidP="008E0E50">
            <w:pPr>
              <w:spacing w:after="0" w:line="240" w:lineRule="auto"/>
              <w:rPr>
                <w:szCs w:val="24"/>
              </w:rPr>
            </w:pPr>
            <w:r w:rsidRPr="008E0E50">
              <w:rPr>
                <w:szCs w:val="24"/>
              </w:rPr>
              <w:t>1940</w:t>
            </w:r>
          </w:p>
        </w:tc>
        <w:tc>
          <w:tcPr>
            <w:tcW w:w="518" w:type="pct"/>
            <w:vAlign w:val="center"/>
          </w:tcPr>
          <w:p w:rsidR="00502EB2" w:rsidRPr="008E0E50" w:rsidRDefault="00502EB2" w:rsidP="008E0E50">
            <w:pPr>
              <w:spacing w:after="0" w:line="240" w:lineRule="auto"/>
              <w:rPr>
                <w:szCs w:val="24"/>
              </w:rPr>
            </w:pPr>
            <w:r w:rsidRPr="008E0E50">
              <w:rPr>
                <w:szCs w:val="24"/>
              </w:rPr>
              <w:t>74</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p w:rsidR="00502EB2" w:rsidRPr="008E0E50" w:rsidRDefault="00502EB2" w:rsidP="008E0E50">
            <w:pPr>
              <w:spacing w:after="0" w:line="240" w:lineRule="auto"/>
              <w:rPr>
                <w:szCs w:val="24"/>
              </w:rPr>
            </w:pPr>
          </w:p>
        </w:tc>
        <w:tc>
          <w:tcPr>
            <w:tcW w:w="573" w:type="pct"/>
            <w:vAlign w:val="center"/>
          </w:tcPr>
          <w:p w:rsidR="00502EB2" w:rsidRPr="008E0E50" w:rsidRDefault="00502EB2" w:rsidP="008E0E50">
            <w:pPr>
              <w:spacing w:after="0" w:line="240" w:lineRule="auto"/>
              <w:rPr>
                <w:szCs w:val="24"/>
              </w:rPr>
            </w:pPr>
            <w:r w:rsidRPr="008E0E50">
              <w:rPr>
                <w:szCs w:val="24"/>
              </w:rPr>
              <w:t>110/  108</w:t>
            </w:r>
          </w:p>
        </w:tc>
      </w:tr>
      <w:tr w:rsidR="00502EB2" w:rsidRPr="008E0E50" w:rsidTr="00B7546E">
        <w:trPr>
          <w:trHeight w:val="605"/>
          <w:jc w:val="center"/>
        </w:trPr>
        <w:tc>
          <w:tcPr>
            <w:tcW w:w="236" w:type="pct"/>
            <w:vAlign w:val="center"/>
          </w:tcPr>
          <w:p w:rsidR="00502EB2" w:rsidRPr="008E0E50" w:rsidRDefault="00AE2380" w:rsidP="008E0E50">
            <w:pPr>
              <w:spacing w:after="0" w:line="240" w:lineRule="auto"/>
              <w:rPr>
                <w:szCs w:val="24"/>
              </w:rPr>
            </w:pPr>
            <w:r w:rsidRPr="008E0E50">
              <w:rPr>
                <w:szCs w:val="24"/>
              </w:rPr>
              <w:t>2</w:t>
            </w:r>
          </w:p>
        </w:tc>
        <w:tc>
          <w:tcPr>
            <w:tcW w:w="1155" w:type="pct"/>
            <w:vAlign w:val="center"/>
          </w:tcPr>
          <w:p w:rsidR="00502EB2" w:rsidRPr="008E0E50" w:rsidRDefault="00502EB2" w:rsidP="008E0E50">
            <w:pPr>
              <w:spacing w:after="0" w:line="240" w:lineRule="auto"/>
              <w:rPr>
                <w:szCs w:val="24"/>
              </w:rPr>
            </w:pPr>
            <w:r w:rsidRPr="008E0E50">
              <w:rPr>
                <w:szCs w:val="24"/>
              </w:rPr>
              <w:t xml:space="preserve">МДОУ детский сад комбинированного вида № </w:t>
            </w:r>
            <w:smartTag w:uri="urn:schemas-microsoft-com:office:smarttags" w:element="metricconverter">
              <w:smartTagPr>
                <w:attr w:name="ProductID" w:val="5 г"/>
              </w:smartTagPr>
              <w:r w:rsidRPr="008E0E50">
                <w:rPr>
                  <w:szCs w:val="24"/>
                </w:rPr>
                <w:t>5 г</w:t>
              </w:r>
            </w:smartTag>
            <w:r w:rsidRPr="008E0E50">
              <w:rPr>
                <w:szCs w:val="24"/>
              </w:rPr>
              <w:t>.</w:t>
            </w:r>
            <w:r w:rsidR="00AE2380" w:rsidRPr="008E0E50">
              <w:rPr>
                <w:szCs w:val="24"/>
              </w:rPr>
              <w:t xml:space="preserve"> </w:t>
            </w:r>
            <w:r w:rsidRPr="008E0E50">
              <w:rPr>
                <w:szCs w:val="24"/>
              </w:rPr>
              <w:t>Сердобска</w:t>
            </w:r>
          </w:p>
        </w:tc>
        <w:tc>
          <w:tcPr>
            <w:tcW w:w="370" w:type="pct"/>
            <w:vAlign w:val="center"/>
          </w:tcPr>
          <w:p w:rsidR="00502EB2" w:rsidRPr="008E0E50" w:rsidRDefault="00502EB2" w:rsidP="008E0E50">
            <w:pPr>
              <w:spacing w:after="0" w:line="240" w:lineRule="auto"/>
              <w:rPr>
                <w:szCs w:val="24"/>
              </w:rPr>
            </w:pPr>
            <w:r w:rsidRPr="008E0E50">
              <w:rPr>
                <w:szCs w:val="24"/>
              </w:rPr>
              <w:t>1977</w:t>
            </w:r>
          </w:p>
        </w:tc>
        <w:tc>
          <w:tcPr>
            <w:tcW w:w="518" w:type="pct"/>
            <w:vAlign w:val="center"/>
          </w:tcPr>
          <w:p w:rsidR="00502EB2" w:rsidRPr="008E0E50" w:rsidRDefault="00502EB2" w:rsidP="008E0E50">
            <w:pPr>
              <w:spacing w:after="0" w:line="240" w:lineRule="auto"/>
              <w:rPr>
                <w:szCs w:val="24"/>
              </w:rPr>
            </w:pPr>
            <w:r w:rsidRPr="008E0E50">
              <w:rPr>
                <w:szCs w:val="24"/>
              </w:rPr>
              <w:t>43</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120/ 115</w:t>
            </w:r>
          </w:p>
        </w:tc>
      </w:tr>
      <w:tr w:rsidR="00502EB2" w:rsidRPr="008E0E50" w:rsidTr="00B7546E">
        <w:trPr>
          <w:trHeight w:val="635"/>
          <w:jc w:val="center"/>
        </w:trPr>
        <w:tc>
          <w:tcPr>
            <w:tcW w:w="236" w:type="pct"/>
            <w:vAlign w:val="center"/>
          </w:tcPr>
          <w:p w:rsidR="00502EB2" w:rsidRPr="008E0E50" w:rsidRDefault="00AE2380" w:rsidP="008E0E50">
            <w:pPr>
              <w:spacing w:after="0" w:line="240" w:lineRule="auto"/>
              <w:rPr>
                <w:szCs w:val="24"/>
              </w:rPr>
            </w:pPr>
            <w:r w:rsidRPr="008E0E50">
              <w:rPr>
                <w:szCs w:val="24"/>
              </w:rPr>
              <w:t>3</w:t>
            </w:r>
          </w:p>
        </w:tc>
        <w:tc>
          <w:tcPr>
            <w:tcW w:w="1155" w:type="pct"/>
            <w:vAlign w:val="center"/>
          </w:tcPr>
          <w:p w:rsidR="00502EB2" w:rsidRPr="008E0E50" w:rsidRDefault="00502EB2" w:rsidP="008E0E50">
            <w:pPr>
              <w:spacing w:after="0" w:line="240" w:lineRule="auto"/>
              <w:rPr>
                <w:szCs w:val="24"/>
              </w:rPr>
            </w:pPr>
            <w:r w:rsidRPr="008E0E50">
              <w:rPr>
                <w:szCs w:val="24"/>
              </w:rPr>
              <w:t>МДОУ детский сад комбинированного вида № 12 г. Сердобска ул. Яблочкова,1</w:t>
            </w:r>
          </w:p>
        </w:tc>
        <w:tc>
          <w:tcPr>
            <w:tcW w:w="370" w:type="pct"/>
            <w:vAlign w:val="center"/>
          </w:tcPr>
          <w:p w:rsidR="00502EB2" w:rsidRPr="008E0E50" w:rsidRDefault="00502EB2" w:rsidP="008E0E50">
            <w:pPr>
              <w:spacing w:after="0" w:line="240" w:lineRule="auto"/>
              <w:rPr>
                <w:szCs w:val="24"/>
              </w:rPr>
            </w:pPr>
            <w:r w:rsidRPr="008E0E50">
              <w:rPr>
                <w:szCs w:val="24"/>
              </w:rPr>
              <w:t>196557</w:t>
            </w:r>
          </w:p>
        </w:tc>
        <w:tc>
          <w:tcPr>
            <w:tcW w:w="518" w:type="pct"/>
            <w:vAlign w:val="center"/>
          </w:tcPr>
          <w:p w:rsidR="00502EB2" w:rsidRPr="008E0E50" w:rsidRDefault="00502EB2" w:rsidP="008E0E50">
            <w:pPr>
              <w:spacing w:after="0" w:line="240" w:lineRule="auto"/>
              <w:rPr>
                <w:szCs w:val="24"/>
              </w:rPr>
            </w:pP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140/139</w:t>
            </w:r>
          </w:p>
        </w:tc>
      </w:tr>
      <w:tr w:rsidR="00502EB2" w:rsidRPr="008E0E50" w:rsidTr="00B7546E">
        <w:trPr>
          <w:trHeight w:val="635"/>
          <w:jc w:val="center"/>
        </w:trPr>
        <w:tc>
          <w:tcPr>
            <w:tcW w:w="236" w:type="pct"/>
            <w:vAlign w:val="center"/>
          </w:tcPr>
          <w:p w:rsidR="00502EB2" w:rsidRPr="008E0E50" w:rsidRDefault="00AE2380" w:rsidP="008E0E50">
            <w:pPr>
              <w:spacing w:after="0" w:line="240" w:lineRule="auto"/>
              <w:rPr>
                <w:szCs w:val="24"/>
              </w:rPr>
            </w:pPr>
            <w:r w:rsidRPr="008E0E50">
              <w:rPr>
                <w:szCs w:val="24"/>
              </w:rPr>
              <w:t>4</w:t>
            </w:r>
          </w:p>
        </w:tc>
        <w:tc>
          <w:tcPr>
            <w:tcW w:w="1155" w:type="pct"/>
            <w:vAlign w:val="center"/>
          </w:tcPr>
          <w:p w:rsidR="00502EB2" w:rsidRPr="008E0E50" w:rsidRDefault="00502EB2" w:rsidP="008E0E50">
            <w:pPr>
              <w:spacing w:after="0" w:line="240" w:lineRule="auto"/>
              <w:rPr>
                <w:szCs w:val="24"/>
              </w:rPr>
            </w:pPr>
            <w:r w:rsidRPr="008E0E50">
              <w:rPr>
                <w:szCs w:val="24"/>
              </w:rPr>
              <w:t>МДОУ детский сад комбинированного вида № 12 г. Сердобска ул</w:t>
            </w:r>
            <w:proofErr w:type="gramStart"/>
            <w:r w:rsidRPr="008E0E50">
              <w:rPr>
                <w:szCs w:val="24"/>
              </w:rPr>
              <w:t>.К</w:t>
            </w:r>
            <w:proofErr w:type="gramEnd"/>
            <w:r w:rsidRPr="008E0E50">
              <w:rPr>
                <w:szCs w:val="24"/>
              </w:rPr>
              <w:t>уйбышева,3</w:t>
            </w:r>
          </w:p>
        </w:tc>
        <w:tc>
          <w:tcPr>
            <w:tcW w:w="370" w:type="pct"/>
            <w:vAlign w:val="center"/>
          </w:tcPr>
          <w:p w:rsidR="00502EB2" w:rsidRPr="008E0E50" w:rsidRDefault="00502EB2" w:rsidP="008E0E50">
            <w:pPr>
              <w:spacing w:after="0" w:line="240" w:lineRule="auto"/>
              <w:rPr>
                <w:szCs w:val="24"/>
              </w:rPr>
            </w:pPr>
            <w:r w:rsidRPr="008E0E50">
              <w:rPr>
                <w:szCs w:val="24"/>
              </w:rPr>
              <w:t>1955</w:t>
            </w:r>
          </w:p>
        </w:tc>
        <w:tc>
          <w:tcPr>
            <w:tcW w:w="518" w:type="pct"/>
            <w:vAlign w:val="center"/>
          </w:tcPr>
          <w:p w:rsidR="00502EB2" w:rsidRPr="008E0E50" w:rsidRDefault="00502EB2" w:rsidP="008E0E50">
            <w:pPr>
              <w:spacing w:after="0" w:line="240" w:lineRule="auto"/>
              <w:rPr>
                <w:szCs w:val="24"/>
              </w:rPr>
            </w:pPr>
            <w:r w:rsidRPr="008E0E50">
              <w:rPr>
                <w:szCs w:val="24"/>
              </w:rPr>
              <w:t>100</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60/60</w:t>
            </w:r>
          </w:p>
        </w:tc>
      </w:tr>
      <w:tr w:rsidR="00502EB2" w:rsidRPr="008E0E50" w:rsidTr="00B7546E">
        <w:trPr>
          <w:trHeight w:val="822"/>
          <w:jc w:val="center"/>
        </w:trPr>
        <w:tc>
          <w:tcPr>
            <w:tcW w:w="236" w:type="pct"/>
            <w:vAlign w:val="center"/>
          </w:tcPr>
          <w:p w:rsidR="00502EB2" w:rsidRPr="008E0E50" w:rsidRDefault="00AE2380" w:rsidP="008E0E50">
            <w:pPr>
              <w:spacing w:after="0" w:line="240" w:lineRule="auto"/>
              <w:rPr>
                <w:szCs w:val="24"/>
              </w:rPr>
            </w:pPr>
            <w:r w:rsidRPr="008E0E50">
              <w:rPr>
                <w:szCs w:val="24"/>
              </w:rPr>
              <w:t>5</w:t>
            </w:r>
          </w:p>
        </w:tc>
        <w:tc>
          <w:tcPr>
            <w:tcW w:w="1155" w:type="pct"/>
            <w:vAlign w:val="center"/>
          </w:tcPr>
          <w:p w:rsidR="00502EB2" w:rsidRPr="008E0E50" w:rsidRDefault="00502EB2" w:rsidP="008E0E50">
            <w:pPr>
              <w:spacing w:after="0" w:line="240" w:lineRule="auto"/>
              <w:rPr>
                <w:szCs w:val="24"/>
              </w:rPr>
            </w:pPr>
            <w:r w:rsidRPr="008E0E50">
              <w:rPr>
                <w:szCs w:val="24"/>
              </w:rPr>
              <w:t>МДОУ детский сад комбинированного вида № 13 г. Сердобска</w:t>
            </w:r>
          </w:p>
        </w:tc>
        <w:tc>
          <w:tcPr>
            <w:tcW w:w="370" w:type="pct"/>
            <w:vAlign w:val="center"/>
          </w:tcPr>
          <w:p w:rsidR="00502EB2" w:rsidRPr="008E0E50" w:rsidRDefault="00502EB2" w:rsidP="008E0E50">
            <w:pPr>
              <w:spacing w:after="0" w:line="240" w:lineRule="auto"/>
              <w:rPr>
                <w:szCs w:val="24"/>
              </w:rPr>
            </w:pPr>
            <w:r w:rsidRPr="008E0E50">
              <w:rPr>
                <w:szCs w:val="24"/>
              </w:rPr>
              <w:t>1968</w:t>
            </w:r>
          </w:p>
        </w:tc>
        <w:tc>
          <w:tcPr>
            <w:tcW w:w="518" w:type="pct"/>
            <w:vAlign w:val="center"/>
          </w:tcPr>
          <w:p w:rsidR="00502EB2" w:rsidRPr="008E0E50" w:rsidRDefault="00502EB2" w:rsidP="008E0E50">
            <w:pPr>
              <w:spacing w:after="0" w:line="240" w:lineRule="auto"/>
              <w:rPr>
                <w:szCs w:val="24"/>
              </w:rPr>
            </w:pPr>
            <w:r w:rsidRPr="008E0E50">
              <w:rPr>
                <w:szCs w:val="24"/>
              </w:rPr>
              <w:t>53</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150/148</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lastRenderedPageBreak/>
              <w:t>6</w:t>
            </w:r>
          </w:p>
        </w:tc>
        <w:tc>
          <w:tcPr>
            <w:tcW w:w="1155" w:type="pct"/>
            <w:vAlign w:val="center"/>
          </w:tcPr>
          <w:p w:rsidR="00502EB2" w:rsidRPr="008E0E50" w:rsidRDefault="00502EB2" w:rsidP="008E0E50">
            <w:pPr>
              <w:spacing w:after="0" w:line="240" w:lineRule="auto"/>
              <w:rPr>
                <w:szCs w:val="24"/>
              </w:rPr>
            </w:pPr>
            <w:r w:rsidRPr="008E0E50">
              <w:rPr>
                <w:szCs w:val="24"/>
              </w:rPr>
              <w:t xml:space="preserve">МДОУ детский сад комбинированного вида № </w:t>
            </w:r>
            <w:smartTag w:uri="urn:schemas-microsoft-com:office:smarttags" w:element="metricconverter">
              <w:smartTagPr>
                <w:attr w:name="ProductID" w:val="14 г"/>
              </w:smartTagPr>
              <w:r w:rsidRPr="008E0E50">
                <w:rPr>
                  <w:szCs w:val="24"/>
                </w:rPr>
                <w:t>14 г</w:t>
              </w:r>
            </w:smartTag>
            <w:r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1981</w:t>
            </w:r>
          </w:p>
        </w:tc>
        <w:tc>
          <w:tcPr>
            <w:tcW w:w="518" w:type="pct"/>
            <w:vAlign w:val="center"/>
          </w:tcPr>
          <w:p w:rsidR="00502EB2" w:rsidRPr="008E0E50" w:rsidRDefault="00502EB2" w:rsidP="008E0E50">
            <w:pPr>
              <w:spacing w:after="0" w:line="240" w:lineRule="auto"/>
              <w:rPr>
                <w:szCs w:val="24"/>
              </w:rPr>
            </w:pPr>
            <w:r w:rsidRPr="008E0E50">
              <w:rPr>
                <w:szCs w:val="24"/>
              </w:rPr>
              <w:t>38</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220/ 201</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t>7</w:t>
            </w:r>
          </w:p>
        </w:tc>
        <w:tc>
          <w:tcPr>
            <w:tcW w:w="1155" w:type="pct"/>
            <w:vAlign w:val="center"/>
          </w:tcPr>
          <w:p w:rsidR="00502EB2" w:rsidRPr="008E0E50" w:rsidRDefault="00502EB2" w:rsidP="008E0E50">
            <w:pPr>
              <w:spacing w:after="0" w:line="240" w:lineRule="auto"/>
              <w:rPr>
                <w:szCs w:val="24"/>
              </w:rPr>
            </w:pPr>
            <w:r w:rsidRPr="008E0E50">
              <w:rPr>
                <w:szCs w:val="24"/>
              </w:rPr>
              <w:t xml:space="preserve">МДОУ детский сад комбинированного вида № </w:t>
            </w:r>
            <w:smartTag w:uri="urn:schemas-microsoft-com:office:smarttags" w:element="metricconverter">
              <w:smartTagPr>
                <w:attr w:name="ProductID" w:val="15 г"/>
              </w:smartTagPr>
              <w:r w:rsidRPr="008E0E50">
                <w:rPr>
                  <w:szCs w:val="24"/>
                </w:rPr>
                <w:t>15 г</w:t>
              </w:r>
            </w:smartTag>
            <w:r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1970</w:t>
            </w:r>
          </w:p>
        </w:tc>
        <w:tc>
          <w:tcPr>
            <w:tcW w:w="518" w:type="pct"/>
            <w:vAlign w:val="center"/>
          </w:tcPr>
          <w:p w:rsidR="00502EB2" w:rsidRPr="008E0E50" w:rsidRDefault="00502EB2" w:rsidP="008E0E50">
            <w:pPr>
              <w:spacing w:after="0" w:line="240" w:lineRule="auto"/>
              <w:rPr>
                <w:szCs w:val="24"/>
              </w:rPr>
            </w:pPr>
            <w:r w:rsidRPr="008E0E50">
              <w:rPr>
                <w:szCs w:val="24"/>
              </w:rPr>
              <w:t>51</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220/  129</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t>8</w:t>
            </w:r>
          </w:p>
        </w:tc>
        <w:tc>
          <w:tcPr>
            <w:tcW w:w="1155" w:type="pct"/>
            <w:vAlign w:val="center"/>
          </w:tcPr>
          <w:p w:rsidR="00502EB2" w:rsidRPr="008E0E50" w:rsidRDefault="00502EB2" w:rsidP="008E0E50">
            <w:pPr>
              <w:spacing w:after="0" w:line="240" w:lineRule="auto"/>
              <w:rPr>
                <w:szCs w:val="24"/>
              </w:rPr>
            </w:pPr>
            <w:r w:rsidRPr="008E0E50">
              <w:rPr>
                <w:szCs w:val="24"/>
              </w:rPr>
              <w:t xml:space="preserve">МДОУ детский сад комбинированного вида № </w:t>
            </w:r>
            <w:smartTag w:uri="urn:schemas-microsoft-com:office:smarttags" w:element="metricconverter">
              <w:smartTagPr>
                <w:attr w:name="ProductID" w:val="16 г"/>
              </w:smartTagPr>
              <w:r w:rsidRPr="008E0E50">
                <w:rPr>
                  <w:szCs w:val="24"/>
                </w:rPr>
                <w:t>16 г</w:t>
              </w:r>
            </w:smartTag>
            <w:r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1971</w:t>
            </w:r>
          </w:p>
        </w:tc>
        <w:tc>
          <w:tcPr>
            <w:tcW w:w="518" w:type="pct"/>
            <w:vAlign w:val="center"/>
          </w:tcPr>
          <w:p w:rsidR="00502EB2" w:rsidRPr="008E0E50" w:rsidRDefault="00502EB2" w:rsidP="008E0E50">
            <w:pPr>
              <w:spacing w:after="0" w:line="240" w:lineRule="auto"/>
              <w:rPr>
                <w:szCs w:val="24"/>
              </w:rPr>
            </w:pPr>
            <w:r w:rsidRPr="008E0E50">
              <w:rPr>
                <w:szCs w:val="24"/>
              </w:rPr>
              <w:t>50</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125/ 123</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t>9</w:t>
            </w:r>
          </w:p>
        </w:tc>
        <w:tc>
          <w:tcPr>
            <w:tcW w:w="1155" w:type="pct"/>
            <w:vAlign w:val="center"/>
          </w:tcPr>
          <w:p w:rsidR="00502EB2" w:rsidRPr="008E0E50" w:rsidRDefault="00502EB2" w:rsidP="008E0E50">
            <w:pPr>
              <w:spacing w:after="0" w:line="240" w:lineRule="auto"/>
              <w:rPr>
                <w:szCs w:val="24"/>
              </w:rPr>
            </w:pPr>
            <w:r w:rsidRPr="008E0E50">
              <w:rPr>
                <w:szCs w:val="24"/>
              </w:rPr>
              <w:t xml:space="preserve">МДОУ детский сад комбинированного вида № </w:t>
            </w:r>
            <w:smartTag w:uri="urn:schemas-microsoft-com:office:smarttags" w:element="metricconverter">
              <w:smartTagPr>
                <w:attr w:name="ProductID" w:val="17 г"/>
              </w:smartTagPr>
              <w:r w:rsidRPr="008E0E50">
                <w:rPr>
                  <w:szCs w:val="24"/>
                </w:rPr>
                <w:t>17 г</w:t>
              </w:r>
            </w:smartTag>
            <w:r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1978</w:t>
            </w:r>
          </w:p>
        </w:tc>
        <w:tc>
          <w:tcPr>
            <w:tcW w:w="518" w:type="pct"/>
            <w:vAlign w:val="center"/>
          </w:tcPr>
          <w:p w:rsidR="00502EB2" w:rsidRPr="008E0E50" w:rsidRDefault="00502EB2" w:rsidP="008E0E50">
            <w:pPr>
              <w:spacing w:after="0" w:line="240" w:lineRule="auto"/>
              <w:rPr>
                <w:szCs w:val="24"/>
              </w:rPr>
            </w:pPr>
            <w:r w:rsidRPr="008E0E50">
              <w:rPr>
                <w:szCs w:val="24"/>
              </w:rPr>
              <w:t>42</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220/196</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t>10</w:t>
            </w:r>
          </w:p>
        </w:tc>
        <w:tc>
          <w:tcPr>
            <w:tcW w:w="1155" w:type="pct"/>
            <w:vAlign w:val="center"/>
          </w:tcPr>
          <w:p w:rsidR="00502EB2" w:rsidRPr="008E0E50" w:rsidRDefault="00502EB2" w:rsidP="008E0E50">
            <w:pPr>
              <w:spacing w:after="0" w:line="240" w:lineRule="auto"/>
              <w:rPr>
                <w:szCs w:val="24"/>
              </w:rPr>
            </w:pPr>
            <w:r w:rsidRPr="008E0E50">
              <w:rPr>
                <w:szCs w:val="24"/>
              </w:rPr>
              <w:t xml:space="preserve">МДОУ детский сад комбинированного вида № </w:t>
            </w:r>
            <w:smartTag w:uri="urn:schemas-microsoft-com:office:smarttags" w:element="metricconverter">
              <w:smartTagPr>
                <w:attr w:name="ProductID" w:val="19 г"/>
              </w:smartTagPr>
              <w:r w:rsidRPr="008E0E50">
                <w:rPr>
                  <w:szCs w:val="24"/>
                </w:rPr>
                <w:t>19 г</w:t>
              </w:r>
            </w:smartTag>
            <w:r w:rsidRPr="008E0E50">
              <w:rPr>
                <w:szCs w:val="24"/>
              </w:rPr>
              <w:t>.</w:t>
            </w:r>
            <w:r w:rsidR="00AE2380" w:rsidRPr="008E0E50">
              <w:rPr>
                <w:szCs w:val="24"/>
              </w:rPr>
              <w:t xml:space="preserve"> </w:t>
            </w:r>
            <w:r w:rsidRPr="008E0E50">
              <w:rPr>
                <w:szCs w:val="24"/>
              </w:rPr>
              <w:t>Сердобска</w:t>
            </w:r>
          </w:p>
        </w:tc>
        <w:tc>
          <w:tcPr>
            <w:tcW w:w="370" w:type="pct"/>
            <w:vAlign w:val="center"/>
          </w:tcPr>
          <w:p w:rsidR="00502EB2" w:rsidRPr="008E0E50" w:rsidRDefault="00502EB2" w:rsidP="008E0E50">
            <w:pPr>
              <w:spacing w:after="0" w:line="240" w:lineRule="auto"/>
              <w:rPr>
                <w:szCs w:val="24"/>
              </w:rPr>
            </w:pPr>
            <w:r w:rsidRPr="008E0E50">
              <w:rPr>
                <w:szCs w:val="24"/>
              </w:rPr>
              <w:t>1985</w:t>
            </w:r>
          </w:p>
        </w:tc>
        <w:tc>
          <w:tcPr>
            <w:tcW w:w="518" w:type="pct"/>
            <w:vAlign w:val="center"/>
          </w:tcPr>
          <w:p w:rsidR="00502EB2" w:rsidRPr="008E0E50" w:rsidRDefault="00502EB2" w:rsidP="008E0E50">
            <w:pPr>
              <w:spacing w:after="0" w:line="240" w:lineRule="auto"/>
              <w:rPr>
                <w:szCs w:val="24"/>
              </w:rPr>
            </w:pPr>
            <w:r w:rsidRPr="008E0E50">
              <w:rPr>
                <w:szCs w:val="24"/>
              </w:rPr>
              <w:t>32</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160/150</w:t>
            </w:r>
          </w:p>
        </w:tc>
      </w:tr>
      <w:tr w:rsidR="00AE2380" w:rsidRPr="008E0E50" w:rsidTr="00AE2380">
        <w:trPr>
          <w:trHeight w:val="134"/>
          <w:jc w:val="center"/>
        </w:trPr>
        <w:tc>
          <w:tcPr>
            <w:tcW w:w="5000" w:type="pct"/>
            <w:gridSpan w:val="7"/>
            <w:vAlign w:val="center"/>
          </w:tcPr>
          <w:p w:rsidR="00AE2380" w:rsidRPr="008E0E50" w:rsidRDefault="00AE2380" w:rsidP="008E0E50">
            <w:pPr>
              <w:spacing w:after="0" w:line="240" w:lineRule="auto"/>
              <w:rPr>
                <w:szCs w:val="24"/>
              </w:rPr>
            </w:pPr>
            <w:r w:rsidRPr="008E0E50">
              <w:rPr>
                <w:szCs w:val="24"/>
              </w:rPr>
              <w:t>Организации дополнительного образования</w:t>
            </w:r>
          </w:p>
        </w:tc>
      </w:tr>
      <w:tr w:rsidR="00502EB2" w:rsidRPr="008E0E50" w:rsidTr="00B7546E">
        <w:trPr>
          <w:trHeight w:val="659"/>
          <w:jc w:val="center"/>
        </w:trPr>
        <w:tc>
          <w:tcPr>
            <w:tcW w:w="236" w:type="pct"/>
            <w:vAlign w:val="center"/>
          </w:tcPr>
          <w:p w:rsidR="00502EB2" w:rsidRPr="008E0E50" w:rsidRDefault="00AE2380" w:rsidP="008E0E50">
            <w:pPr>
              <w:spacing w:after="0" w:line="240" w:lineRule="auto"/>
              <w:rPr>
                <w:szCs w:val="24"/>
              </w:rPr>
            </w:pPr>
            <w:r w:rsidRPr="008E0E50">
              <w:rPr>
                <w:szCs w:val="24"/>
              </w:rPr>
              <w:t>1</w:t>
            </w:r>
          </w:p>
        </w:tc>
        <w:tc>
          <w:tcPr>
            <w:tcW w:w="1155" w:type="pct"/>
            <w:vMerge w:val="restart"/>
            <w:vAlign w:val="center"/>
          </w:tcPr>
          <w:p w:rsidR="00502EB2" w:rsidRPr="008E0E50" w:rsidRDefault="00AE2380" w:rsidP="008E0E50">
            <w:pPr>
              <w:spacing w:after="0" w:line="240" w:lineRule="auto"/>
              <w:rPr>
                <w:szCs w:val="24"/>
              </w:rPr>
            </w:pPr>
            <w:r w:rsidRPr="008E0E50">
              <w:rPr>
                <w:szCs w:val="24"/>
              </w:rPr>
              <w:t>МБУ</w:t>
            </w:r>
            <w:r w:rsidR="00502EB2" w:rsidRPr="008E0E50">
              <w:rPr>
                <w:szCs w:val="24"/>
              </w:rPr>
              <w:t xml:space="preserve"> дополнительного образования </w:t>
            </w:r>
            <w:r w:rsidR="00502EB2" w:rsidRPr="008E0E50">
              <w:rPr>
                <w:szCs w:val="24"/>
              </w:rPr>
              <w:lastRenderedPageBreak/>
              <w:t>«Центр детского творчества» г. Сердобска. ул</w:t>
            </w:r>
            <w:proofErr w:type="gramStart"/>
            <w:r w:rsidR="00502EB2" w:rsidRPr="008E0E50">
              <w:rPr>
                <w:szCs w:val="24"/>
              </w:rPr>
              <w:t>.К</w:t>
            </w:r>
            <w:proofErr w:type="gramEnd"/>
            <w:r w:rsidR="00502EB2" w:rsidRPr="008E0E50">
              <w:rPr>
                <w:szCs w:val="24"/>
              </w:rPr>
              <w:t>уйбышева,58</w:t>
            </w:r>
          </w:p>
          <w:p w:rsidR="00502EB2" w:rsidRPr="008E0E50" w:rsidRDefault="00502EB2" w:rsidP="008E0E50">
            <w:pPr>
              <w:spacing w:after="0" w:line="240" w:lineRule="auto"/>
              <w:rPr>
                <w:szCs w:val="24"/>
              </w:rPr>
            </w:pPr>
            <w:r w:rsidRPr="008E0E50">
              <w:rPr>
                <w:szCs w:val="24"/>
              </w:rPr>
              <w:t>ул</w:t>
            </w:r>
            <w:proofErr w:type="gramStart"/>
            <w:r w:rsidRPr="008E0E50">
              <w:rPr>
                <w:szCs w:val="24"/>
              </w:rPr>
              <w:t>.Н</w:t>
            </w:r>
            <w:proofErr w:type="gramEnd"/>
            <w:r w:rsidRPr="008E0E50">
              <w:rPr>
                <w:szCs w:val="24"/>
              </w:rPr>
              <w:t>абережная,39</w:t>
            </w:r>
          </w:p>
          <w:p w:rsidR="00502EB2" w:rsidRPr="008E0E50" w:rsidRDefault="00502EB2" w:rsidP="008E0E50">
            <w:pPr>
              <w:spacing w:after="0" w:line="240" w:lineRule="auto"/>
              <w:rPr>
                <w:szCs w:val="24"/>
              </w:rPr>
            </w:pPr>
            <w:r w:rsidRPr="008E0E50">
              <w:rPr>
                <w:szCs w:val="24"/>
              </w:rPr>
              <w:t>ул.</w:t>
            </w:r>
            <w:r w:rsidR="00AE2380" w:rsidRPr="008E0E50">
              <w:rPr>
                <w:szCs w:val="24"/>
              </w:rPr>
              <w:t xml:space="preserve"> </w:t>
            </w:r>
            <w:r w:rsidRPr="008E0E50">
              <w:rPr>
                <w:szCs w:val="24"/>
              </w:rPr>
              <w:t>Быкова</w:t>
            </w:r>
          </w:p>
        </w:tc>
        <w:tc>
          <w:tcPr>
            <w:tcW w:w="370" w:type="pct"/>
            <w:vAlign w:val="center"/>
          </w:tcPr>
          <w:p w:rsidR="00502EB2" w:rsidRPr="008E0E50" w:rsidRDefault="00502EB2" w:rsidP="008E0E50">
            <w:pPr>
              <w:spacing w:after="0" w:line="240" w:lineRule="auto"/>
              <w:rPr>
                <w:szCs w:val="24"/>
              </w:rPr>
            </w:pPr>
            <w:r w:rsidRPr="008E0E50">
              <w:rPr>
                <w:szCs w:val="24"/>
              </w:rPr>
              <w:lastRenderedPageBreak/>
              <w:t>1937</w:t>
            </w:r>
          </w:p>
        </w:tc>
        <w:tc>
          <w:tcPr>
            <w:tcW w:w="518" w:type="pct"/>
            <w:vAlign w:val="center"/>
          </w:tcPr>
          <w:p w:rsidR="00502EB2" w:rsidRPr="008E0E50" w:rsidRDefault="00502EB2" w:rsidP="008E0E50">
            <w:pPr>
              <w:spacing w:after="0" w:line="240" w:lineRule="auto"/>
              <w:rPr>
                <w:szCs w:val="24"/>
              </w:rPr>
            </w:pPr>
            <w:r w:rsidRPr="008E0E50">
              <w:rPr>
                <w:szCs w:val="24"/>
              </w:rPr>
              <w:t>100</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lastRenderedPageBreak/>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lastRenderedPageBreak/>
              <w:t>151/106</w:t>
            </w:r>
          </w:p>
        </w:tc>
      </w:tr>
      <w:tr w:rsidR="00502EB2" w:rsidRPr="008E0E50" w:rsidTr="00B7546E">
        <w:trPr>
          <w:trHeight w:val="565"/>
          <w:jc w:val="center"/>
        </w:trPr>
        <w:tc>
          <w:tcPr>
            <w:tcW w:w="236" w:type="pct"/>
            <w:vAlign w:val="center"/>
          </w:tcPr>
          <w:p w:rsidR="00502EB2" w:rsidRPr="008E0E50" w:rsidRDefault="00AE2380" w:rsidP="008E0E50">
            <w:pPr>
              <w:spacing w:after="0" w:line="240" w:lineRule="auto"/>
              <w:rPr>
                <w:szCs w:val="24"/>
              </w:rPr>
            </w:pPr>
            <w:r w:rsidRPr="008E0E50">
              <w:rPr>
                <w:szCs w:val="24"/>
              </w:rPr>
              <w:lastRenderedPageBreak/>
              <w:t>2</w:t>
            </w:r>
          </w:p>
        </w:tc>
        <w:tc>
          <w:tcPr>
            <w:tcW w:w="1155" w:type="pct"/>
            <w:vMerge/>
            <w:vAlign w:val="center"/>
          </w:tcPr>
          <w:p w:rsidR="00502EB2" w:rsidRPr="008E0E50" w:rsidRDefault="00502EB2" w:rsidP="008E0E50">
            <w:pPr>
              <w:spacing w:after="0" w:line="240" w:lineRule="auto"/>
              <w:rPr>
                <w:szCs w:val="24"/>
              </w:rPr>
            </w:pPr>
          </w:p>
        </w:tc>
        <w:tc>
          <w:tcPr>
            <w:tcW w:w="370" w:type="pct"/>
            <w:vAlign w:val="center"/>
          </w:tcPr>
          <w:p w:rsidR="00502EB2" w:rsidRPr="008E0E50" w:rsidRDefault="00502EB2" w:rsidP="008E0E50">
            <w:pPr>
              <w:spacing w:after="0" w:line="240" w:lineRule="auto"/>
              <w:rPr>
                <w:szCs w:val="24"/>
              </w:rPr>
            </w:pPr>
            <w:r w:rsidRPr="008E0E50">
              <w:rPr>
                <w:szCs w:val="24"/>
              </w:rPr>
              <w:t>1917</w:t>
            </w:r>
          </w:p>
          <w:p w:rsidR="00502EB2" w:rsidRPr="008E0E50" w:rsidRDefault="00502EB2" w:rsidP="008E0E50">
            <w:pPr>
              <w:spacing w:after="0" w:line="240" w:lineRule="auto"/>
              <w:rPr>
                <w:szCs w:val="24"/>
              </w:rPr>
            </w:pPr>
            <w:r w:rsidRPr="008E0E50">
              <w:rPr>
                <w:szCs w:val="24"/>
              </w:rPr>
              <w:t>1955</w:t>
            </w:r>
          </w:p>
          <w:p w:rsidR="00502EB2" w:rsidRPr="008E0E50" w:rsidRDefault="00502EB2" w:rsidP="008E0E50">
            <w:pPr>
              <w:spacing w:after="0" w:line="240" w:lineRule="auto"/>
              <w:rPr>
                <w:szCs w:val="24"/>
              </w:rPr>
            </w:pPr>
            <w:r w:rsidRPr="008E0E50">
              <w:rPr>
                <w:szCs w:val="24"/>
              </w:rPr>
              <w:t>1978</w:t>
            </w:r>
          </w:p>
        </w:tc>
        <w:tc>
          <w:tcPr>
            <w:tcW w:w="518" w:type="pct"/>
            <w:vAlign w:val="center"/>
          </w:tcPr>
          <w:p w:rsidR="00502EB2" w:rsidRPr="008E0E50" w:rsidRDefault="00502EB2" w:rsidP="008E0E50">
            <w:pPr>
              <w:spacing w:after="0" w:line="240" w:lineRule="auto"/>
              <w:rPr>
                <w:szCs w:val="24"/>
              </w:rPr>
            </w:pPr>
            <w:r w:rsidRPr="008E0E50">
              <w:rPr>
                <w:szCs w:val="24"/>
              </w:rPr>
              <w:t>100</w:t>
            </w:r>
          </w:p>
          <w:p w:rsidR="00502EB2" w:rsidRPr="008E0E50" w:rsidRDefault="00502EB2" w:rsidP="008E0E50">
            <w:pPr>
              <w:spacing w:after="0" w:line="240" w:lineRule="auto"/>
              <w:rPr>
                <w:szCs w:val="24"/>
              </w:rPr>
            </w:pPr>
            <w:r w:rsidRPr="008E0E50">
              <w:rPr>
                <w:szCs w:val="24"/>
              </w:rPr>
              <w:t>50</w:t>
            </w:r>
          </w:p>
          <w:p w:rsidR="00502EB2" w:rsidRPr="008E0E50" w:rsidRDefault="00502EB2" w:rsidP="008E0E50">
            <w:pPr>
              <w:spacing w:after="0" w:line="240" w:lineRule="auto"/>
              <w:rPr>
                <w:szCs w:val="24"/>
              </w:rPr>
            </w:pPr>
            <w:r w:rsidRPr="008E0E50">
              <w:rPr>
                <w:szCs w:val="24"/>
              </w:rPr>
              <w:t>49</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50/47</w:t>
            </w:r>
          </w:p>
          <w:p w:rsidR="00502EB2" w:rsidRPr="008E0E50" w:rsidRDefault="00502EB2" w:rsidP="008E0E50">
            <w:pPr>
              <w:spacing w:after="0" w:line="240" w:lineRule="auto"/>
              <w:rPr>
                <w:szCs w:val="24"/>
              </w:rPr>
            </w:pPr>
          </w:p>
        </w:tc>
      </w:tr>
      <w:tr w:rsidR="00502EB2" w:rsidRPr="008E0E50" w:rsidTr="00B7546E">
        <w:trPr>
          <w:trHeight w:val="451"/>
          <w:jc w:val="center"/>
        </w:trPr>
        <w:tc>
          <w:tcPr>
            <w:tcW w:w="236" w:type="pct"/>
            <w:vAlign w:val="center"/>
          </w:tcPr>
          <w:p w:rsidR="00502EB2" w:rsidRPr="008E0E50" w:rsidRDefault="00AE2380" w:rsidP="008E0E50">
            <w:pPr>
              <w:spacing w:after="0" w:line="240" w:lineRule="auto"/>
              <w:rPr>
                <w:szCs w:val="24"/>
              </w:rPr>
            </w:pPr>
            <w:r w:rsidRPr="008E0E50">
              <w:rPr>
                <w:szCs w:val="24"/>
              </w:rPr>
              <w:t>3</w:t>
            </w:r>
          </w:p>
        </w:tc>
        <w:tc>
          <w:tcPr>
            <w:tcW w:w="1155" w:type="pct"/>
            <w:vMerge/>
            <w:vAlign w:val="center"/>
          </w:tcPr>
          <w:p w:rsidR="00502EB2" w:rsidRPr="008E0E50" w:rsidRDefault="00502EB2" w:rsidP="008E0E50">
            <w:pPr>
              <w:spacing w:after="0" w:line="240" w:lineRule="auto"/>
              <w:rPr>
                <w:szCs w:val="24"/>
              </w:rPr>
            </w:pPr>
          </w:p>
        </w:tc>
        <w:tc>
          <w:tcPr>
            <w:tcW w:w="370" w:type="pct"/>
            <w:vAlign w:val="center"/>
          </w:tcPr>
          <w:p w:rsidR="00502EB2" w:rsidRPr="008E0E50" w:rsidRDefault="00AE2380" w:rsidP="008E0E50">
            <w:pPr>
              <w:spacing w:after="0" w:line="240" w:lineRule="auto"/>
              <w:rPr>
                <w:szCs w:val="24"/>
              </w:rPr>
            </w:pPr>
            <w:r w:rsidRPr="008E0E50">
              <w:rPr>
                <w:szCs w:val="24"/>
              </w:rPr>
              <w:t>-</w:t>
            </w:r>
          </w:p>
        </w:tc>
        <w:tc>
          <w:tcPr>
            <w:tcW w:w="518" w:type="pct"/>
            <w:vAlign w:val="center"/>
          </w:tcPr>
          <w:p w:rsidR="00502EB2" w:rsidRPr="008E0E50" w:rsidRDefault="00AE2380" w:rsidP="008E0E50">
            <w:pPr>
              <w:spacing w:after="0" w:line="240" w:lineRule="auto"/>
              <w:rPr>
                <w:szCs w:val="24"/>
              </w:rPr>
            </w:pPr>
            <w:r w:rsidRPr="008E0E50">
              <w:rPr>
                <w:szCs w:val="24"/>
              </w:rPr>
              <w:t>-</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80/71</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t>4</w:t>
            </w:r>
          </w:p>
        </w:tc>
        <w:tc>
          <w:tcPr>
            <w:tcW w:w="1155" w:type="pct"/>
            <w:vAlign w:val="center"/>
          </w:tcPr>
          <w:p w:rsidR="00502EB2" w:rsidRPr="008E0E50" w:rsidRDefault="00AE2380" w:rsidP="008E0E50">
            <w:pPr>
              <w:spacing w:after="0" w:line="240" w:lineRule="auto"/>
              <w:rPr>
                <w:szCs w:val="24"/>
              </w:rPr>
            </w:pPr>
            <w:r w:rsidRPr="008E0E50">
              <w:rPr>
                <w:szCs w:val="24"/>
              </w:rPr>
              <w:t>МАОУ</w:t>
            </w:r>
            <w:r w:rsidR="00502EB2" w:rsidRPr="008E0E50">
              <w:rPr>
                <w:szCs w:val="24"/>
              </w:rPr>
              <w:t xml:space="preserve"> дополнительного образования «Плавательный бассейн «Парус»</w:t>
            </w:r>
          </w:p>
        </w:tc>
        <w:tc>
          <w:tcPr>
            <w:tcW w:w="370" w:type="pct"/>
            <w:vAlign w:val="center"/>
          </w:tcPr>
          <w:p w:rsidR="00502EB2" w:rsidRPr="008E0E50" w:rsidRDefault="00502EB2" w:rsidP="008E0E50">
            <w:pPr>
              <w:spacing w:after="0" w:line="240" w:lineRule="auto"/>
              <w:rPr>
                <w:szCs w:val="24"/>
              </w:rPr>
            </w:pPr>
            <w:r w:rsidRPr="008E0E50">
              <w:rPr>
                <w:szCs w:val="24"/>
              </w:rPr>
              <w:t>2008</w:t>
            </w:r>
          </w:p>
        </w:tc>
        <w:tc>
          <w:tcPr>
            <w:tcW w:w="518" w:type="pct"/>
            <w:vAlign w:val="center"/>
          </w:tcPr>
          <w:p w:rsidR="00502EB2" w:rsidRPr="008E0E50" w:rsidRDefault="00502EB2" w:rsidP="008E0E50">
            <w:pPr>
              <w:spacing w:after="0" w:line="240" w:lineRule="auto"/>
              <w:rPr>
                <w:szCs w:val="24"/>
              </w:rPr>
            </w:pPr>
            <w:r w:rsidRPr="008E0E50">
              <w:rPr>
                <w:szCs w:val="24"/>
              </w:rPr>
              <w:t>23</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70 /68</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t>5</w:t>
            </w:r>
          </w:p>
        </w:tc>
        <w:tc>
          <w:tcPr>
            <w:tcW w:w="1155" w:type="pct"/>
            <w:vMerge w:val="restart"/>
            <w:vAlign w:val="center"/>
          </w:tcPr>
          <w:p w:rsidR="00502EB2" w:rsidRPr="008E0E50" w:rsidRDefault="00AE2380" w:rsidP="008E0E50">
            <w:pPr>
              <w:spacing w:after="0" w:line="240" w:lineRule="auto"/>
              <w:rPr>
                <w:szCs w:val="24"/>
              </w:rPr>
            </w:pPr>
            <w:r w:rsidRPr="008E0E50">
              <w:rPr>
                <w:szCs w:val="24"/>
              </w:rPr>
              <w:t>МБОУ</w:t>
            </w:r>
            <w:r w:rsidR="00502EB2" w:rsidRPr="008E0E50">
              <w:rPr>
                <w:szCs w:val="24"/>
              </w:rPr>
              <w:t xml:space="preserve"> дополнительного образования </w:t>
            </w:r>
            <w:r w:rsidRPr="008E0E50">
              <w:rPr>
                <w:szCs w:val="24"/>
              </w:rPr>
              <w:t>«Детско</w:t>
            </w:r>
            <w:r w:rsidR="00502EB2" w:rsidRPr="008E0E50">
              <w:rPr>
                <w:szCs w:val="24"/>
              </w:rPr>
              <w:t xml:space="preserve">-юношеская спортивная школа» </w:t>
            </w:r>
            <w:proofErr w:type="gramStart"/>
            <w:r w:rsidR="00502EB2" w:rsidRPr="008E0E50">
              <w:rPr>
                <w:szCs w:val="24"/>
              </w:rPr>
              <w:t>г</w:t>
            </w:r>
            <w:proofErr w:type="gramEnd"/>
            <w:r w:rsidR="00502EB2" w:rsidRPr="008E0E50">
              <w:rPr>
                <w:szCs w:val="24"/>
              </w:rPr>
              <w:t>. Сердобска</w:t>
            </w:r>
          </w:p>
        </w:tc>
        <w:tc>
          <w:tcPr>
            <w:tcW w:w="370" w:type="pct"/>
            <w:vAlign w:val="center"/>
          </w:tcPr>
          <w:p w:rsidR="00502EB2" w:rsidRPr="008E0E50" w:rsidRDefault="00502EB2" w:rsidP="008E0E50">
            <w:pPr>
              <w:spacing w:after="0" w:line="240" w:lineRule="auto"/>
              <w:rPr>
                <w:szCs w:val="24"/>
              </w:rPr>
            </w:pPr>
            <w:r w:rsidRPr="008E0E50">
              <w:rPr>
                <w:szCs w:val="24"/>
              </w:rPr>
              <w:t>1975</w:t>
            </w:r>
          </w:p>
        </w:tc>
        <w:tc>
          <w:tcPr>
            <w:tcW w:w="518" w:type="pct"/>
            <w:vAlign w:val="center"/>
          </w:tcPr>
          <w:p w:rsidR="00502EB2" w:rsidRPr="008E0E50" w:rsidRDefault="00502EB2" w:rsidP="008E0E50">
            <w:pPr>
              <w:spacing w:after="0" w:line="240" w:lineRule="auto"/>
              <w:rPr>
                <w:szCs w:val="24"/>
              </w:rPr>
            </w:pPr>
            <w:r w:rsidRPr="008E0E50">
              <w:rPr>
                <w:szCs w:val="24"/>
              </w:rPr>
              <w:t>51</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«Чемпион»</w:t>
            </w:r>
          </w:p>
          <w:p w:rsidR="00502EB2" w:rsidRPr="008E0E50" w:rsidRDefault="00502EB2" w:rsidP="008E0E50">
            <w:pPr>
              <w:spacing w:after="0" w:line="240" w:lineRule="auto"/>
              <w:rPr>
                <w:szCs w:val="24"/>
              </w:rPr>
            </w:pPr>
            <w:r w:rsidRPr="008E0E50">
              <w:rPr>
                <w:szCs w:val="24"/>
              </w:rPr>
              <w:t>300/298</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t>6</w:t>
            </w:r>
          </w:p>
        </w:tc>
        <w:tc>
          <w:tcPr>
            <w:tcW w:w="1155" w:type="pct"/>
            <w:vMerge/>
            <w:vAlign w:val="center"/>
          </w:tcPr>
          <w:p w:rsidR="00502EB2" w:rsidRPr="008E0E50" w:rsidRDefault="00502EB2" w:rsidP="008E0E50">
            <w:pPr>
              <w:spacing w:after="0" w:line="240" w:lineRule="auto"/>
              <w:rPr>
                <w:szCs w:val="24"/>
              </w:rPr>
            </w:pPr>
          </w:p>
        </w:tc>
        <w:tc>
          <w:tcPr>
            <w:tcW w:w="370" w:type="pct"/>
            <w:vAlign w:val="center"/>
          </w:tcPr>
          <w:p w:rsidR="00502EB2" w:rsidRPr="008E0E50" w:rsidRDefault="00502EB2" w:rsidP="008E0E50">
            <w:pPr>
              <w:spacing w:after="0" w:line="240" w:lineRule="auto"/>
              <w:rPr>
                <w:szCs w:val="24"/>
              </w:rPr>
            </w:pPr>
            <w:r w:rsidRPr="008E0E50">
              <w:rPr>
                <w:szCs w:val="24"/>
              </w:rPr>
              <w:t>2005</w:t>
            </w:r>
          </w:p>
        </w:tc>
        <w:tc>
          <w:tcPr>
            <w:tcW w:w="518" w:type="pct"/>
            <w:vAlign w:val="center"/>
          </w:tcPr>
          <w:p w:rsidR="00502EB2" w:rsidRPr="008E0E50" w:rsidRDefault="00502EB2" w:rsidP="008E0E50">
            <w:pPr>
              <w:spacing w:after="0" w:line="240" w:lineRule="auto"/>
              <w:rPr>
                <w:szCs w:val="24"/>
              </w:rPr>
            </w:pPr>
            <w:r w:rsidRPr="008E0E50">
              <w:rPr>
                <w:szCs w:val="24"/>
              </w:rPr>
              <w:t>22</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 xml:space="preserve">Охранная сигнализация </w:t>
            </w:r>
            <w:r w:rsidRPr="008E0E50">
              <w:rPr>
                <w:szCs w:val="24"/>
              </w:rPr>
              <w:lastRenderedPageBreak/>
              <w:t>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lastRenderedPageBreak/>
              <w:t>«Юность»</w:t>
            </w:r>
          </w:p>
          <w:p w:rsidR="00502EB2" w:rsidRPr="008E0E50" w:rsidRDefault="00502EB2" w:rsidP="008E0E50">
            <w:pPr>
              <w:spacing w:after="0" w:line="240" w:lineRule="auto"/>
              <w:rPr>
                <w:szCs w:val="24"/>
              </w:rPr>
            </w:pPr>
            <w:r w:rsidRPr="008E0E50">
              <w:rPr>
                <w:szCs w:val="24"/>
              </w:rPr>
              <w:t>300/ 296</w:t>
            </w:r>
          </w:p>
        </w:tc>
      </w:tr>
      <w:tr w:rsidR="00502EB2" w:rsidRPr="008E0E50" w:rsidTr="00B7546E">
        <w:trPr>
          <w:trHeight w:val="1264"/>
          <w:jc w:val="center"/>
        </w:trPr>
        <w:tc>
          <w:tcPr>
            <w:tcW w:w="236" w:type="pct"/>
            <w:vAlign w:val="center"/>
          </w:tcPr>
          <w:p w:rsidR="00502EB2" w:rsidRPr="008E0E50" w:rsidRDefault="00AE2380" w:rsidP="008E0E50">
            <w:pPr>
              <w:spacing w:after="0" w:line="240" w:lineRule="auto"/>
              <w:rPr>
                <w:szCs w:val="24"/>
              </w:rPr>
            </w:pPr>
            <w:r w:rsidRPr="008E0E50">
              <w:rPr>
                <w:szCs w:val="24"/>
              </w:rPr>
              <w:lastRenderedPageBreak/>
              <w:t>7</w:t>
            </w:r>
          </w:p>
        </w:tc>
        <w:tc>
          <w:tcPr>
            <w:tcW w:w="1155" w:type="pct"/>
            <w:vMerge/>
            <w:vAlign w:val="center"/>
          </w:tcPr>
          <w:p w:rsidR="00502EB2" w:rsidRPr="008E0E50" w:rsidRDefault="00502EB2" w:rsidP="008E0E50">
            <w:pPr>
              <w:spacing w:after="0" w:line="240" w:lineRule="auto"/>
              <w:rPr>
                <w:szCs w:val="24"/>
              </w:rPr>
            </w:pPr>
          </w:p>
        </w:tc>
        <w:tc>
          <w:tcPr>
            <w:tcW w:w="370" w:type="pct"/>
            <w:vAlign w:val="center"/>
          </w:tcPr>
          <w:p w:rsidR="00502EB2" w:rsidRPr="008E0E50" w:rsidRDefault="00502EB2" w:rsidP="008E0E50">
            <w:pPr>
              <w:spacing w:after="0" w:line="240" w:lineRule="auto"/>
              <w:rPr>
                <w:szCs w:val="24"/>
              </w:rPr>
            </w:pPr>
            <w:r w:rsidRPr="008E0E50">
              <w:rPr>
                <w:szCs w:val="24"/>
              </w:rPr>
              <w:t>1995</w:t>
            </w:r>
          </w:p>
        </w:tc>
        <w:tc>
          <w:tcPr>
            <w:tcW w:w="518" w:type="pct"/>
            <w:vAlign w:val="center"/>
          </w:tcPr>
          <w:p w:rsidR="00502EB2" w:rsidRPr="008E0E50" w:rsidRDefault="00502EB2" w:rsidP="008E0E50">
            <w:pPr>
              <w:spacing w:after="0" w:line="240" w:lineRule="auto"/>
              <w:rPr>
                <w:szCs w:val="24"/>
              </w:rPr>
            </w:pPr>
            <w:r w:rsidRPr="008E0E50">
              <w:rPr>
                <w:szCs w:val="24"/>
              </w:rPr>
              <w:t>46</w:t>
            </w:r>
          </w:p>
        </w:tc>
        <w:tc>
          <w:tcPr>
            <w:tcW w:w="1036" w:type="pct"/>
            <w:vAlign w:val="center"/>
          </w:tcPr>
          <w:p w:rsidR="00502EB2" w:rsidRPr="008E0E50" w:rsidRDefault="00502EB2"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502EB2" w:rsidRPr="008E0E50" w:rsidRDefault="00502EB2" w:rsidP="008E0E50">
            <w:pPr>
              <w:spacing w:after="0" w:line="240" w:lineRule="auto"/>
              <w:rPr>
                <w:szCs w:val="24"/>
              </w:rPr>
            </w:pPr>
            <w:r w:rsidRPr="008E0E50">
              <w:rPr>
                <w:szCs w:val="24"/>
              </w:rPr>
              <w:t>АПС с СОУЭЛ,</w:t>
            </w:r>
          </w:p>
          <w:p w:rsidR="00502EB2" w:rsidRPr="008E0E50" w:rsidRDefault="00502EB2" w:rsidP="008E0E50">
            <w:pPr>
              <w:spacing w:after="0" w:line="240" w:lineRule="auto"/>
              <w:rPr>
                <w:szCs w:val="24"/>
              </w:rPr>
            </w:pPr>
            <w:r w:rsidRPr="008E0E50">
              <w:rPr>
                <w:szCs w:val="24"/>
              </w:rPr>
              <w:t>Прямая тел. связь с ЕДДС,</w:t>
            </w:r>
          </w:p>
          <w:p w:rsidR="00502EB2" w:rsidRPr="008E0E50" w:rsidRDefault="00502EB2" w:rsidP="008E0E50">
            <w:pPr>
              <w:spacing w:after="0" w:line="240" w:lineRule="auto"/>
              <w:rPr>
                <w:szCs w:val="24"/>
              </w:rPr>
            </w:pPr>
            <w:r w:rsidRPr="008E0E50">
              <w:rPr>
                <w:szCs w:val="24"/>
              </w:rPr>
              <w:t>СКУД (турникет),</w:t>
            </w:r>
          </w:p>
          <w:p w:rsidR="00502EB2" w:rsidRPr="008E0E50" w:rsidRDefault="00502EB2" w:rsidP="008E0E50">
            <w:pPr>
              <w:spacing w:after="0" w:line="240" w:lineRule="auto"/>
              <w:rPr>
                <w:szCs w:val="24"/>
              </w:rPr>
            </w:pPr>
            <w:r w:rsidRPr="008E0E50">
              <w:rPr>
                <w:szCs w:val="24"/>
              </w:rPr>
              <w:t>Тревожная сигнализация (КТС),</w:t>
            </w:r>
          </w:p>
          <w:p w:rsidR="00502EB2" w:rsidRPr="008E0E50" w:rsidRDefault="00502EB2" w:rsidP="008E0E50">
            <w:pPr>
              <w:spacing w:after="0" w:line="240" w:lineRule="auto"/>
              <w:rPr>
                <w:szCs w:val="24"/>
              </w:rPr>
            </w:pPr>
            <w:r w:rsidRPr="008E0E50">
              <w:rPr>
                <w:szCs w:val="24"/>
              </w:rPr>
              <w:t>Охранная сигнализация Система видеонаблюдения</w:t>
            </w:r>
          </w:p>
        </w:tc>
        <w:tc>
          <w:tcPr>
            <w:tcW w:w="573" w:type="pct"/>
            <w:vAlign w:val="center"/>
          </w:tcPr>
          <w:p w:rsidR="00502EB2" w:rsidRPr="008E0E50" w:rsidRDefault="00502EB2" w:rsidP="008E0E50">
            <w:pPr>
              <w:spacing w:after="0" w:line="240" w:lineRule="auto"/>
              <w:rPr>
                <w:szCs w:val="24"/>
              </w:rPr>
            </w:pPr>
            <w:r w:rsidRPr="008E0E50">
              <w:rPr>
                <w:szCs w:val="24"/>
              </w:rPr>
              <w:t>«Торпедо»</w:t>
            </w:r>
          </w:p>
          <w:p w:rsidR="00502EB2" w:rsidRPr="008E0E50" w:rsidRDefault="00502EB2" w:rsidP="008E0E50">
            <w:pPr>
              <w:spacing w:after="0" w:line="240" w:lineRule="auto"/>
              <w:rPr>
                <w:szCs w:val="24"/>
              </w:rPr>
            </w:pPr>
            <w:r w:rsidRPr="008E0E50">
              <w:rPr>
                <w:szCs w:val="24"/>
              </w:rPr>
              <w:t>280/ 278</w:t>
            </w:r>
          </w:p>
        </w:tc>
      </w:tr>
      <w:tr w:rsidR="00783296" w:rsidRPr="008E0E50" w:rsidTr="00B7546E">
        <w:trPr>
          <w:trHeight w:val="1264"/>
          <w:jc w:val="center"/>
        </w:trPr>
        <w:tc>
          <w:tcPr>
            <w:tcW w:w="236" w:type="pct"/>
            <w:vAlign w:val="center"/>
          </w:tcPr>
          <w:p w:rsidR="00783296" w:rsidRPr="008E0E50" w:rsidRDefault="00783296" w:rsidP="008E0E50">
            <w:pPr>
              <w:spacing w:after="0" w:line="240" w:lineRule="auto"/>
              <w:rPr>
                <w:szCs w:val="24"/>
              </w:rPr>
            </w:pPr>
            <w:r w:rsidRPr="008E0E50">
              <w:rPr>
                <w:szCs w:val="24"/>
              </w:rPr>
              <w:t>8</w:t>
            </w:r>
          </w:p>
        </w:tc>
        <w:tc>
          <w:tcPr>
            <w:tcW w:w="1155" w:type="pct"/>
            <w:vAlign w:val="center"/>
          </w:tcPr>
          <w:p w:rsidR="00783296" w:rsidRPr="008E0E50" w:rsidRDefault="00783296" w:rsidP="008E0E50">
            <w:pPr>
              <w:spacing w:after="0" w:line="240" w:lineRule="auto"/>
              <w:rPr>
                <w:szCs w:val="24"/>
              </w:rPr>
            </w:pPr>
            <w:r w:rsidRPr="008E0E50">
              <w:rPr>
                <w:szCs w:val="24"/>
              </w:rPr>
              <w:t xml:space="preserve">МБУ ДО </w:t>
            </w:r>
          </w:p>
          <w:p w:rsidR="00783296" w:rsidRPr="008E0E50" w:rsidRDefault="00783296" w:rsidP="008E0E50">
            <w:pPr>
              <w:spacing w:after="0" w:line="240" w:lineRule="auto"/>
              <w:rPr>
                <w:szCs w:val="24"/>
              </w:rPr>
            </w:pPr>
            <w:r w:rsidRPr="008E0E50">
              <w:rPr>
                <w:szCs w:val="24"/>
              </w:rPr>
              <w:t>детская школа искусств Сердобского района,</w:t>
            </w:r>
          </w:p>
          <w:p w:rsidR="00783296" w:rsidRPr="008E0E50" w:rsidRDefault="00783296" w:rsidP="008E0E50">
            <w:pPr>
              <w:spacing w:after="0" w:line="240" w:lineRule="auto"/>
              <w:rPr>
                <w:szCs w:val="24"/>
              </w:rPr>
            </w:pPr>
            <w:r w:rsidRPr="008E0E50">
              <w:rPr>
                <w:szCs w:val="24"/>
              </w:rPr>
              <w:t>г. Сердобск, ул. Ленина, 136</w:t>
            </w:r>
          </w:p>
        </w:tc>
        <w:tc>
          <w:tcPr>
            <w:tcW w:w="370" w:type="pct"/>
            <w:vAlign w:val="center"/>
          </w:tcPr>
          <w:p w:rsidR="00783296" w:rsidRPr="008E0E50" w:rsidRDefault="00783296" w:rsidP="008E0E50">
            <w:pPr>
              <w:spacing w:after="0" w:line="240" w:lineRule="auto"/>
              <w:rPr>
                <w:szCs w:val="24"/>
              </w:rPr>
            </w:pPr>
            <w:r w:rsidRPr="008E0E50">
              <w:rPr>
                <w:szCs w:val="24"/>
              </w:rPr>
              <w:t>1958</w:t>
            </w:r>
          </w:p>
        </w:tc>
        <w:tc>
          <w:tcPr>
            <w:tcW w:w="518" w:type="pct"/>
            <w:vAlign w:val="center"/>
          </w:tcPr>
          <w:p w:rsidR="00783296" w:rsidRPr="008E0E50" w:rsidRDefault="00213737" w:rsidP="008E0E50">
            <w:pPr>
              <w:spacing w:after="0" w:line="240" w:lineRule="auto"/>
              <w:rPr>
                <w:szCs w:val="24"/>
              </w:rPr>
            </w:pPr>
            <w:r w:rsidRPr="008E0E50">
              <w:rPr>
                <w:szCs w:val="24"/>
              </w:rPr>
              <w:t>50</w:t>
            </w:r>
          </w:p>
        </w:tc>
        <w:tc>
          <w:tcPr>
            <w:tcW w:w="1036" w:type="pct"/>
            <w:vAlign w:val="center"/>
          </w:tcPr>
          <w:p w:rsidR="00783296" w:rsidRPr="008E0E50" w:rsidRDefault="00783296"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783296" w:rsidRPr="008E0E50" w:rsidRDefault="00783296" w:rsidP="008E0E50">
            <w:pPr>
              <w:spacing w:after="0" w:line="240" w:lineRule="auto"/>
              <w:rPr>
                <w:szCs w:val="24"/>
              </w:rPr>
            </w:pPr>
            <w:r w:rsidRPr="008E0E50">
              <w:rPr>
                <w:szCs w:val="24"/>
              </w:rPr>
              <w:t>Пожарная сигнализация, система видеонаблюдения, кнопка экстренного вызова</w:t>
            </w:r>
          </w:p>
        </w:tc>
        <w:tc>
          <w:tcPr>
            <w:tcW w:w="573" w:type="pct"/>
            <w:vAlign w:val="center"/>
          </w:tcPr>
          <w:p w:rsidR="00783296" w:rsidRPr="008E0E50" w:rsidRDefault="00213737" w:rsidP="008E0E50">
            <w:pPr>
              <w:spacing w:after="0" w:line="240" w:lineRule="auto"/>
              <w:rPr>
                <w:szCs w:val="24"/>
              </w:rPr>
            </w:pPr>
            <w:r w:rsidRPr="008E0E50">
              <w:rPr>
                <w:szCs w:val="24"/>
              </w:rPr>
              <w:t>369/-</w:t>
            </w:r>
          </w:p>
        </w:tc>
      </w:tr>
      <w:tr w:rsidR="00AC3A88" w:rsidRPr="008E0E50" w:rsidTr="00B7546E">
        <w:trPr>
          <w:trHeight w:val="1264"/>
          <w:jc w:val="center"/>
        </w:trPr>
        <w:tc>
          <w:tcPr>
            <w:tcW w:w="236" w:type="pct"/>
            <w:vAlign w:val="center"/>
          </w:tcPr>
          <w:p w:rsidR="00AC3A88" w:rsidRPr="008E0E50" w:rsidRDefault="00AC3A88" w:rsidP="008E0E50">
            <w:pPr>
              <w:spacing w:after="0" w:line="240" w:lineRule="auto"/>
              <w:rPr>
                <w:szCs w:val="24"/>
              </w:rPr>
            </w:pPr>
            <w:r w:rsidRPr="008E0E50">
              <w:rPr>
                <w:szCs w:val="24"/>
              </w:rPr>
              <w:t>9</w:t>
            </w:r>
          </w:p>
        </w:tc>
        <w:tc>
          <w:tcPr>
            <w:tcW w:w="1155" w:type="pct"/>
            <w:vAlign w:val="center"/>
          </w:tcPr>
          <w:p w:rsidR="00AC3A88" w:rsidRPr="008E0E50" w:rsidRDefault="00AC3A88" w:rsidP="008E0E50">
            <w:pPr>
              <w:spacing w:after="0" w:line="240" w:lineRule="auto"/>
              <w:rPr>
                <w:szCs w:val="24"/>
              </w:rPr>
            </w:pPr>
            <w:r w:rsidRPr="008E0E50">
              <w:rPr>
                <w:szCs w:val="24"/>
              </w:rPr>
              <w:t xml:space="preserve">МБУДО детская художественная школа </w:t>
            </w:r>
            <w:proofErr w:type="gramStart"/>
            <w:r w:rsidRPr="008E0E50">
              <w:rPr>
                <w:szCs w:val="24"/>
              </w:rPr>
              <w:t>г</w:t>
            </w:r>
            <w:proofErr w:type="gramEnd"/>
            <w:r w:rsidRPr="008E0E50">
              <w:rPr>
                <w:szCs w:val="24"/>
              </w:rPr>
              <w:t>. Сердобска,</w:t>
            </w:r>
          </w:p>
          <w:p w:rsidR="00AC3A88" w:rsidRPr="008E0E50" w:rsidRDefault="00AC3A88" w:rsidP="008E0E50">
            <w:pPr>
              <w:spacing w:after="0" w:line="240" w:lineRule="auto"/>
              <w:rPr>
                <w:szCs w:val="24"/>
              </w:rPr>
            </w:pPr>
            <w:proofErr w:type="gramStart"/>
            <w:r w:rsidRPr="008E0E50">
              <w:rPr>
                <w:szCs w:val="24"/>
              </w:rPr>
              <w:t>Пензенская</w:t>
            </w:r>
            <w:proofErr w:type="gramEnd"/>
            <w:r w:rsidRPr="008E0E50">
              <w:rPr>
                <w:szCs w:val="24"/>
              </w:rPr>
              <w:t xml:space="preserve"> обл., г. Сердобск</w:t>
            </w:r>
          </w:p>
        </w:tc>
        <w:tc>
          <w:tcPr>
            <w:tcW w:w="370" w:type="pct"/>
            <w:vAlign w:val="center"/>
          </w:tcPr>
          <w:p w:rsidR="00AC3A88" w:rsidRPr="008E0E50" w:rsidRDefault="00AC3A88" w:rsidP="008E0E50">
            <w:pPr>
              <w:spacing w:after="0" w:line="240" w:lineRule="auto"/>
              <w:rPr>
                <w:szCs w:val="24"/>
              </w:rPr>
            </w:pPr>
            <w:r w:rsidRPr="008E0E50">
              <w:rPr>
                <w:szCs w:val="24"/>
              </w:rPr>
              <w:t>1937</w:t>
            </w:r>
          </w:p>
        </w:tc>
        <w:tc>
          <w:tcPr>
            <w:tcW w:w="518" w:type="pct"/>
            <w:vAlign w:val="center"/>
          </w:tcPr>
          <w:p w:rsidR="00AC3A88" w:rsidRPr="008E0E50" w:rsidRDefault="00AC3A88" w:rsidP="008E0E50">
            <w:pPr>
              <w:spacing w:after="0" w:line="240" w:lineRule="auto"/>
              <w:rPr>
                <w:szCs w:val="24"/>
              </w:rPr>
            </w:pPr>
            <w:r w:rsidRPr="008E0E50">
              <w:rPr>
                <w:szCs w:val="24"/>
              </w:rPr>
              <w:t>47</w:t>
            </w:r>
          </w:p>
        </w:tc>
        <w:tc>
          <w:tcPr>
            <w:tcW w:w="1036" w:type="pct"/>
            <w:vAlign w:val="center"/>
          </w:tcPr>
          <w:p w:rsidR="00AC3A88" w:rsidRPr="008E0E50" w:rsidRDefault="00AC3A88" w:rsidP="008E0E50">
            <w:pPr>
              <w:spacing w:after="0" w:line="240" w:lineRule="auto"/>
              <w:rPr>
                <w:szCs w:val="24"/>
              </w:rPr>
            </w:pPr>
            <w:r w:rsidRPr="008E0E50">
              <w:rPr>
                <w:szCs w:val="24"/>
              </w:rPr>
              <w:t>водоснабжение, водоотведение, теплоснабжение</w:t>
            </w:r>
          </w:p>
        </w:tc>
        <w:tc>
          <w:tcPr>
            <w:tcW w:w="1112" w:type="pct"/>
            <w:vAlign w:val="center"/>
          </w:tcPr>
          <w:p w:rsidR="00AC3A88" w:rsidRPr="008E0E50" w:rsidRDefault="00AC3A88" w:rsidP="008E0E50">
            <w:pPr>
              <w:spacing w:after="0" w:line="240" w:lineRule="auto"/>
              <w:rPr>
                <w:szCs w:val="24"/>
              </w:rPr>
            </w:pPr>
            <w:r w:rsidRPr="008E0E50">
              <w:rPr>
                <w:szCs w:val="24"/>
              </w:rPr>
              <w:t>Пожарная сигнализация, система видеонаблюдения, кнопка экстренного вызова</w:t>
            </w:r>
          </w:p>
        </w:tc>
        <w:tc>
          <w:tcPr>
            <w:tcW w:w="573" w:type="pct"/>
            <w:vAlign w:val="center"/>
          </w:tcPr>
          <w:p w:rsidR="00AC3A88" w:rsidRPr="008E0E50" w:rsidRDefault="00AC3A88" w:rsidP="008E0E50">
            <w:pPr>
              <w:spacing w:after="0" w:line="240" w:lineRule="auto"/>
              <w:rPr>
                <w:szCs w:val="24"/>
              </w:rPr>
            </w:pPr>
            <w:r w:rsidRPr="008E0E50">
              <w:rPr>
                <w:szCs w:val="24"/>
              </w:rPr>
              <w:t>200/-</w:t>
            </w:r>
          </w:p>
        </w:tc>
      </w:tr>
    </w:tbl>
    <w:p w:rsidR="00A367FA" w:rsidRDefault="00A367FA" w:rsidP="008E0E50">
      <w:pPr>
        <w:spacing w:after="0" w:line="240" w:lineRule="auto"/>
        <w:ind w:firstLine="709"/>
        <w:jc w:val="both"/>
        <w:rPr>
          <w:color w:val="000000" w:themeColor="text1"/>
          <w:u w:val="single"/>
        </w:rPr>
      </w:pPr>
      <w:r w:rsidRPr="00A367FA">
        <w:rPr>
          <w:color w:val="000000" w:themeColor="text1"/>
        </w:rPr>
        <w:t xml:space="preserve">На территории городского поселения город Сердобск функционирует и осуществляет деятельность в области высшего образования </w:t>
      </w:r>
      <w:r w:rsidRPr="00A367FA">
        <w:t>С</w:t>
      </w:r>
      <w:r>
        <w:t>ердобский филиал ФГБОУ ВО «ПГУ».</w:t>
      </w:r>
    </w:p>
    <w:p w:rsidR="00DB16BC" w:rsidRPr="00880D29" w:rsidRDefault="00DB16BC" w:rsidP="003E4B76">
      <w:pPr>
        <w:spacing w:after="0" w:line="240" w:lineRule="auto"/>
        <w:ind w:firstLine="708"/>
        <w:rPr>
          <w:u w:val="single"/>
        </w:rPr>
      </w:pPr>
      <w:r w:rsidRPr="003E4B76">
        <w:rPr>
          <w:u w:val="single"/>
        </w:rPr>
        <w:t>Анализ сложившейся системы об</w:t>
      </w:r>
      <w:r>
        <w:rPr>
          <w:u w:val="single"/>
        </w:rPr>
        <w:t>разования выявил следу</w:t>
      </w:r>
      <w:r w:rsidR="005F4E38">
        <w:rPr>
          <w:u w:val="single"/>
        </w:rPr>
        <w:t>ю</w:t>
      </w:r>
      <w:r>
        <w:rPr>
          <w:u w:val="single"/>
        </w:rPr>
        <w:t>щее:</w:t>
      </w:r>
    </w:p>
    <w:p w:rsidR="00DB16BC" w:rsidRPr="006522E8" w:rsidRDefault="00DB16BC" w:rsidP="00DB16BC">
      <w:pPr>
        <w:spacing w:after="0" w:line="0" w:lineRule="atLeast"/>
        <w:ind w:firstLine="709"/>
        <w:jc w:val="both"/>
      </w:pPr>
      <w:r w:rsidRPr="006522E8">
        <w:t>-</w:t>
      </w:r>
      <w:r w:rsidRPr="006522E8">
        <w:rPr>
          <w:szCs w:val="20"/>
          <w:lang w:eastAsia="zh-CN"/>
        </w:rPr>
        <w:t> </w:t>
      </w:r>
      <w:r w:rsidRPr="00D65D57">
        <w:t xml:space="preserve">система общего образования, сложившаяся в </w:t>
      </w:r>
      <w:r w:rsidR="00091E70">
        <w:t>поселении</w:t>
      </w:r>
      <w:r w:rsidR="00D205DD">
        <w:t xml:space="preserve"> на данный момент</w:t>
      </w:r>
      <w:r w:rsidRPr="00D65D57">
        <w:t xml:space="preserve">, </w:t>
      </w:r>
      <w:r w:rsidRPr="00FD20E3">
        <w:t xml:space="preserve">отвечает </w:t>
      </w:r>
      <w:r w:rsidRPr="00D65D57">
        <w:t>социальн</w:t>
      </w:r>
      <w:r>
        <w:t xml:space="preserve">ым </w:t>
      </w:r>
      <w:r w:rsidRPr="00D65D57">
        <w:t>запрос</w:t>
      </w:r>
      <w:r>
        <w:t>ам</w:t>
      </w:r>
      <w:r w:rsidRPr="00D65D57">
        <w:t>;</w:t>
      </w:r>
    </w:p>
    <w:p w:rsidR="00DB16BC" w:rsidRDefault="00DB16BC" w:rsidP="00DB16BC">
      <w:pPr>
        <w:spacing w:after="0" w:line="0" w:lineRule="atLeast"/>
        <w:ind w:firstLine="709"/>
        <w:jc w:val="both"/>
      </w:pPr>
      <w:r w:rsidRPr="006522E8">
        <w:t>- рекомендуется предусмотреть мероприятия по привлечению молодых квалифицированных спе</w:t>
      </w:r>
      <w:r w:rsidR="00D205DD">
        <w:t>циалистов в систему образования.</w:t>
      </w:r>
    </w:p>
    <w:p w:rsidR="00BA02AA" w:rsidRPr="00F75C14" w:rsidRDefault="00BA02AA" w:rsidP="00BA02AA">
      <w:pPr>
        <w:spacing w:after="0" w:line="240" w:lineRule="auto"/>
        <w:ind w:firstLine="709"/>
        <w:contextualSpacing/>
        <w:jc w:val="both"/>
        <w:rPr>
          <w:bCs/>
          <w:szCs w:val="24"/>
        </w:rPr>
      </w:pPr>
      <w:r w:rsidRPr="00F75C14">
        <w:rPr>
          <w:bCs/>
          <w:szCs w:val="24"/>
        </w:rPr>
        <w:t xml:space="preserve">Вопросы </w:t>
      </w:r>
      <w:r w:rsidRPr="00F75C14">
        <w:rPr>
          <w:szCs w:val="24"/>
        </w:rPr>
        <w:t>общего</w:t>
      </w:r>
      <w:r w:rsidRPr="00F75C14">
        <w:rPr>
          <w:bCs/>
          <w:szCs w:val="24"/>
        </w:rPr>
        <w:t xml:space="preserve"> образования относятся к полномочиям муниципального района. </w:t>
      </w:r>
    </w:p>
    <w:p w:rsidR="00BA02AA" w:rsidRPr="00F75C14" w:rsidRDefault="00BA02AA" w:rsidP="00A75639">
      <w:pPr>
        <w:spacing w:after="0" w:line="240" w:lineRule="auto"/>
        <w:ind w:firstLine="708"/>
        <w:rPr>
          <w:u w:val="single"/>
        </w:rPr>
      </w:pPr>
      <w:r w:rsidRPr="00F75C14">
        <w:rPr>
          <w:u w:val="single"/>
        </w:rPr>
        <w:t>Мероприятия генерального плана</w:t>
      </w:r>
    </w:p>
    <w:p w:rsidR="00305112" w:rsidRDefault="00305112" w:rsidP="000019EA">
      <w:pPr>
        <w:widowControl w:val="0"/>
        <w:autoSpaceDE w:val="0"/>
        <w:autoSpaceDN w:val="0"/>
        <w:spacing w:after="0" w:line="0" w:lineRule="atLeast"/>
        <w:ind w:firstLine="709"/>
        <w:contextualSpacing/>
        <w:jc w:val="both"/>
      </w:pPr>
      <w:r w:rsidRPr="00600BCF">
        <w:t xml:space="preserve">Планируемое развитие объектов в </w:t>
      </w:r>
      <w:r>
        <w:t>области образования</w:t>
      </w:r>
      <w:r w:rsidRPr="00600BCF">
        <w:t xml:space="preserve"> предлагается с учетом мероприятий, предусмотренных СТП </w:t>
      </w:r>
      <w:r w:rsidR="00091E70">
        <w:t>Сердобского</w:t>
      </w:r>
      <w:r>
        <w:t xml:space="preserve"> района, </w:t>
      </w:r>
      <w:r w:rsidRPr="009267C1">
        <w:t>с требованиями нормативов градостроительного проектирования</w:t>
      </w:r>
      <w:r>
        <w:t xml:space="preserve"> Пензенской области и</w:t>
      </w:r>
      <w:r w:rsidRPr="009267C1">
        <w:t xml:space="preserve"> </w:t>
      </w:r>
      <w:r w:rsidRPr="00600BCF">
        <w:t xml:space="preserve">в соответствии с комплексным анализом территории </w:t>
      </w:r>
      <w:r w:rsidR="00091E70">
        <w:t>поселения</w:t>
      </w:r>
      <w:r w:rsidRPr="00600BCF">
        <w:t>.</w:t>
      </w:r>
    </w:p>
    <w:p w:rsidR="0099568D" w:rsidRDefault="0099568D" w:rsidP="000019EA">
      <w:pPr>
        <w:widowControl w:val="0"/>
        <w:autoSpaceDE w:val="0"/>
        <w:autoSpaceDN w:val="0"/>
        <w:spacing w:after="0" w:line="0" w:lineRule="atLeast"/>
        <w:ind w:firstLine="709"/>
        <w:contextualSpacing/>
        <w:jc w:val="both"/>
      </w:pPr>
      <w:r>
        <w:t xml:space="preserve">Согласно перечню планируемых мероприятий СТП </w:t>
      </w:r>
      <w:r w:rsidR="00091E70">
        <w:t>Сердобского</w:t>
      </w:r>
      <w:r>
        <w:t xml:space="preserve"> района действия в области образования на территории </w:t>
      </w:r>
      <w:r w:rsidR="00506294">
        <w:t>поселения</w:t>
      </w:r>
      <w:r>
        <w:t xml:space="preserve"> не планируются.</w:t>
      </w:r>
    </w:p>
    <w:p w:rsidR="00F451E8" w:rsidRPr="00F451E8" w:rsidRDefault="00F451E8" w:rsidP="00F451E8">
      <w:pPr>
        <w:shd w:val="clear" w:color="auto" w:fill="FFFFFF"/>
        <w:autoSpaceDE w:val="0"/>
        <w:autoSpaceDN w:val="0"/>
        <w:adjustRightInd w:val="0"/>
        <w:ind w:firstLine="709"/>
        <w:contextualSpacing/>
        <w:jc w:val="both"/>
      </w:pPr>
      <w:r w:rsidRPr="004178AA">
        <w:t xml:space="preserve">В соответствии с полномочиями </w:t>
      </w:r>
      <w:r w:rsidR="00091E70">
        <w:t>города Сердобск</w:t>
      </w:r>
      <w:r w:rsidRPr="004178AA">
        <w:t xml:space="preserve"> мероприятия в области </w:t>
      </w:r>
      <w:r>
        <w:t>дошкольного</w:t>
      </w:r>
      <w:r w:rsidR="00A62B13">
        <w:t xml:space="preserve"> и школьного</w:t>
      </w:r>
      <w:r w:rsidRPr="004178AA">
        <w:t xml:space="preserve"> образования не планируются.</w:t>
      </w:r>
    </w:p>
    <w:p w:rsidR="001A1CA8" w:rsidRDefault="001A1CA8">
      <w:pPr>
        <w:spacing w:after="160" w:line="259" w:lineRule="auto"/>
        <w:rPr>
          <w:b/>
          <w:bCs/>
          <w:color w:val="000000" w:themeColor="text1"/>
          <w:szCs w:val="28"/>
          <w:lang w:eastAsia="en-US"/>
        </w:rPr>
      </w:pPr>
      <w:bookmarkStart w:id="196" w:name="_Toc178257050"/>
      <w:bookmarkStart w:id="197" w:name="_Toc197350640"/>
      <w:bookmarkStart w:id="198" w:name="_Toc231304072"/>
      <w:r>
        <w:rPr>
          <w:color w:val="000000" w:themeColor="text1"/>
        </w:rPr>
        <w:br w:type="page"/>
      </w:r>
    </w:p>
    <w:p w:rsidR="00BA02AA" w:rsidRPr="002E29BE" w:rsidRDefault="00E106D1" w:rsidP="002E29BE">
      <w:pPr>
        <w:pStyle w:val="1"/>
        <w:keepNext w:val="0"/>
        <w:keepLines w:val="0"/>
        <w:widowControl w:val="0"/>
        <w:spacing w:before="240" w:after="240"/>
        <w:jc w:val="center"/>
        <w:rPr>
          <w:color w:val="000000" w:themeColor="text1"/>
        </w:rPr>
      </w:pPr>
      <w:r w:rsidRPr="002E29BE">
        <w:rPr>
          <w:color w:val="000000" w:themeColor="text1"/>
        </w:rPr>
        <w:lastRenderedPageBreak/>
        <w:t>2.13.2</w:t>
      </w:r>
      <w:r w:rsidR="00D738F5" w:rsidRPr="002E29BE">
        <w:rPr>
          <w:color w:val="000000" w:themeColor="text1"/>
        </w:rPr>
        <w:t>.</w:t>
      </w:r>
      <w:r w:rsidR="00BA02AA" w:rsidRPr="002E29BE">
        <w:rPr>
          <w:color w:val="000000" w:themeColor="text1"/>
        </w:rPr>
        <w:t xml:space="preserve"> Здравоохранение</w:t>
      </w:r>
      <w:bookmarkStart w:id="199" w:name="_Toc45096875"/>
      <w:bookmarkEnd w:id="196"/>
      <w:bookmarkEnd w:id="197"/>
      <w:bookmarkEnd w:id="198"/>
    </w:p>
    <w:p w:rsidR="0022371B" w:rsidRDefault="0022371B" w:rsidP="0022371B">
      <w:pPr>
        <w:autoSpaceDE w:val="0"/>
        <w:autoSpaceDN w:val="0"/>
        <w:adjustRightInd w:val="0"/>
        <w:spacing w:after="0" w:line="240" w:lineRule="auto"/>
        <w:ind w:firstLine="709"/>
        <w:jc w:val="both"/>
        <w:rPr>
          <w:rFonts w:eastAsiaTheme="minorHAnsi"/>
          <w:szCs w:val="24"/>
          <w:lang w:eastAsia="en-US"/>
        </w:rPr>
      </w:pPr>
      <w:proofErr w:type="gramStart"/>
      <w:r>
        <w:rPr>
          <w:lang w:eastAsia="zh-CN"/>
        </w:rPr>
        <w:t xml:space="preserve">Согласно Приказу Минздрава России от 14.04.2025 № 202н «Об утверждении Положения об организации оказания первичной медико-санитарной помощи взрослому населению» </w:t>
      </w:r>
      <w:r>
        <w:rPr>
          <w:rFonts w:eastAsiaTheme="minorHAnsi"/>
          <w:szCs w:val="24"/>
          <w:lang w:eastAsia="en-US"/>
        </w:rPr>
        <w:t>организация оказания первичной медико-санитарной помощи взрослому населению осуществляется в медицинских и иных организациях государственной, муниципальной и частной систем здравоохранения, в том числе индивидуальными предпринимателями, имеющими лицензию на осуществление медицинской деятельности, полученную в порядке, установленном законодательством Российской Федерации о лицензировании отдельных видов деятельности</w:t>
      </w:r>
      <w:proofErr w:type="gramEnd"/>
      <w:r>
        <w:rPr>
          <w:rFonts w:eastAsiaTheme="minorHAnsi"/>
          <w:szCs w:val="24"/>
          <w:lang w:eastAsia="en-US"/>
        </w:rPr>
        <w:t xml:space="preserve"> (далее - медицинские организации).</w:t>
      </w:r>
    </w:p>
    <w:p w:rsidR="0022371B" w:rsidRDefault="0022371B" w:rsidP="0022371B">
      <w:pPr>
        <w:autoSpaceDE w:val="0"/>
        <w:autoSpaceDN w:val="0"/>
        <w:adjustRightInd w:val="0"/>
        <w:spacing w:after="0" w:line="240" w:lineRule="auto"/>
        <w:ind w:firstLine="709"/>
        <w:jc w:val="both"/>
        <w:rPr>
          <w:rFonts w:eastAsiaTheme="minorHAnsi"/>
          <w:szCs w:val="24"/>
          <w:lang w:eastAsia="en-US"/>
        </w:rPr>
      </w:pPr>
      <w:r>
        <w:rPr>
          <w:rFonts w:eastAsiaTheme="minorHAnsi"/>
          <w:szCs w:val="24"/>
          <w:lang w:eastAsia="en-US"/>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2371B" w:rsidRDefault="0022371B" w:rsidP="0022371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Первичная медико-санитарная помощь оказывается:</w:t>
      </w:r>
    </w:p>
    <w:p w:rsidR="0022371B" w:rsidRPr="003F060D" w:rsidRDefault="0022371B" w:rsidP="003F060D">
      <w:pPr>
        <w:spacing w:after="0" w:line="240" w:lineRule="auto"/>
        <w:ind w:firstLine="540"/>
        <w:rPr>
          <w:rFonts w:eastAsiaTheme="minorHAnsi"/>
        </w:rPr>
      </w:pPr>
      <w:r w:rsidRPr="003F060D">
        <w:rPr>
          <w:rFonts w:eastAsiaTheme="minorHAnsi"/>
        </w:rPr>
        <w:t>1) в амбулаторных условиях, в том числе:</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 в медицинской организации, оказывающей первичную медико-санитарную помощь, или ее структурном подразделении;</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proofErr w:type="gramStart"/>
      <w:r>
        <w:rPr>
          <w:rFonts w:eastAsiaTheme="minorHAnsi"/>
          <w:szCs w:val="24"/>
          <w:lang w:eastAsia="en-US"/>
        </w:rPr>
        <w:t>- по месту жительства (пребывания) пациента - при острых заболеваниях, состояниях, обострениях хронических заболеваний в случае вызова медицинского работника или при посещении им пациента с целью наблюдения за его состоянием, течением заболевания и своевременного назначения (коррекции) необходимого обследования и (или) лечения (активное посещение), при патронаже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w:t>
      </w:r>
      <w:proofErr w:type="gramEnd"/>
      <w:r>
        <w:rPr>
          <w:rFonts w:eastAsiaTheme="minorHAnsi"/>
          <w:szCs w:val="24"/>
          <w:lang w:eastAsia="en-US"/>
        </w:rPr>
        <w:t xml:space="preserve"> лиц и лиц, подозрительных на инфекционное заболевание, в том числе путем подворных (поквартирных) обходов, осмотров работников и обучающихся;</w:t>
      </w:r>
    </w:p>
    <w:p w:rsidR="0022371B" w:rsidRDefault="0022371B" w:rsidP="0022371B">
      <w:pPr>
        <w:autoSpaceDE w:val="0"/>
        <w:autoSpaceDN w:val="0"/>
        <w:adjustRightInd w:val="0"/>
        <w:spacing w:after="0" w:line="0" w:lineRule="atLeast"/>
        <w:ind w:firstLine="540"/>
        <w:jc w:val="both"/>
        <w:rPr>
          <w:rFonts w:eastAsiaTheme="minorHAnsi"/>
          <w:szCs w:val="24"/>
          <w:lang w:eastAsia="en-US"/>
        </w:rPr>
      </w:pPr>
      <w:proofErr w:type="gramStart"/>
      <w:r>
        <w:rPr>
          <w:rFonts w:eastAsiaTheme="minorHAnsi"/>
          <w:szCs w:val="24"/>
          <w:lang w:eastAsia="en-US"/>
        </w:rPr>
        <w:t xml:space="preserve">- по месту выезда мобильной медицинской бригады, в том числе для оказания медицинской помощи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w:t>
      </w:r>
      <w:r w:rsidR="0011315B">
        <w:rPr>
          <w:rFonts w:eastAsiaTheme="minorHAnsi"/>
          <w:szCs w:val="24"/>
          <w:lang w:eastAsia="en-US"/>
        </w:rPr>
        <w:t>климатогеографических</w:t>
      </w:r>
      <w:r>
        <w:rPr>
          <w:rFonts w:eastAsiaTheme="minorHAnsi"/>
          <w:szCs w:val="24"/>
          <w:lang w:eastAsia="en-US"/>
        </w:rPr>
        <w:t xml:space="preserve"> условий, при организации профилактических мероприятий, включая место работы, учебы граждан, при организации культурно-массовых и спортивных мероприятий;</w:t>
      </w:r>
      <w:proofErr w:type="gramEnd"/>
    </w:p>
    <w:p w:rsidR="0022371B" w:rsidRPr="003F060D" w:rsidRDefault="0022371B" w:rsidP="003F060D">
      <w:pPr>
        <w:spacing w:after="0" w:line="240" w:lineRule="auto"/>
        <w:ind w:firstLine="540"/>
        <w:rPr>
          <w:rFonts w:eastAsiaTheme="minorHAnsi"/>
        </w:rPr>
      </w:pPr>
      <w:r w:rsidRPr="003F060D">
        <w:rPr>
          <w:rFonts w:eastAsiaTheme="minorHAnsi"/>
        </w:rPr>
        <w:t>2) в условиях дневного стационара.</w:t>
      </w:r>
    </w:p>
    <w:p w:rsidR="0011315B" w:rsidRDefault="0011315B" w:rsidP="003F060D">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Первичная медико-санитарная помощь включает следующие виды:</w:t>
      </w:r>
    </w:p>
    <w:p w:rsid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1) первичная доврачебная медико-санитарная помощь, которая оказывается фельдшерами, акушерами (акушерками), другими медицинскими работниками со средним профессиональным образованием или с высшим образованием (уровень </w:t>
      </w:r>
      <w:proofErr w:type="spellStart"/>
      <w:r>
        <w:rPr>
          <w:rFonts w:eastAsiaTheme="minorHAnsi"/>
          <w:szCs w:val="24"/>
          <w:lang w:eastAsia="en-US"/>
        </w:rPr>
        <w:t>бакалавриата</w:t>
      </w:r>
      <w:proofErr w:type="spellEnd"/>
      <w:r>
        <w:rPr>
          <w:rFonts w:eastAsiaTheme="minorHAnsi"/>
          <w:szCs w:val="24"/>
          <w:lang w:eastAsia="en-US"/>
        </w:rPr>
        <w:t>) фельдшерских здравпунктов, фельдшерских пунктов, фельдшерско-акушерских пунктов, врачебных амбулаторий, поликлиник, поликлинических подразделений медицинских организаций, отделений (кабинетов) медицинской профилактики для взрослых, центров здоровья поликлиник;</w:t>
      </w:r>
    </w:p>
    <w:p w:rsidR="0011315B" w:rsidRDefault="0011315B" w:rsidP="0011315B">
      <w:pPr>
        <w:autoSpaceDE w:val="0"/>
        <w:autoSpaceDN w:val="0"/>
        <w:adjustRightInd w:val="0"/>
        <w:spacing w:after="0" w:line="0" w:lineRule="atLeast"/>
        <w:ind w:firstLine="709"/>
        <w:jc w:val="both"/>
        <w:rPr>
          <w:rFonts w:eastAsiaTheme="minorHAnsi"/>
          <w:szCs w:val="24"/>
          <w:lang w:eastAsia="en-US"/>
        </w:rPr>
      </w:pPr>
      <w:proofErr w:type="gramStart"/>
      <w:r>
        <w:rPr>
          <w:rFonts w:eastAsiaTheme="minorHAnsi"/>
          <w:szCs w:val="24"/>
          <w:lang w:eastAsia="en-US"/>
        </w:rPr>
        <w:t>2) первичная врачебная медико-санитарная помощь, которая оказывается врачами-терапевтами, врачами-терапевтами участковыми, врачами-терапевтами участковыми цехового врачебного участка, врачами общей практики (семейными врачами) врачебных амбулаторий, врачебных здравпунктов, поликлиник, поликлинических подразделений медицинских организаций, кабинетов, центров (отделений) общей врачебной практики (семейной медицины), центров здоровья поликлиник и отделений (кабинетов) медицинской профилактики для взрослых;</w:t>
      </w:r>
      <w:proofErr w:type="gramEnd"/>
    </w:p>
    <w:p w:rsidR="00D044C9" w:rsidRPr="0011315B" w:rsidRDefault="0011315B" w:rsidP="0011315B">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3) первичная специализированная медико-санитарная помощь, которая оказывается врачами-специалистами поликлиник, поликлинических подразделений медицинских </w:t>
      </w:r>
      <w:r>
        <w:rPr>
          <w:rFonts w:eastAsiaTheme="minorHAnsi"/>
          <w:szCs w:val="24"/>
          <w:lang w:eastAsia="en-US"/>
        </w:rPr>
        <w:lastRenderedPageBreak/>
        <w:t>организаций, в том числе оказывающих специализированную, в том числе высокотехнологичную, медицинскую помощь.</w:t>
      </w:r>
    </w:p>
    <w:p w:rsidR="00051939" w:rsidRDefault="00051939" w:rsidP="00446DF6">
      <w:pPr>
        <w:pStyle w:val="affffffc"/>
        <w:shd w:val="clear" w:color="auto" w:fill="FFFFFF"/>
        <w:spacing w:before="0" w:beforeAutospacing="0" w:after="0" w:afterAutospacing="0" w:line="0" w:lineRule="atLeast"/>
        <w:ind w:firstLine="709"/>
        <w:jc w:val="both"/>
        <w:rPr>
          <w:rFonts w:ascii="PT Sans" w:hAnsi="PT Sans"/>
          <w:color w:val="161E26"/>
          <w:sz w:val="26"/>
          <w:szCs w:val="26"/>
          <w:shd w:val="clear" w:color="auto" w:fill="FFFFFF"/>
        </w:rPr>
      </w:pPr>
      <w:r>
        <w:rPr>
          <w:lang w:eastAsia="zh-CN"/>
        </w:rPr>
        <w:t xml:space="preserve">Первичная врачебная и доврачебная медико-санитарная помощь оказывается </w:t>
      </w:r>
      <w:r w:rsidRPr="00A060EF">
        <w:rPr>
          <w:lang w:eastAsia="zh-CN"/>
        </w:rPr>
        <w:t xml:space="preserve">в центральной районной больнице: </w:t>
      </w:r>
      <w:r w:rsidR="00446DF6" w:rsidRPr="00B967C5">
        <w:rPr>
          <w:color w:val="161E26"/>
          <w:shd w:val="clear" w:color="auto" w:fill="FFFFFF"/>
        </w:rPr>
        <w:t>«</w:t>
      </w:r>
      <w:proofErr w:type="spellStart"/>
      <w:r w:rsidR="00446DF6">
        <w:rPr>
          <w:color w:val="161E26"/>
          <w:shd w:val="clear" w:color="auto" w:fill="FFFFFF"/>
        </w:rPr>
        <w:t>Сердобская</w:t>
      </w:r>
      <w:proofErr w:type="spellEnd"/>
      <w:r w:rsidR="00446DF6">
        <w:rPr>
          <w:color w:val="161E26"/>
          <w:shd w:val="clear" w:color="auto" w:fill="FFFFFF"/>
        </w:rPr>
        <w:t xml:space="preserve"> МРБ им. А.И. </w:t>
      </w:r>
      <w:proofErr w:type="gramStart"/>
      <w:r w:rsidR="00446DF6">
        <w:rPr>
          <w:color w:val="161E26"/>
          <w:shd w:val="clear" w:color="auto" w:fill="FFFFFF"/>
        </w:rPr>
        <w:t>Настина</w:t>
      </w:r>
      <w:proofErr w:type="gramEnd"/>
      <w:r w:rsidR="00446DF6" w:rsidRPr="00B967C5">
        <w:rPr>
          <w:color w:val="161E26"/>
          <w:shd w:val="clear" w:color="auto" w:fill="FFFFFF"/>
        </w:rPr>
        <w:t>»</w:t>
      </w:r>
      <w:r>
        <w:rPr>
          <w:lang w:eastAsia="zh-CN"/>
        </w:rPr>
        <w:t>.</w:t>
      </w:r>
      <w:r w:rsidRPr="00524BFA">
        <w:rPr>
          <w:rFonts w:ascii="PT Sans" w:hAnsi="PT Sans"/>
          <w:color w:val="161E26"/>
          <w:sz w:val="26"/>
          <w:szCs w:val="26"/>
          <w:shd w:val="clear" w:color="auto" w:fill="FFFFFF"/>
        </w:rPr>
        <w:t xml:space="preserve"> </w:t>
      </w:r>
    </w:p>
    <w:p w:rsidR="00051939" w:rsidRDefault="00051939" w:rsidP="00446DF6">
      <w:pPr>
        <w:pStyle w:val="ConsPlusNormal"/>
        <w:spacing w:line="0" w:lineRule="atLeast"/>
        <w:ind w:firstLine="709"/>
        <w:jc w:val="both"/>
        <w:rPr>
          <w:rFonts w:ascii="Times New Roman" w:hAnsi="Times New Roman" w:cs="Times New Roman"/>
          <w:color w:val="161E26"/>
          <w:sz w:val="24"/>
          <w:szCs w:val="24"/>
          <w:shd w:val="clear" w:color="auto" w:fill="FFFFFF"/>
        </w:rPr>
      </w:pPr>
      <w:r w:rsidRPr="00B967C5">
        <w:rPr>
          <w:rFonts w:ascii="Times New Roman" w:hAnsi="Times New Roman" w:cs="Times New Roman"/>
          <w:color w:val="161E26"/>
          <w:sz w:val="24"/>
          <w:szCs w:val="24"/>
          <w:shd w:val="clear" w:color="auto" w:fill="FFFFFF"/>
        </w:rPr>
        <w:t>Государственное бюджетное учреждение здравоохранения «</w:t>
      </w:r>
      <w:proofErr w:type="spellStart"/>
      <w:r w:rsidR="00091E70">
        <w:rPr>
          <w:rFonts w:ascii="Times New Roman" w:hAnsi="Times New Roman" w:cs="Times New Roman"/>
          <w:color w:val="161E26"/>
          <w:sz w:val="24"/>
          <w:szCs w:val="24"/>
          <w:shd w:val="clear" w:color="auto" w:fill="FFFFFF"/>
        </w:rPr>
        <w:t>Сердобская</w:t>
      </w:r>
      <w:proofErr w:type="spellEnd"/>
      <w:r w:rsidR="00091E70">
        <w:rPr>
          <w:rFonts w:ascii="Times New Roman" w:hAnsi="Times New Roman" w:cs="Times New Roman"/>
          <w:color w:val="161E26"/>
          <w:sz w:val="24"/>
          <w:szCs w:val="24"/>
          <w:shd w:val="clear" w:color="auto" w:fill="FFFFFF"/>
        </w:rPr>
        <w:t xml:space="preserve"> МРБ им. А.И. </w:t>
      </w:r>
      <w:proofErr w:type="gramStart"/>
      <w:r w:rsidR="00091E70">
        <w:rPr>
          <w:rFonts w:ascii="Times New Roman" w:hAnsi="Times New Roman" w:cs="Times New Roman"/>
          <w:color w:val="161E26"/>
          <w:sz w:val="24"/>
          <w:szCs w:val="24"/>
          <w:shd w:val="clear" w:color="auto" w:fill="FFFFFF"/>
        </w:rPr>
        <w:t>Настина</w:t>
      </w:r>
      <w:proofErr w:type="gramEnd"/>
      <w:r w:rsidRPr="00B967C5">
        <w:rPr>
          <w:rFonts w:ascii="Times New Roman" w:hAnsi="Times New Roman" w:cs="Times New Roman"/>
          <w:color w:val="161E26"/>
          <w:sz w:val="24"/>
          <w:szCs w:val="24"/>
          <w:shd w:val="clear" w:color="auto" w:fill="FFFFFF"/>
        </w:rPr>
        <w:t xml:space="preserve">» </w:t>
      </w:r>
      <w:r w:rsidR="00B967C5" w:rsidRPr="00B967C5">
        <w:rPr>
          <w:rFonts w:ascii="Times New Roman" w:hAnsi="Times New Roman" w:cs="Times New Roman"/>
          <w:color w:val="161E26"/>
          <w:sz w:val="24"/>
          <w:szCs w:val="24"/>
          <w:shd w:val="clear" w:color="auto" w:fill="FFFFFF"/>
        </w:rPr>
        <w:t>расположена по адресу: Пензенская область, </w:t>
      </w:r>
      <w:proofErr w:type="gramStart"/>
      <w:r w:rsidR="00446DF6">
        <w:rPr>
          <w:rFonts w:ascii="Times New Roman" w:hAnsi="Times New Roman" w:cs="Times New Roman"/>
          <w:color w:val="161E26"/>
          <w:sz w:val="24"/>
          <w:szCs w:val="24"/>
          <w:shd w:val="clear" w:color="auto" w:fill="FFFFFF"/>
        </w:rPr>
        <w:t>г</w:t>
      </w:r>
      <w:proofErr w:type="gramEnd"/>
      <w:r w:rsidR="00446DF6">
        <w:rPr>
          <w:rFonts w:ascii="Times New Roman" w:hAnsi="Times New Roman" w:cs="Times New Roman"/>
          <w:color w:val="161E26"/>
          <w:sz w:val="24"/>
          <w:szCs w:val="24"/>
          <w:shd w:val="clear" w:color="auto" w:fill="FFFFFF"/>
        </w:rPr>
        <w:t>. Сердобск</w:t>
      </w:r>
      <w:r w:rsidR="00B967C5" w:rsidRPr="00B967C5">
        <w:rPr>
          <w:rFonts w:ascii="Times New Roman" w:hAnsi="Times New Roman" w:cs="Times New Roman"/>
          <w:color w:val="161E26"/>
          <w:sz w:val="24"/>
          <w:szCs w:val="24"/>
          <w:shd w:val="clear" w:color="auto" w:fill="FFFFFF"/>
        </w:rPr>
        <w:t xml:space="preserve">, ул. </w:t>
      </w:r>
      <w:r w:rsidR="00446DF6">
        <w:rPr>
          <w:rFonts w:ascii="Times New Roman" w:hAnsi="Times New Roman" w:cs="Times New Roman"/>
          <w:color w:val="161E26"/>
          <w:sz w:val="24"/>
          <w:szCs w:val="24"/>
          <w:shd w:val="clear" w:color="auto" w:fill="FFFFFF"/>
        </w:rPr>
        <w:t>Сорокина</w:t>
      </w:r>
      <w:r w:rsidR="00B967C5" w:rsidRPr="00B967C5">
        <w:rPr>
          <w:rFonts w:ascii="Times New Roman" w:hAnsi="Times New Roman" w:cs="Times New Roman"/>
          <w:color w:val="161E26"/>
          <w:sz w:val="24"/>
          <w:szCs w:val="24"/>
          <w:shd w:val="clear" w:color="auto" w:fill="FFFFFF"/>
        </w:rPr>
        <w:t xml:space="preserve">, д. </w:t>
      </w:r>
      <w:r w:rsidR="00446DF6">
        <w:rPr>
          <w:rFonts w:ascii="Times New Roman" w:hAnsi="Times New Roman" w:cs="Times New Roman"/>
          <w:color w:val="161E26"/>
          <w:sz w:val="24"/>
          <w:szCs w:val="24"/>
          <w:shd w:val="clear" w:color="auto" w:fill="FFFFFF"/>
        </w:rPr>
        <w:t>84.</w:t>
      </w:r>
    </w:p>
    <w:p w:rsidR="00446DF6" w:rsidRDefault="00446DF6" w:rsidP="00446DF6">
      <w:pPr>
        <w:spacing w:after="0" w:line="0" w:lineRule="atLeast"/>
        <w:ind w:firstLine="709"/>
        <w:jc w:val="both"/>
      </w:pPr>
      <w:proofErr w:type="spellStart"/>
      <w:r w:rsidRPr="00BE2A04">
        <w:t>Сердобская</w:t>
      </w:r>
      <w:proofErr w:type="spellEnd"/>
      <w:r w:rsidRPr="00BE2A04">
        <w:t xml:space="preserve"> межрайонная больница имени А.</w:t>
      </w:r>
      <w:r>
        <w:t xml:space="preserve"> </w:t>
      </w:r>
      <w:r w:rsidRPr="00BE2A04">
        <w:t>И.</w:t>
      </w:r>
      <w:r>
        <w:t xml:space="preserve"> </w:t>
      </w:r>
      <w:r w:rsidRPr="00BE2A04">
        <w:t>Настина является межрайонным лечебно-диагностическим и консультативным центром</w:t>
      </w:r>
      <w:r>
        <w:t>,</w:t>
      </w:r>
      <w:r w:rsidRPr="00BE2A04">
        <w:t xml:space="preserve"> оказывая медицинскую помощь населе</w:t>
      </w:r>
      <w:r>
        <w:t xml:space="preserve">нию </w:t>
      </w:r>
      <w:r w:rsidRPr="00BE2A04">
        <w:t>юга Пе</w:t>
      </w:r>
      <w:r>
        <w:t xml:space="preserve">нзенской области. Это </w:t>
      </w:r>
      <w:proofErr w:type="spellStart"/>
      <w:r>
        <w:t>Бековский</w:t>
      </w:r>
      <w:proofErr w:type="spellEnd"/>
      <w:r>
        <w:t xml:space="preserve">, </w:t>
      </w:r>
      <w:proofErr w:type="spellStart"/>
      <w:r>
        <w:t>Колышлейский</w:t>
      </w:r>
      <w:proofErr w:type="spellEnd"/>
      <w:r>
        <w:t>,</w:t>
      </w:r>
      <w:r w:rsidRPr="00BE2A04">
        <w:t xml:space="preserve"> </w:t>
      </w:r>
      <w:proofErr w:type="spellStart"/>
      <w:r w:rsidRPr="00BE2A04">
        <w:t>Малосердобинский</w:t>
      </w:r>
      <w:proofErr w:type="spellEnd"/>
      <w:r w:rsidRPr="00BE2A04">
        <w:t xml:space="preserve"> и Сердобский районы. В плановом и экстренном порядке поступают пациенты со всех районов Пензенской области и </w:t>
      </w:r>
      <w:r>
        <w:t>из многочисленных регионов РФ.</w:t>
      </w:r>
    </w:p>
    <w:p w:rsidR="00446DF6" w:rsidRDefault="00446DF6" w:rsidP="00446DF6">
      <w:pPr>
        <w:spacing w:after="0" w:line="0" w:lineRule="atLeast"/>
        <w:ind w:firstLine="709"/>
        <w:jc w:val="both"/>
      </w:pPr>
      <w:r>
        <w:rPr>
          <w:rFonts w:eastAsia="Calibri"/>
          <w:lang w:eastAsia="en-US"/>
        </w:rPr>
        <w:t>В 14 специализированных отделениях ф</w:t>
      </w:r>
      <w:r w:rsidRPr="00ED61FB">
        <w:rPr>
          <w:rFonts w:eastAsia="Calibri"/>
          <w:lang w:eastAsia="en-US"/>
        </w:rPr>
        <w:t xml:space="preserve">ункционирует стационар на </w:t>
      </w:r>
      <w:r>
        <w:rPr>
          <w:rFonts w:eastAsia="Calibri"/>
          <w:lang w:eastAsia="en-US"/>
        </w:rPr>
        <w:t>331</w:t>
      </w:r>
      <w:r w:rsidRPr="00ED61FB">
        <w:rPr>
          <w:rFonts w:eastAsia="Calibri"/>
          <w:lang w:eastAsia="en-US"/>
        </w:rPr>
        <w:t xml:space="preserve"> круглосуточ</w:t>
      </w:r>
      <w:r>
        <w:rPr>
          <w:rFonts w:eastAsia="Calibri"/>
          <w:lang w:eastAsia="en-US"/>
        </w:rPr>
        <w:t>ную</w:t>
      </w:r>
      <w:r w:rsidRPr="00ED61FB">
        <w:rPr>
          <w:rFonts w:eastAsia="Calibri"/>
          <w:lang w:eastAsia="en-US"/>
        </w:rPr>
        <w:t xml:space="preserve"> кой</w:t>
      </w:r>
      <w:r>
        <w:rPr>
          <w:rFonts w:eastAsia="Calibri"/>
          <w:lang w:eastAsia="en-US"/>
        </w:rPr>
        <w:t>ку, 85 коек дневного пребывания.</w:t>
      </w:r>
    </w:p>
    <w:p w:rsidR="00446DF6" w:rsidRPr="000643FD" w:rsidRDefault="00446DF6" w:rsidP="000643FD">
      <w:pPr>
        <w:spacing w:after="0" w:line="0" w:lineRule="atLeast"/>
        <w:ind w:firstLine="709"/>
        <w:jc w:val="both"/>
      </w:pPr>
      <w:r>
        <w:t>По</w:t>
      </w:r>
      <w:r w:rsidR="000643FD">
        <w:t>ли</w:t>
      </w:r>
      <w:r>
        <w:t>клинические врачи ве</w:t>
      </w:r>
      <w:r w:rsidR="000643FD">
        <w:t>дут прием по 17 специальностям.</w:t>
      </w:r>
    </w:p>
    <w:p w:rsidR="00446DF6" w:rsidRDefault="00481E27" w:rsidP="00481E27">
      <w:pPr>
        <w:pStyle w:val="ConsPlusNormal"/>
        <w:spacing w:line="0" w:lineRule="atLeast"/>
        <w:ind w:firstLine="708"/>
        <w:jc w:val="both"/>
        <w:rPr>
          <w:rFonts w:ascii="Times New Roman" w:eastAsia="Times New Roman" w:hAnsi="Times New Roman" w:cs="Times New Roman"/>
          <w:sz w:val="24"/>
          <w:lang w:eastAsia="zh-CN"/>
        </w:rPr>
      </w:pPr>
      <w:r>
        <w:rPr>
          <w:rFonts w:ascii="Times New Roman" w:eastAsia="Times New Roman" w:hAnsi="Times New Roman" w:cs="Times New Roman"/>
          <w:sz w:val="24"/>
          <w:lang w:eastAsia="zh-CN"/>
        </w:rPr>
        <w:t>Н</w:t>
      </w:r>
      <w:r w:rsidRPr="00A060EF">
        <w:rPr>
          <w:rFonts w:ascii="Times New Roman" w:eastAsia="Times New Roman" w:hAnsi="Times New Roman" w:cs="Times New Roman"/>
          <w:sz w:val="24"/>
          <w:lang w:eastAsia="zh-CN"/>
        </w:rPr>
        <w:t xml:space="preserve">а территории </w:t>
      </w:r>
      <w:r w:rsidR="00DE6D3F">
        <w:rPr>
          <w:rFonts w:ascii="Times New Roman" w:eastAsia="Times New Roman" w:hAnsi="Times New Roman" w:cs="Times New Roman"/>
          <w:sz w:val="24"/>
          <w:lang w:eastAsia="zh-CN"/>
        </w:rPr>
        <w:t>межрайонной больницы функционирует поликлиника для взрослого населения, детская поликлиника, терапевтическое и родильное отделения, а также расположен медицинский центр.</w:t>
      </w:r>
    </w:p>
    <w:p w:rsidR="00DE6D3F" w:rsidRPr="00C939A6" w:rsidRDefault="00DE6D3F" w:rsidP="00DE6D3F">
      <w:pPr>
        <w:widowControl w:val="0"/>
        <w:spacing w:after="0" w:line="240" w:lineRule="auto"/>
        <w:ind w:firstLine="567"/>
        <w:jc w:val="both"/>
        <w:rPr>
          <w:color w:val="000000"/>
          <w:szCs w:val="24"/>
        </w:rPr>
      </w:pPr>
      <w:r w:rsidRPr="00C939A6">
        <w:rPr>
          <w:color w:val="000000"/>
          <w:szCs w:val="24"/>
        </w:rPr>
        <w:t>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ребёнка, а также в отношении обсл</w:t>
      </w:r>
      <w:r>
        <w:rPr>
          <w:color w:val="000000"/>
          <w:szCs w:val="24"/>
        </w:rPr>
        <w:t>уживания лиц пожилого возраста.</w:t>
      </w:r>
    </w:p>
    <w:p w:rsidR="00DE6D3F" w:rsidRPr="00C939A6" w:rsidRDefault="00DE6D3F" w:rsidP="00DE6D3F">
      <w:pPr>
        <w:widowControl w:val="0"/>
        <w:spacing w:after="0" w:line="240" w:lineRule="auto"/>
        <w:ind w:firstLine="567"/>
        <w:jc w:val="both"/>
        <w:rPr>
          <w:color w:val="000000"/>
          <w:szCs w:val="24"/>
        </w:rPr>
      </w:pPr>
      <w:r w:rsidRPr="00C939A6">
        <w:rPr>
          <w:color w:val="000000"/>
          <w:szCs w:val="24"/>
        </w:rPr>
        <w:t>Следует учесть, что в настоящее время велика доля населения в возрасте старше трудоспособного, обращаемость которого за первичной медицинской помощью существенно выше, ч</w:t>
      </w:r>
      <w:r>
        <w:rPr>
          <w:color w:val="000000"/>
          <w:szCs w:val="24"/>
        </w:rPr>
        <w:t>ем в других возрастных группах.</w:t>
      </w:r>
    </w:p>
    <w:p w:rsidR="00DE6D3F" w:rsidRDefault="00DE6D3F" w:rsidP="00DE6D3F">
      <w:pPr>
        <w:pStyle w:val="ConsPlusNormal"/>
        <w:spacing w:line="0" w:lineRule="atLeast"/>
        <w:ind w:firstLine="708"/>
        <w:jc w:val="both"/>
        <w:rPr>
          <w:rFonts w:ascii="Times New Roman" w:eastAsia="Times New Roman" w:hAnsi="Times New Roman" w:cs="Times New Roman"/>
          <w:sz w:val="24"/>
          <w:lang w:eastAsia="zh-CN"/>
        </w:rPr>
      </w:pPr>
      <w:r w:rsidRPr="00C939A6">
        <w:rPr>
          <w:rFonts w:ascii="Times New Roman" w:eastAsia="Times New Roman" w:hAnsi="Times New Roman"/>
          <w:color w:val="000000"/>
          <w:sz w:val="24"/>
          <w:szCs w:val="24"/>
        </w:rPr>
        <w:t>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w:t>
      </w:r>
    </w:p>
    <w:p w:rsidR="002F783C" w:rsidRPr="00A75639" w:rsidRDefault="002F783C" w:rsidP="00A75639">
      <w:pPr>
        <w:spacing w:after="0" w:line="240" w:lineRule="auto"/>
        <w:ind w:firstLine="708"/>
        <w:rPr>
          <w:u w:val="single"/>
        </w:rPr>
      </w:pPr>
      <w:r w:rsidRPr="00A75639">
        <w:rPr>
          <w:u w:val="single"/>
        </w:rPr>
        <w:t>Выводы:</w:t>
      </w:r>
    </w:p>
    <w:p w:rsidR="00DE6D3F" w:rsidRDefault="002F783C" w:rsidP="00DE6D3F">
      <w:pPr>
        <w:widowControl w:val="0"/>
        <w:spacing w:after="0" w:line="240" w:lineRule="auto"/>
        <w:ind w:left="709"/>
        <w:contextualSpacing/>
        <w:jc w:val="both"/>
        <w:rPr>
          <w:szCs w:val="24"/>
        </w:rPr>
      </w:pPr>
      <w:r w:rsidRPr="00852BF5">
        <w:rPr>
          <w:szCs w:val="20"/>
          <w:lang w:eastAsia="zh-CN"/>
        </w:rPr>
        <w:t>- </w:t>
      </w:r>
      <w:r w:rsidR="00DE6D3F" w:rsidRPr="00852BF5">
        <w:rPr>
          <w:szCs w:val="20"/>
          <w:lang w:eastAsia="zh-CN"/>
        </w:rPr>
        <w:t>необходимо</w:t>
      </w:r>
      <w:r w:rsidR="00DE6D3F">
        <w:rPr>
          <w:szCs w:val="20"/>
          <w:lang w:eastAsia="zh-CN"/>
        </w:rPr>
        <w:t xml:space="preserve"> предусмотреть </w:t>
      </w:r>
      <w:r w:rsidR="00DE6D3F" w:rsidRPr="00C939A6">
        <w:rPr>
          <w:szCs w:val="24"/>
        </w:rPr>
        <w:t>повышение доступности и качества медицинской помощи;</w:t>
      </w:r>
    </w:p>
    <w:p w:rsidR="00DE6D3F" w:rsidRPr="00DE6D3F" w:rsidRDefault="00DE6D3F" w:rsidP="00DE6D3F">
      <w:pPr>
        <w:widowControl w:val="0"/>
        <w:spacing w:after="0" w:line="240" w:lineRule="auto"/>
        <w:ind w:left="709"/>
        <w:jc w:val="both"/>
        <w:rPr>
          <w:color w:val="000000"/>
          <w:szCs w:val="24"/>
        </w:rPr>
      </w:pPr>
      <w:r>
        <w:rPr>
          <w:color w:val="000000"/>
          <w:szCs w:val="24"/>
        </w:rPr>
        <w:t xml:space="preserve">- </w:t>
      </w:r>
      <w:r w:rsidRPr="00C939A6">
        <w:rPr>
          <w:color w:val="000000"/>
          <w:szCs w:val="24"/>
        </w:rPr>
        <w:t>обеспечение населения высокотехнологичной медицинской помощью;</w:t>
      </w:r>
    </w:p>
    <w:p w:rsidR="002F783C" w:rsidRPr="00852BF5" w:rsidRDefault="00DE6D3F" w:rsidP="002F783C">
      <w:pPr>
        <w:spacing w:after="0" w:line="0" w:lineRule="atLeast"/>
        <w:ind w:firstLine="709"/>
        <w:jc w:val="both"/>
      </w:pPr>
      <w:r>
        <w:rPr>
          <w:szCs w:val="20"/>
          <w:lang w:eastAsia="zh-CN"/>
        </w:rPr>
        <w:t xml:space="preserve">- </w:t>
      </w:r>
      <w:r w:rsidR="002F783C" w:rsidRPr="00852BF5">
        <w:rPr>
          <w:szCs w:val="20"/>
          <w:lang w:eastAsia="zh-CN"/>
        </w:rPr>
        <w:t xml:space="preserve">необходимо улучшение </w:t>
      </w:r>
      <w:r w:rsidR="002F783C" w:rsidRPr="00852BF5">
        <w:t>качества оказания медицинской помощи в существующих объ</w:t>
      </w:r>
      <w:r w:rsidR="002F783C">
        <w:t>е</w:t>
      </w:r>
      <w:r w:rsidR="002F783C" w:rsidRPr="00852BF5">
        <w:t>ктах здравоохранения для устойчивого воспроизводства населения и перехода к демографическому росту;</w:t>
      </w:r>
    </w:p>
    <w:p w:rsidR="002F783C" w:rsidRPr="00545685" w:rsidRDefault="002F783C" w:rsidP="002F783C">
      <w:pPr>
        <w:spacing w:after="0" w:line="0" w:lineRule="atLeast"/>
        <w:ind w:firstLine="709"/>
        <w:jc w:val="both"/>
      </w:pPr>
      <w:r w:rsidRPr="00852BF5">
        <w:t>- рекомендуется предусмотреть мероприятия по привлечению молодых квалифицированных специалистов в систему здравоохранения</w:t>
      </w:r>
      <w:r w:rsidR="00DE6D3F">
        <w:t>.</w:t>
      </w:r>
    </w:p>
    <w:p w:rsidR="002F783C" w:rsidRPr="003F060D" w:rsidRDefault="002F783C" w:rsidP="003F060D">
      <w:pPr>
        <w:spacing w:after="0" w:line="240" w:lineRule="auto"/>
        <w:ind w:firstLine="708"/>
        <w:rPr>
          <w:u w:val="single"/>
        </w:rPr>
      </w:pPr>
      <w:r w:rsidRPr="003F060D">
        <w:rPr>
          <w:u w:val="single"/>
        </w:rPr>
        <w:t>Планируемое развитие</w:t>
      </w:r>
    </w:p>
    <w:p w:rsidR="002F783C" w:rsidRPr="002F523D" w:rsidRDefault="002F783C" w:rsidP="00A62B13">
      <w:pPr>
        <w:spacing w:after="0" w:line="0" w:lineRule="atLeast"/>
        <w:ind w:firstLine="709"/>
        <w:jc w:val="both"/>
      </w:pPr>
      <w:r w:rsidRPr="00B509A0">
        <w:rPr>
          <w:bCs/>
        </w:rPr>
        <w:t xml:space="preserve">Вопросы здравоохранения относятся к полномочиям Пензенской области. </w:t>
      </w:r>
      <w:r w:rsidRPr="00726DAE">
        <w:rPr>
          <w:bCs/>
        </w:rPr>
        <w:t xml:space="preserve">В связи с этим, </w:t>
      </w:r>
      <w:r w:rsidRPr="00726DAE">
        <w:t xml:space="preserve">планируемое развитие может предусматриваться в СТП </w:t>
      </w:r>
      <w:r>
        <w:t>Пензенской области</w:t>
      </w:r>
      <w:r w:rsidRPr="00726DAE">
        <w:t>.</w:t>
      </w:r>
    </w:p>
    <w:bookmarkEnd w:id="199"/>
    <w:p w:rsidR="00DE6D3F" w:rsidRDefault="002F523D" w:rsidP="00556EC4">
      <w:pPr>
        <w:autoSpaceDE w:val="0"/>
        <w:autoSpaceDN w:val="0"/>
        <w:adjustRightInd w:val="0"/>
        <w:spacing w:after="0" w:line="0" w:lineRule="atLeast"/>
        <w:ind w:firstLine="709"/>
        <w:contextualSpacing/>
        <w:jc w:val="both"/>
        <w:rPr>
          <w:rFonts w:eastAsia="Calibri"/>
          <w:szCs w:val="24"/>
        </w:rPr>
      </w:pPr>
      <w:r>
        <w:rPr>
          <w:rFonts w:eastAsia="Calibri"/>
          <w:szCs w:val="24"/>
        </w:rPr>
        <w:t>Согласно СТП Пензенской области</w:t>
      </w:r>
      <w:r w:rsidR="00BA02AA" w:rsidRPr="00F75C14">
        <w:rPr>
          <w:rFonts w:eastAsia="Calibri"/>
          <w:szCs w:val="24"/>
        </w:rPr>
        <w:t xml:space="preserve"> в </w:t>
      </w:r>
      <w:r w:rsidR="00DE6D3F">
        <w:rPr>
          <w:rFonts w:eastAsia="Calibri"/>
          <w:szCs w:val="24"/>
        </w:rPr>
        <w:t>муниципальном образовании город Сердобск Сердобского</w:t>
      </w:r>
      <w:r w:rsidR="00AB29F5">
        <w:rPr>
          <w:rFonts w:eastAsia="Calibri"/>
          <w:szCs w:val="24"/>
        </w:rPr>
        <w:t xml:space="preserve"> района</w:t>
      </w:r>
      <w:r w:rsidR="00BA02AA" w:rsidRPr="00F75C14">
        <w:rPr>
          <w:rFonts w:eastAsia="Calibri"/>
          <w:szCs w:val="24"/>
        </w:rPr>
        <w:t xml:space="preserve"> </w:t>
      </w:r>
      <w:r w:rsidR="00556EC4">
        <w:rPr>
          <w:rFonts w:eastAsia="Calibri"/>
          <w:szCs w:val="24"/>
        </w:rPr>
        <w:t>объектов</w:t>
      </w:r>
      <w:r w:rsidR="00556EC4" w:rsidRPr="00556EC4">
        <w:rPr>
          <w:rFonts w:eastAsia="Calibri"/>
          <w:szCs w:val="24"/>
        </w:rPr>
        <w:t xml:space="preserve"> </w:t>
      </w:r>
      <w:r w:rsidR="00556EC4">
        <w:rPr>
          <w:rFonts w:eastAsia="Calibri"/>
          <w:szCs w:val="24"/>
        </w:rPr>
        <w:t>в области здравоохранения, планируемых к размещению, не планируется.</w:t>
      </w:r>
    </w:p>
    <w:p w:rsidR="00A62B13" w:rsidRPr="00880D29" w:rsidRDefault="00A62B13" w:rsidP="00A75639">
      <w:pPr>
        <w:spacing w:after="0" w:line="240" w:lineRule="auto"/>
        <w:ind w:firstLine="708"/>
        <w:rPr>
          <w:u w:val="single"/>
        </w:rPr>
      </w:pPr>
      <w:r w:rsidRPr="00880D29">
        <w:rPr>
          <w:u w:val="single"/>
        </w:rPr>
        <w:t>Мероприятия генерального плана</w:t>
      </w:r>
    </w:p>
    <w:p w:rsidR="00A62B13" w:rsidRPr="00EB24A3" w:rsidRDefault="00A62B13" w:rsidP="00A62B13">
      <w:pPr>
        <w:pStyle w:val="a3"/>
        <w:spacing w:line="0" w:lineRule="atLeast"/>
        <w:ind w:firstLine="709"/>
        <w:rPr>
          <w:bCs/>
          <w:u w:val="single"/>
        </w:rPr>
      </w:pPr>
      <w:r w:rsidRPr="00EB24A3">
        <w:t xml:space="preserve">В соответствии с полномочиями </w:t>
      </w:r>
      <w:r w:rsidR="00556EC4">
        <w:t>города Сердобска</w:t>
      </w:r>
      <w:r w:rsidRPr="00EB24A3">
        <w:t xml:space="preserve"> мероприятия в области здравоохранения не планируются.</w:t>
      </w:r>
    </w:p>
    <w:p w:rsidR="001A1CA8" w:rsidRDefault="001A1CA8">
      <w:pPr>
        <w:spacing w:after="160" w:line="259" w:lineRule="auto"/>
        <w:rPr>
          <w:b/>
          <w:bCs/>
          <w:color w:val="000000" w:themeColor="text1"/>
          <w:szCs w:val="28"/>
          <w:lang w:eastAsia="en-US"/>
        </w:rPr>
      </w:pPr>
      <w:bookmarkStart w:id="200" w:name="_Toc178257051"/>
      <w:bookmarkStart w:id="201" w:name="_Toc197350641"/>
      <w:bookmarkStart w:id="202" w:name="_Toc231304073"/>
      <w:r>
        <w:rPr>
          <w:color w:val="000000" w:themeColor="text1"/>
        </w:rPr>
        <w:br w:type="page"/>
      </w:r>
    </w:p>
    <w:p w:rsidR="00BA02AA" w:rsidRPr="002E29BE" w:rsidRDefault="00E106D1" w:rsidP="002E29BE">
      <w:pPr>
        <w:pStyle w:val="1"/>
        <w:keepNext w:val="0"/>
        <w:keepLines w:val="0"/>
        <w:widowControl w:val="0"/>
        <w:spacing w:before="240" w:after="240"/>
        <w:jc w:val="center"/>
        <w:rPr>
          <w:color w:val="000000" w:themeColor="text1"/>
        </w:rPr>
      </w:pPr>
      <w:r w:rsidRPr="002E29BE">
        <w:rPr>
          <w:color w:val="000000" w:themeColor="text1"/>
        </w:rPr>
        <w:lastRenderedPageBreak/>
        <w:t>2.13.3</w:t>
      </w:r>
      <w:r w:rsidR="00D738F5" w:rsidRPr="002E29BE">
        <w:rPr>
          <w:color w:val="000000" w:themeColor="text1"/>
        </w:rPr>
        <w:t>.</w:t>
      </w:r>
      <w:r w:rsidR="00BA02AA" w:rsidRPr="002E29BE">
        <w:rPr>
          <w:color w:val="000000" w:themeColor="text1"/>
        </w:rPr>
        <w:t xml:space="preserve"> Культура и досуг</w:t>
      </w:r>
      <w:bookmarkEnd w:id="200"/>
      <w:bookmarkEnd w:id="201"/>
      <w:bookmarkEnd w:id="202"/>
    </w:p>
    <w:p w:rsidR="00BA02AA" w:rsidRPr="00F75C14" w:rsidRDefault="00BA02AA" w:rsidP="00BA02AA">
      <w:pPr>
        <w:spacing w:after="0" w:line="240" w:lineRule="auto"/>
        <w:ind w:firstLine="709"/>
        <w:contextualSpacing/>
        <w:jc w:val="both"/>
        <w:rPr>
          <w:szCs w:val="24"/>
        </w:rPr>
      </w:pPr>
      <w:r w:rsidRPr="00F75C14">
        <w:rPr>
          <w:szCs w:val="24"/>
        </w:rPr>
        <w:t>Сеть учреждений культуры и искусства сформирована, исходя из социальной и нормативной потребности в объектах культуры.</w:t>
      </w:r>
    </w:p>
    <w:p w:rsidR="00BA02AA" w:rsidRDefault="004C30A6" w:rsidP="00BA02AA">
      <w:pPr>
        <w:spacing w:after="0" w:line="240" w:lineRule="auto"/>
        <w:ind w:firstLine="709"/>
        <w:contextualSpacing/>
        <w:jc w:val="both"/>
        <w:rPr>
          <w:szCs w:val="24"/>
        </w:rPr>
      </w:pPr>
      <w:r>
        <w:rPr>
          <w:szCs w:val="24"/>
        </w:rPr>
        <w:t xml:space="preserve">Система культуры на территории </w:t>
      </w:r>
      <w:r w:rsidR="008B7DA4">
        <w:rPr>
          <w:szCs w:val="24"/>
        </w:rPr>
        <w:t>городского поселения</w:t>
      </w:r>
      <w:r>
        <w:rPr>
          <w:szCs w:val="24"/>
        </w:rPr>
        <w:t xml:space="preserve"> представлена следующими </w:t>
      </w:r>
      <w:r w:rsidR="00BA02AA" w:rsidRPr="00F75C14">
        <w:rPr>
          <w:szCs w:val="24"/>
        </w:rPr>
        <w:t>объектами:</w:t>
      </w:r>
    </w:p>
    <w:p w:rsidR="008B7DA4" w:rsidRPr="00EA24E6" w:rsidRDefault="008B7DA4" w:rsidP="00BA02AA">
      <w:pPr>
        <w:spacing w:after="0" w:line="240" w:lineRule="auto"/>
        <w:ind w:firstLine="709"/>
        <w:contextualSpacing/>
        <w:jc w:val="both"/>
        <w:rPr>
          <w:color w:val="000000"/>
          <w:szCs w:val="24"/>
          <w:shd w:val="clear" w:color="auto" w:fill="FFFFFF"/>
        </w:rPr>
      </w:pPr>
      <w:r w:rsidRPr="00EA24E6">
        <w:rPr>
          <w:szCs w:val="24"/>
        </w:rPr>
        <w:t>-</w:t>
      </w:r>
      <w:r w:rsidRPr="00EA24E6">
        <w:rPr>
          <w:color w:val="000000"/>
          <w:szCs w:val="24"/>
          <w:shd w:val="clear" w:color="auto" w:fill="FFFFFF"/>
        </w:rPr>
        <w:t xml:space="preserve"> МУК «</w:t>
      </w:r>
      <w:proofErr w:type="spellStart"/>
      <w:r w:rsidRPr="00EA24E6">
        <w:rPr>
          <w:color w:val="000000"/>
          <w:szCs w:val="24"/>
          <w:shd w:val="clear" w:color="auto" w:fill="FFFFFF"/>
        </w:rPr>
        <w:t>Культурно-досуговое</w:t>
      </w:r>
      <w:proofErr w:type="spellEnd"/>
      <w:r w:rsidRPr="00EA24E6">
        <w:rPr>
          <w:color w:val="000000"/>
          <w:szCs w:val="24"/>
          <w:shd w:val="clear" w:color="auto" w:fill="FFFFFF"/>
        </w:rPr>
        <w:t xml:space="preserve"> объединение Сердобского района»</w:t>
      </w:r>
      <w:r w:rsidR="00EA24E6" w:rsidRPr="00EA24E6">
        <w:rPr>
          <w:color w:val="000000"/>
          <w:szCs w:val="24"/>
          <w:shd w:val="clear" w:color="auto" w:fill="FFFFFF"/>
        </w:rPr>
        <w:t xml:space="preserve"> на территории города Сердо</w:t>
      </w:r>
      <w:proofErr w:type="gramStart"/>
      <w:r w:rsidR="00EA24E6" w:rsidRPr="00EA24E6">
        <w:rPr>
          <w:color w:val="000000"/>
          <w:szCs w:val="24"/>
          <w:shd w:val="clear" w:color="auto" w:fill="FFFFFF"/>
        </w:rPr>
        <w:t>бск вкл</w:t>
      </w:r>
      <w:proofErr w:type="gramEnd"/>
      <w:r w:rsidR="00EA24E6" w:rsidRPr="00EA24E6">
        <w:rPr>
          <w:color w:val="000000"/>
          <w:szCs w:val="24"/>
          <w:shd w:val="clear" w:color="auto" w:fill="FFFFFF"/>
        </w:rPr>
        <w:t>ючает в себя</w:t>
      </w:r>
      <w:r w:rsidRPr="00EA24E6">
        <w:rPr>
          <w:color w:val="000000"/>
          <w:szCs w:val="24"/>
          <w:shd w:val="clear" w:color="auto" w:fill="FFFFFF"/>
        </w:rPr>
        <w:t>:</w:t>
      </w:r>
    </w:p>
    <w:p w:rsidR="008B7DA4" w:rsidRPr="00EA24E6" w:rsidRDefault="008B7DA4" w:rsidP="00783296">
      <w:pPr>
        <w:spacing w:after="0" w:line="0" w:lineRule="atLeast"/>
        <w:ind w:firstLine="709"/>
        <w:jc w:val="both"/>
      </w:pPr>
      <w:r w:rsidRPr="00EA24E6">
        <w:t xml:space="preserve">1. </w:t>
      </w:r>
      <w:proofErr w:type="gramStart"/>
      <w:r w:rsidRPr="00EA24E6">
        <w:t>Районный дом культуры</w:t>
      </w:r>
      <w:r w:rsidR="00EA24E6" w:rsidRPr="00EA24E6">
        <w:t xml:space="preserve"> г. Сердобск</w:t>
      </w:r>
      <w:r w:rsidRPr="00EA24E6">
        <w:t xml:space="preserve"> (</w:t>
      </w:r>
      <w:r w:rsidR="00783296">
        <w:t xml:space="preserve">год постройки – 1867, </w:t>
      </w:r>
      <w:r w:rsidR="00783296" w:rsidRPr="00783296">
        <w:rPr>
          <w:szCs w:val="24"/>
          <w:lang w:eastAsia="en-US"/>
        </w:rPr>
        <w:t xml:space="preserve">количество посадочных мест -200, </w:t>
      </w:r>
      <w:r w:rsidRPr="00EA24E6">
        <w:t>адрес:</w:t>
      </w:r>
      <w:proofErr w:type="gramEnd"/>
      <w:r w:rsidRPr="00EA24E6">
        <w:t xml:space="preserve"> Пензенская область </w:t>
      </w:r>
      <w:proofErr w:type="gramStart"/>
      <w:r w:rsidRPr="00EA24E6">
        <w:t>г</w:t>
      </w:r>
      <w:proofErr w:type="gramEnd"/>
      <w:r w:rsidRPr="00EA24E6">
        <w:t>.</w:t>
      </w:r>
      <w:r w:rsidR="00EA24E6">
        <w:t xml:space="preserve"> </w:t>
      </w:r>
      <w:r w:rsidRPr="00EA24E6">
        <w:t>Сердобск, ул.</w:t>
      </w:r>
      <w:r w:rsidR="00EA24E6">
        <w:t xml:space="preserve"> </w:t>
      </w:r>
      <w:r w:rsidR="00783296">
        <w:t>Ленина, 99/</w:t>
      </w:r>
      <w:r w:rsidRPr="00EA24E6">
        <w:t>6);</w:t>
      </w:r>
    </w:p>
    <w:p w:rsidR="008B7DA4" w:rsidRDefault="008B7DA4" w:rsidP="00783296">
      <w:pPr>
        <w:spacing w:after="0" w:line="0" w:lineRule="atLeast"/>
        <w:ind w:firstLine="709"/>
        <w:jc w:val="both"/>
      </w:pPr>
      <w:r w:rsidRPr="00EA24E6">
        <w:t xml:space="preserve">2. </w:t>
      </w:r>
      <w:proofErr w:type="gramStart"/>
      <w:r w:rsidRPr="00EA24E6">
        <w:t>Дом искусств (</w:t>
      </w:r>
      <w:r w:rsidR="00783296">
        <w:t xml:space="preserve">год постройки – 1958, количество посадочных мест – 480, </w:t>
      </w:r>
      <w:r w:rsidRPr="00EA24E6">
        <w:t>адрес:</w:t>
      </w:r>
      <w:proofErr w:type="gramEnd"/>
      <w:r w:rsidRPr="00EA24E6">
        <w:t xml:space="preserve"> </w:t>
      </w:r>
      <w:proofErr w:type="gramStart"/>
      <w:r w:rsidRPr="00EA24E6">
        <w:t>Пензенская область г.</w:t>
      </w:r>
      <w:r w:rsidR="00EA24E6">
        <w:t xml:space="preserve"> </w:t>
      </w:r>
      <w:r w:rsidRPr="00EA24E6">
        <w:t>Сердобск, ул.</w:t>
      </w:r>
      <w:r w:rsidR="00EA24E6">
        <w:t xml:space="preserve"> </w:t>
      </w:r>
      <w:r w:rsidRPr="00EA24E6">
        <w:t>Ленина, 92);</w:t>
      </w:r>
      <w:proofErr w:type="gramEnd"/>
    </w:p>
    <w:p w:rsidR="00AC3A88" w:rsidRDefault="00AC3A88" w:rsidP="00783296">
      <w:pPr>
        <w:spacing w:after="0" w:line="0" w:lineRule="atLeast"/>
        <w:ind w:firstLine="709"/>
        <w:jc w:val="both"/>
        <w:rPr>
          <w:szCs w:val="24"/>
        </w:rPr>
      </w:pPr>
      <w:proofErr w:type="gramStart"/>
      <w:r>
        <w:t xml:space="preserve">- МБУ ДО ДШИ </w:t>
      </w:r>
      <w:r w:rsidR="007D1D75">
        <w:t>Сердобского района</w:t>
      </w:r>
      <w:r>
        <w:t xml:space="preserve"> (год постройки – 1958, вместимость – 369 чел., адрес:</w:t>
      </w:r>
      <w:proofErr w:type="gramEnd"/>
      <w:r w:rsidRPr="00AC3A88">
        <w:rPr>
          <w:szCs w:val="24"/>
        </w:rPr>
        <w:t xml:space="preserve"> </w:t>
      </w:r>
      <w:proofErr w:type="gramStart"/>
      <w:r w:rsidRPr="00EA24E6">
        <w:rPr>
          <w:szCs w:val="24"/>
        </w:rPr>
        <w:t xml:space="preserve">Пензенская область г. Сердобск, ул. Ленина, д. </w:t>
      </w:r>
      <w:r>
        <w:rPr>
          <w:szCs w:val="24"/>
        </w:rPr>
        <w:t>136);</w:t>
      </w:r>
      <w:proofErr w:type="gramEnd"/>
    </w:p>
    <w:p w:rsidR="00AC3A88" w:rsidRPr="00EA24E6" w:rsidRDefault="00AC3A88" w:rsidP="00783296">
      <w:pPr>
        <w:spacing w:after="0" w:line="0" w:lineRule="atLeast"/>
        <w:ind w:firstLine="709"/>
        <w:jc w:val="both"/>
      </w:pPr>
      <w:proofErr w:type="gramStart"/>
      <w:r>
        <w:t xml:space="preserve">- МБУ ДО </w:t>
      </w:r>
      <w:r w:rsidR="007D1D75">
        <w:t>ДХШ</w:t>
      </w:r>
      <w:r>
        <w:t xml:space="preserve"> </w:t>
      </w:r>
      <w:r w:rsidR="007D1D75">
        <w:t>г. Сердобск</w:t>
      </w:r>
      <w:r>
        <w:t xml:space="preserve"> (год постройки –</w:t>
      </w:r>
      <w:r w:rsidR="007D1D75">
        <w:t xml:space="preserve"> 1937</w:t>
      </w:r>
      <w:r>
        <w:t xml:space="preserve">, вместимость – </w:t>
      </w:r>
      <w:r w:rsidR="007D1D75">
        <w:t>200</w:t>
      </w:r>
      <w:r>
        <w:t xml:space="preserve"> чел., адрес:</w:t>
      </w:r>
      <w:proofErr w:type="gramEnd"/>
      <w:r w:rsidRPr="00AC3A88">
        <w:rPr>
          <w:szCs w:val="24"/>
        </w:rPr>
        <w:t xml:space="preserve"> </w:t>
      </w:r>
      <w:proofErr w:type="gramStart"/>
      <w:r w:rsidRPr="00EA24E6">
        <w:rPr>
          <w:szCs w:val="24"/>
        </w:rPr>
        <w:t xml:space="preserve">Пензенская область г. Сердобск, ул. Ленина, д. </w:t>
      </w:r>
      <w:r w:rsidR="007D1D75">
        <w:rPr>
          <w:szCs w:val="24"/>
        </w:rPr>
        <w:t>61</w:t>
      </w:r>
      <w:r>
        <w:rPr>
          <w:szCs w:val="24"/>
        </w:rPr>
        <w:t>)</w:t>
      </w:r>
      <w:r w:rsidR="007D1D75">
        <w:rPr>
          <w:szCs w:val="24"/>
        </w:rPr>
        <w:t>;</w:t>
      </w:r>
      <w:proofErr w:type="gramEnd"/>
    </w:p>
    <w:p w:rsidR="008B7DA4" w:rsidRPr="00EA24E6" w:rsidRDefault="00EA24E6" w:rsidP="00EA24E6">
      <w:pPr>
        <w:spacing w:after="0" w:line="240" w:lineRule="auto"/>
        <w:ind w:firstLine="709"/>
        <w:contextualSpacing/>
        <w:jc w:val="both"/>
        <w:rPr>
          <w:szCs w:val="24"/>
        </w:rPr>
      </w:pPr>
      <w:proofErr w:type="gramStart"/>
      <w:r w:rsidRPr="00EA24E6">
        <w:rPr>
          <w:szCs w:val="24"/>
        </w:rPr>
        <w:t>- МУК «Межпоселенческая центральная районная библиотека»</w:t>
      </w:r>
      <w:r w:rsidRPr="00EA24E6">
        <w:rPr>
          <w:szCs w:val="24"/>
          <w:shd w:val="clear" w:color="auto" w:fill="FFFFFF"/>
        </w:rPr>
        <w:t xml:space="preserve"> Сердобского района (</w:t>
      </w:r>
      <w:r w:rsidRPr="00EA24E6">
        <w:rPr>
          <w:szCs w:val="24"/>
        </w:rPr>
        <w:t>была основана в августе 1897 года, фонд — 15 246 экземпляров,</w:t>
      </w:r>
      <w:r w:rsidR="00783296" w:rsidRPr="00783296">
        <w:t xml:space="preserve"> </w:t>
      </w:r>
      <w:r w:rsidR="00783296">
        <w:t>количество читательских мест – 20,</w:t>
      </w:r>
      <w:r w:rsidRPr="00EA24E6">
        <w:rPr>
          <w:szCs w:val="24"/>
        </w:rPr>
        <w:t xml:space="preserve"> адрес:</w:t>
      </w:r>
      <w:proofErr w:type="gramEnd"/>
      <w:r w:rsidRPr="00EA24E6">
        <w:rPr>
          <w:szCs w:val="24"/>
        </w:rPr>
        <w:t xml:space="preserve"> </w:t>
      </w:r>
      <w:proofErr w:type="gramStart"/>
      <w:r w:rsidRPr="00EA24E6">
        <w:rPr>
          <w:szCs w:val="24"/>
        </w:rPr>
        <w:t>Пензенская область г. Сердобск, ул. Ленина, д. 9</w:t>
      </w:r>
      <w:r w:rsidRPr="00EA24E6">
        <w:rPr>
          <w:rStyle w:val="longcopy"/>
          <w:szCs w:val="24"/>
        </w:rPr>
        <w:t>9</w:t>
      </w:r>
      <w:r w:rsidRPr="00EA24E6">
        <w:rPr>
          <w:szCs w:val="24"/>
          <w:shd w:val="clear" w:color="auto" w:fill="FFFFFF"/>
        </w:rPr>
        <w:t>)</w:t>
      </w:r>
      <w:r w:rsidR="00783296">
        <w:rPr>
          <w:szCs w:val="24"/>
          <w:shd w:val="clear" w:color="auto" w:fill="FFFFFF"/>
        </w:rPr>
        <w:t>;</w:t>
      </w:r>
      <w:proofErr w:type="gramEnd"/>
    </w:p>
    <w:p w:rsidR="007D1D75" w:rsidRDefault="00783296" w:rsidP="007D1D75">
      <w:pPr>
        <w:spacing w:after="0" w:line="0" w:lineRule="atLeast"/>
        <w:ind w:firstLine="567"/>
        <w:jc w:val="both"/>
        <w:rPr>
          <w:szCs w:val="24"/>
        </w:rPr>
      </w:pPr>
      <w:proofErr w:type="gramStart"/>
      <w:r>
        <w:rPr>
          <w:szCs w:val="24"/>
        </w:rPr>
        <w:t xml:space="preserve">- </w:t>
      </w:r>
      <w:r>
        <w:t>МКУК «Историко-краеведческий музей» г. Сердобска (</w:t>
      </w:r>
      <w:r w:rsidRPr="00EA24E6">
        <w:rPr>
          <w:szCs w:val="24"/>
        </w:rPr>
        <w:t xml:space="preserve">Пензенская область г. Сердобск, </w:t>
      </w:r>
      <w:r>
        <w:rPr>
          <w:szCs w:val="24"/>
        </w:rPr>
        <w:t>ул. Гагарина</w:t>
      </w:r>
      <w:r w:rsidRPr="00EA24E6">
        <w:rPr>
          <w:szCs w:val="24"/>
        </w:rPr>
        <w:t xml:space="preserve">, д. </w:t>
      </w:r>
      <w:r>
        <w:rPr>
          <w:szCs w:val="24"/>
        </w:rPr>
        <w:t>13</w:t>
      </w:r>
      <w:r>
        <w:t>).</w:t>
      </w:r>
      <w:r w:rsidR="007D1D75" w:rsidRPr="007D1D75">
        <w:rPr>
          <w:szCs w:val="24"/>
        </w:rPr>
        <w:t xml:space="preserve"> </w:t>
      </w:r>
      <w:proofErr w:type="gramEnd"/>
    </w:p>
    <w:p w:rsidR="00783296" w:rsidRDefault="007D1D75" w:rsidP="007D1D75">
      <w:pPr>
        <w:spacing w:after="0" w:line="0" w:lineRule="atLeast"/>
        <w:ind w:firstLine="567"/>
        <w:jc w:val="both"/>
        <w:rPr>
          <w:szCs w:val="24"/>
        </w:rPr>
      </w:pPr>
      <w:r w:rsidRPr="00F75C14">
        <w:rPr>
          <w:szCs w:val="24"/>
        </w:rPr>
        <w:t>В клубе, в библиотеке проходят тематические вечера, встречи с интересными людьми, концерты, историко-краеведческие уроки</w:t>
      </w:r>
      <w:r>
        <w:rPr>
          <w:szCs w:val="24"/>
        </w:rPr>
        <w:t>, выставки, конкурсы, фестивали.</w:t>
      </w:r>
    </w:p>
    <w:p w:rsidR="007D1D75" w:rsidRDefault="007D1D75" w:rsidP="007D1D75">
      <w:pPr>
        <w:spacing w:after="0" w:line="0" w:lineRule="atLeast"/>
        <w:ind w:firstLine="567"/>
        <w:jc w:val="both"/>
      </w:pPr>
      <w:r>
        <w:t xml:space="preserve">Сохраняют и развивают лучшие традиции отечественного детского музыкального и художественного образования детская школа искусств Сердобского района и детская художественная школа </w:t>
      </w:r>
      <w:proofErr w:type="gramStart"/>
      <w:r>
        <w:t>г</w:t>
      </w:r>
      <w:proofErr w:type="gramEnd"/>
      <w:r>
        <w:t>. Сердобска.</w:t>
      </w:r>
    </w:p>
    <w:p w:rsidR="007D1D75" w:rsidRPr="00A637E5" w:rsidRDefault="007D1D75" w:rsidP="007D1D75">
      <w:pPr>
        <w:spacing w:after="0" w:line="0" w:lineRule="atLeast"/>
        <w:ind w:firstLine="567"/>
        <w:jc w:val="both"/>
      </w:pPr>
      <w:r>
        <w:t xml:space="preserve">МБУДО ДШИ Сердобского района предоставляет 2 услуги: реализация дополнительных </w:t>
      </w:r>
      <w:proofErr w:type="spellStart"/>
      <w:r>
        <w:t>общеразвивающих</w:t>
      </w:r>
      <w:proofErr w:type="spellEnd"/>
      <w:r>
        <w:t xml:space="preserve"> программ и реализация дополнительных </w:t>
      </w:r>
      <w:proofErr w:type="spellStart"/>
      <w:r>
        <w:t>предпрофессиональных</w:t>
      </w:r>
      <w:proofErr w:type="spellEnd"/>
      <w:r>
        <w:t xml:space="preserve"> программ в области искусств (фортепиано, струнные инструменты (скрипка)).</w:t>
      </w:r>
    </w:p>
    <w:p w:rsidR="007D1D75" w:rsidRDefault="007D1D75" w:rsidP="007D1D75">
      <w:pPr>
        <w:spacing w:after="0" w:line="0" w:lineRule="atLeast"/>
        <w:ind w:firstLine="567"/>
        <w:jc w:val="both"/>
      </w:pPr>
      <w:r>
        <w:t>Образование ведется по 5 направлениям: инструментальное исполнительство, вокально-хоровое исполнительство, изобразительное искусство, декоративно-прикладное творчество, хореографическое искусство.</w:t>
      </w:r>
    </w:p>
    <w:p w:rsidR="007D1D75" w:rsidRDefault="007D1D75" w:rsidP="007D1D75">
      <w:pPr>
        <w:spacing w:after="0" w:line="0" w:lineRule="atLeast"/>
        <w:ind w:firstLine="567"/>
        <w:jc w:val="both"/>
      </w:pPr>
      <w:r>
        <w:t>В школе действуют 3 хоровых коллектива, два хоровых ансамбля (в филиалах), два ансамбля скрипачей, три ансамбля гитаристов, пять хореографических коллективов.</w:t>
      </w:r>
    </w:p>
    <w:p w:rsidR="007D1D75" w:rsidRDefault="007D1D75" w:rsidP="007D1D75">
      <w:pPr>
        <w:spacing w:after="0" w:line="0" w:lineRule="atLeast"/>
        <w:ind w:firstLine="567"/>
        <w:jc w:val="both"/>
      </w:pPr>
      <w:r>
        <w:t xml:space="preserve">МБУДО ДХШ г. Сердобска предоставляет услугу: реализация дополнительных </w:t>
      </w:r>
      <w:proofErr w:type="spellStart"/>
      <w:r>
        <w:t>общеразвивающих</w:t>
      </w:r>
      <w:proofErr w:type="spellEnd"/>
      <w:r>
        <w:t xml:space="preserve"> (4 года обучения) и </w:t>
      </w:r>
      <w:proofErr w:type="spellStart"/>
      <w:r>
        <w:t>предпрофессиональных</w:t>
      </w:r>
      <w:proofErr w:type="spellEnd"/>
      <w:r>
        <w:t xml:space="preserve"> (5 лет обучения) программ. Дети обучаются академическому рисунку, живописи, скульптуре, истории изобразительного искусства, керамике, батику.</w:t>
      </w:r>
    </w:p>
    <w:p w:rsidR="00102198" w:rsidRDefault="00102198" w:rsidP="007D1D75">
      <w:pPr>
        <w:spacing w:after="0" w:line="0" w:lineRule="atLeast"/>
        <w:ind w:firstLine="709"/>
        <w:jc w:val="both"/>
        <w:rPr>
          <w:rFonts w:eastAsia="Calibri"/>
          <w:szCs w:val="24"/>
        </w:rPr>
      </w:pPr>
      <w:r>
        <w:rPr>
          <w:rFonts w:eastAsia="Calibri"/>
          <w:szCs w:val="24"/>
        </w:rPr>
        <w:t xml:space="preserve">Вопросы в области культуры относятся к полномочиям </w:t>
      </w:r>
      <w:r w:rsidR="007D1D75">
        <w:rPr>
          <w:rFonts w:eastAsia="Calibri"/>
          <w:szCs w:val="24"/>
        </w:rPr>
        <w:t>Сердобского</w:t>
      </w:r>
      <w:r>
        <w:rPr>
          <w:rFonts w:eastAsia="Calibri"/>
          <w:szCs w:val="24"/>
        </w:rPr>
        <w:t xml:space="preserve"> района. </w:t>
      </w:r>
    </w:p>
    <w:p w:rsidR="00102198" w:rsidRDefault="00102198" w:rsidP="00102198">
      <w:pPr>
        <w:spacing w:after="0" w:line="240" w:lineRule="auto"/>
        <w:ind w:firstLine="709"/>
        <w:jc w:val="both"/>
        <w:rPr>
          <w:rFonts w:eastAsia="Calibri"/>
          <w:szCs w:val="24"/>
        </w:rPr>
      </w:pPr>
      <w:proofErr w:type="gramStart"/>
      <w:r>
        <w:rPr>
          <w:rFonts w:eastAsia="Calibri"/>
          <w:szCs w:val="24"/>
        </w:rPr>
        <w:t>Мероприятия, проводимые в сфере культуры могут</w:t>
      </w:r>
      <w:proofErr w:type="gramEnd"/>
      <w:r>
        <w:rPr>
          <w:rFonts w:eastAsia="Calibri"/>
          <w:szCs w:val="24"/>
        </w:rPr>
        <w:t xml:space="preserve"> предусматриваться </w:t>
      </w:r>
      <w:r w:rsidRPr="00F75C14">
        <w:rPr>
          <w:rFonts w:eastAsia="Calibri"/>
          <w:szCs w:val="24"/>
        </w:rPr>
        <w:t xml:space="preserve">СТП </w:t>
      </w:r>
      <w:r w:rsidR="007D1D75">
        <w:rPr>
          <w:rFonts w:eastAsia="Calibri"/>
          <w:szCs w:val="24"/>
        </w:rPr>
        <w:t>Сердобского</w:t>
      </w:r>
      <w:r>
        <w:rPr>
          <w:rFonts w:eastAsia="Calibri"/>
          <w:szCs w:val="24"/>
        </w:rPr>
        <w:t xml:space="preserve"> района Пензенской области.</w:t>
      </w:r>
    </w:p>
    <w:p w:rsidR="000C4F0B" w:rsidRPr="00F75C14" w:rsidRDefault="000C4F0B" w:rsidP="000C4F0B">
      <w:pPr>
        <w:spacing w:after="0" w:line="240" w:lineRule="auto"/>
        <w:ind w:firstLine="709"/>
        <w:jc w:val="both"/>
        <w:rPr>
          <w:szCs w:val="24"/>
        </w:rPr>
      </w:pPr>
      <w:r w:rsidRPr="00F75C14">
        <w:rPr>
          <w:rFonts w:eastAsia="Calibri"/>
          <w:szCs w:val="24"/>
        </w:rPr>
        <w:t xml:space="preserve">Согласно СТП </w:t>
      </w:r>
      <w:r w:rsidR="007D1D75">
        <w:rPr>
          <w:rFonts w:eastAsia="Calibri"/>
          <w:szCs w:val="24"/>
        </w:rPr>
        <w:t>Сердобского</w:t>
      </w:r>
      <w:r w:rsidRPr="00F75C14">
        <w:rPr>
          <w:rFonts w:eastAsia="Calibri"/>
          <w:szCs w:val="24"/>
        </w:rPr>
        <w:t xml:space="preserve"> района Пензенской области, в </w:t>
      </w:r>
      <w:r w:rsidR="007D1D75">
        <w:rPr>
          <w:rFonts w:eastAsia="Calibri"/>
          <w:szCs w:val="24"/>
        </w:rPr>
        <w:t>городе Сердобск</w:t>
      </w:r>
      <w:r w:rsidRPr="00F75C14">
        <w:rPr>
          <w:rFonts w:eastAsia="Calibri"/>
          <w:szCs w:val="24"/>
        </w:rPr>
        <w:t xml:space="preserve"> </w:t>
      </w:r>
      <w:r w:rsidR="007D1D75">
        <w:rPr>
          <w:rFonts w:eastAsia="Calibri"/>
          <w:szCs w:val="24"/>
        </w:rPr>
        <w:t>Сердобского</w:t>
      </w:r>
      <w:r w:rsidRPr="00F75C14">
        <w:rPr>
          <w:rFonts w:eastAsia="Calibri"/>
          <w:szCs w:val="24"/>
        </w:rPr>
        <w:t xml:space="preserve"> района не планируются к строительству объекты в </w:t>
      </w:r>
      <w:r w:rsidRPr="00F75C14">
        <w:rPr>
          <w:bCs/>
          <w:szCs w:val="24"/>
        </w:rPr>
        <w:t xml:space="preserve">области </w:t>
      </w:r>
      <w:r w:rsidRPr="00F75C14">
        <w:rPr>
          <w:rFonts w:eastAsia="Courier New"/>
          <w:bCs/>
          <w:color w:val="000000"/>
          <w:szCs w:val="24"/>
        </w:rPr>
        <w:t>культуры.</w:t>
      </w:r>
    </w:p>
    <w:p w:rsidR="001A1CA8" w:rsidRDefault="001A1CA8">
      <w:pPr>
        <w:spacing w:after="160" w:line="259" w:lineRule="auto"/>
        <w:rPr>
          <w:b/>
          <w:bCs/>
          <w:color w:val="000000" w:themeColor="text1"/>
          <w:szCs w:val="28"/>
          <w:lang w:eastAsia="en-US"/>
        </w:rPr>
      </w:pPr>
      <w:bookmarkStart w:id="203" w:name="_Toc178257052"/>
      <w:bookmarkStart w:id="204" w:name="_Toc197350642"/>
      <w:bookmarkStart w:id="205" w:name="_Toc231304074"/>
      <w:r>
        <w:rPr>
          <w:color w:val="000000" w:themeColor="text1"/>
        </w:rPr>
        <w:br w:type="page"/>
      </w:r>
    </w:p>
    <w:p w:rsidR="00BA02AA" w:rsidRPr="002E29BE" w:rsidRDefault="00E106D1" w:rsidP="002E29BE">
      <w:pPr>
        <w:pStyle w:val="1"/>
        <w:keepNext w:val="0"/>
        <w:keepLines w:val="0"/>
        <w:widowControl w:val="0"/>
        <w:spacing w:before="240" w:after="240"/>
        <w:jc w:val="center"/>
        <w:rPr>
          <w:color w:val="000000" w:themeColor="text1"/>
        </w:rPr>
      </w:pPr>
      <w:r w:rsidRPr="002E29BE">
        <w:rPr>
          <w:color w:val="000000" w:themeColor="text1"/>
        </w:rPr>
        <w:lastRenderedPageBreak/>
        <w:t>2.13.4</w:t>
      </w:r>
      <w:r w:rsidR="00D738F5" w:rsidRPr="002E29BE">
        <w:rPr>
          <w:color w:val="000000" w:themeColor="text1"/>
        </w:rPr>
        <w:t>.</w:t>
      </w:r>
      <w:r w:rsidR="00BA02AA" w:rsidRPr="002E29BE">
        <w:rPr>
          <w:color w:val="000000" w:themeColor="text1"/>
        </w:rPr>
        <w:t xml:space="preserve"> Физическая культура и массовый спорт</w:t>
      </w:r>
      <w:bookmarkEnd w:id="203"/>
      <w:bookmarkEnd w:id="204"/>
      <w:bookmarkEnd w:id="205"/>
    </w:p>
    <w:p w:rsidR="00E87D21" w:rsidRPr="00E87D21" w:rsidRDefault="00E87D21" w:rsidP="00E87D21">
      <w:pPr>
        <w:spacing w:after="0" w:line="0" w:lineRule="atLeast"/>
        <w:ind w:firstLine="567"/>
        <w:jc w:val="both"/>
      </w:pPr>
      <w:r>
        <w:t>Для занятий физической культурой и спортом среди детей, подростков и молодежи функционируют 1 детско-юношеская спортивная школа со структурными подразделениями, плавательный бассейн.</w:t>
      </w:r>
    </w:p>
    <w:p w:rsidR="00BA02AA" w:rsidRDefault="00871AA7" w:rsidP="00E87D21">
      <w:pPr>
        <w:pStyle w:val="ConsPlusTitle"/>
        <w:spacing w:line="0" w:lineRule="atLeast"/>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Спортивная база</w:t>
      </w:r>
      <w:r w:rsidR="00BA02AA" w:rsidRPr="00F75C14">
        <w:rPr>
          <w:rFonts w:ascii="Times New Roman" w:hAnsi="Times New Roman" w:cs="Times New Roman"/>
          <w:b w:val="0"/>
          <w:bCs/>
          <w:sz w:val="24"/>
          <w:szCs w:val="24"/>
        </w:rPr>
        <w:t xml:space="preserve"> на территории </w:t>
      </w:r>
      <w:r w:rsidR="00E87D21">
        <w:rPr>
          <w:rFonts w:ascii="Times New Roman" w:hAnsi="Times New Roman" w:cs="Times New Roman"/>
          <w:b w:val="0"/>
          <w:bCs/>
          <w:sz w:val="24"/>
          <w:szCs w:val="24"/>
        </w:rPr>
        <w:t>города Сердо</w:t>
      </w:r>
      <w:proofErr w:type="gramStart"/>
      <w:r w:rsidR="00E87D21">
        <w:rPr>
          <w:rFonts w:ascii="Times New Roman" w:hAnsi="Times New Roman" w:cs="Times New Roman"/>
          <w:b w:val="0"/>
          <w:bCs/>
          <w:sz w:val="24"/>
          <w:szCs w:val="24"/>
        </w:rPr>
        <w:t>бск</w:t>
      </w:r>
      <w:r w:rsidR="00BA02AA" w:rsidRPr="00F75C14">
        <w:rPr>
          <w:rFonts w:ascii="Times New Roman" w:hAnsi="Times New Roman" w:cs="Times New Roman"/>
          <w:b w:val="0"/>
          <w:bCs/>
          <w:sz w:val="24"/>
          <w:szCs w:val="24"/>
        </w:rPr>
        <w:t xml:space="preserve"> </w:t>
      </w:r>
      <w:r>
        <w:rPr>
          <w:rFonts w:ascii="Times New Roman" w:hAnsi="Times New Roman" w:cs="Times New Roman"/>
          <w:b w:val="0"/>
          <w:bCs/>
          <w:sz w:val="24"/>
          <w:szCs w:val="24"/>
        </w:rPr>
        <w:t>пр</w:t>
      </w:r>
      <w:proofErr w:type="gramEnd"/>
      <w:r>
        <w:rPr>
          <w:rFonts w:ascii="Times New Roman" w:hAnsi="Times New Roman" w:cs="Times New Roman"/>
          <w:b w:val="0"/>
          <w:bCs/>
          <w:sz w:val="24"/>
          <w:szCs w:val="24"/>
        </w:rPr>
        <w:t>едставлена</w:t>
      </w:r>
      <w:r w:rsidR="00BA02AA" w:rsidRPr="00F75C14">
        <w:rPr>
          <w:rFonts w:ascii="Times New Roman" w:hAnsi="Times New Roman" w:cs="Times New Roman"/>
          <w:b w:val="0"/>
          <w:bCs/>
          <w:sz w:val="24"/>
          <w:szCs w:val="24"/>
        </w:rPr>
        <w:t xml:space="preserve"> </w:t>
      </w:r>
      <w:r w:rsidR="00BD57D8">
        <w:rPr>
          <w:rFonts w:ascii="Times New Roman" w:hAnsi="Times New Roman" w:cs="Times New Roman"/>
          <w:b w:val="0"/>
          <w:bCs/>
          <w:sz w:val="24"/>
          <w:szCs w:val="24"/>
        </w:rPr>
        <w:t>в таблице 2.13.4</w:t>
      </w:r>
      <w:r>
        <w:rPr>
          <w:rFonts w:ascii="Times New Roman" w:hAnsi="Times New Roman" w:cs="Times New Roman"/>
          <w:b w:val="0"/>
          <w:bCs/>
          <w:sz w:val="24"/>
          <w:szCs w:val="24"/>
        </w:rPr>
        <w:t>-1.</w:t>
      </w:r>
    </w:p>
    <w:p w:rsidR="004B30D9" w:rsidRDefault="004B30D9" w:rsidP="00A74381">
      <w:pPr>
        <w:pStyle w:val="ConsPlusTitle"/>
        <w:ind w:firstLine="709"/>
        <w:jc w:val="center"/>
        <w:rPr>
          <w:rFonts w:ascii="Times New Roman" w:hAnsi="Times New Roman"/>
          <w:b w:val="0"/>
          <w:sz w:val="24"/>
          <w:szCs w:val="24"/>
        </w:rPr>
      </w:pPr>
    </w:p>
    <w:p w:rsidR="00A74381" w:rsidRPr="003F060D" w:rsidRDefault="00A74381" w:rsidP="003F060D">
      <w:pPr>
        <w:spacing w:after="0" w:line="240" w:lineRule="auto"/>
        <w:jc w:val="center"/>
      </w:pPr>
      <w:r w:rsidRPr="003F060D">
        <w:t>Перечень основных спортивных объектов, расположенных на территории</w:t>
      </w:r>
    </w:p>
    <w:p w:rsidR="00A74381" w:rsidRPr="003F060D" w:rsidRDefault="00E87D21" w:rsidP="003F060D">
      <w:pPr>
        <w:spacing w:after="0" w:line="240" w:lineRule="auto"/>
        <w:jc w:val="center"/>
      </w:pPr>
      <w:r w:rsidRPr="003F060D">
        <w:t>Города Сердобск</w:t>
      </w:r>
    </w:p>
    <w:p w:rsidR="00A74381" w:rsidRDefault="00A74381" w:rsidP="00A74381">
      <w:pPr>
        <w:pStyle w:val="ConsPlusTitle"/>
        <w:ind w:firstLine="709"/>
        <w:jc w:val="right"/>
        <w:rPr>
          <w:rFonts w:ascii="Times New Roman" w:hAnsi="Times New Roman" w:cs="Times New Roman"/>
          <w:b w:val="0"/>
          <w:bCs/>
          <w:sz w:val="24"/>
          <w:szCs w:val="24"/>
        </w:rPr>
      </w:pPr>
      <w:r>
        <w:rPr>
          <w:rFonts w:ascii="Times New Roman" w:hAnsi="Times New Roman"/>
          <w:b w:val="0"/>
          <w:sz w:val="24"/>
          <w:szCs w:val="24"/>
        </w:rPr>
        <w:t>Таблица</w:t>
      </w:r>
      <w:r w:rsidR="001141B7">
        <w:rPr>
          <w:rFonts w:ascii="Times New Roman" w:hAnsi="Times New Roman"/>
          <w:b w:val="0"/>
          <w:sz w:val="24"/>
          <w:szCs w:val="24"/>
        </w:rPr>
        <w:t xml:space="preserve"> </w:t>
      </w:r>
      <w:r w:rsidR="00BD57D8">
        <w:rPr>
          <w:rFonts w:ascii="Times New Roman" w:hAnsi="Times New Roman" w:cs="Times New Roman"/>
          <w:b w:val="0"/>
          <w:bCs/>
          <w:sz w:val="24"/>
          <w:szCs w:val="24"/>
        </w:rPr>
        <w:t>2.13.4</w:t>
      </w:r>
      <w:r>
        <w:rPr>
          <w:rFonts w:ascii="Times New Roman" w:hAnsi="Times New Roman" w:cs="Times New Roman"/>
          <w:b w:val="0"/>
          <w:bCs/>
          <w:sz w:val="24"/>
          <w:szCs w:val="24"/>
        </w:rPr>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3"/>
        <w:gridCol w:w="2258"/>
        <w:gridCol w:w="2069"/>
        <w:gridCol w:w="2199"/>
        <w:gridCol w:w="2330"/>
      </w:tblGrid>
      <w:tr w:rsidR="00BD57D8" w:rsidRPr="00A74381" w:rsidTr="003F371D">
        <w:trPr>
          <w:cantSplit/>
        </w:trPr>
        <w:tc>
          <w:tcPr>
            <w:tcW w:w="309" w:type="pct"/>
            <w:tcMar>
              <w:left w:w="57" w:type="dxa"/>
              <w:right w:w="28" w:type="dxa"/>
            </w:tcMar>
            <w:vAlign w:val="center"/>
          </w:tcPr>
          <w:p w:rsidR="00E87D21" w:rsidRPr="00E87D21" w:rsidRDefault="00E87D21" w:rsidP="00E87D21">
            <w:pPr>
              <w:spacing w:after="0" w:line="240" w:lineRule="auto"/>
              <w:contextualSpacing/>
              <w:jc w:val="center"/>
              <w:rPr>
                <w:b/>
                <w:sz w:val="20"/>
                <w:szCs w:val="20"/>
              </w:rPr>
            </w:pPr>
            <w:r w:rsidRPr="00E87D21">
              <w:rPr>
                <w:b/>
                <w:sz w:val="20"/>
                <w:szCs w:val="20"/>
              </w:rPr>
              <w:t xml:space="preserve">№ </w:t>
            </w:r>
          </w:p>
          <w:p w:rsidR="00BD57D8" w:rsidRPr="00E87D21" w:rsidRDefault="00E87D21" w:rsidP="00E87D21">
            <w:pPr>
              <w:spacing w:after="0" w:line="240" w:lineRule="auto"/>
              <w:contextualSpacing/>
              <w:jc w:val="center"/>
              <w:rPr>
                <w:b/>
                <w:sz w:val="20"/>
                <w:szCs w:val="20"/>
              </w:rPr>
            </w:pPr>
            <w:proofErr w:type="spellStart"/>
            <w:proofErr w:type="gramStart"/>
            <w:r w:rsidRPr="00E87D21">
              <w:rPr>
                <w:b/>
                <w:sz w:val="20"/>
                <w:szCs w:val="20"/>
              </w:rPr>
              <w:t>п</w:t>
            </w:r>
            <w:proofErr w:type="spellEnd"/>
            <w:proofErr w:type="gramEnd"/>
            <w:r w:rsidRPr="00E87D21">
              <w:rPr>
                <w:b/>
                <w:sz w:val="20"/>
                <w:szCs w:val="20"/>
              </w:rPr>
              <w:t>/</w:t>
            </w:r>
            <w:proofErr w:type="spellStart"/>
            <w:r w:rsidR="00BD57D8" w:rsidRPr="00E87D21">
              <w:rPr>
                <w:b/>
                <w:sz w:val="20"/>
                <w:szCs w:val="20"/>
              </w:rPr>
              <w:t>п</w:t>
            </w:r>
            <w:proofErr w:type="spellEnd"/>
          </w:p>
        </w:tc>
        <w:tc>
          <w:tcPr>
            <w:tcW w:w="1196" w:type="pct"/>
            <w:tcMar>
              <w:left w:w="57" w:type="dxa"/>
              <w:right w:w="28" w:type="dxa"/>
            </w:tcMar>
            <w:vAlign w:val="center"/>
          </w:tcPr>
          <w:p w:rsidR="00BD57D8" w:rsidRPr="00E87D21" w:rsidRDefault="00BD57D8" w:rsidP="00874C56">
            <w:pPr>
              <w:pStyle w:val="ConsPlusTitle"/>
              <w:jc w:val="center"/>
              <w:rPr>
                <w:rFonts w:ascii="Times New Roman" w:hAnsi="Times New Roman" w:cs="Times New Roman"/>
                <w:sz w:val="20"/>
              </w:rPr>
            </w:pPr>
            <w:r w:rsidRPr="00E87D21">
              <w:rPr>
                <w:rFonts w:ascii="Times New Roman" w:hAnsi="Times New Roman" w:cs="Times New Roman"/>
                <w:sz w:val="20"/>
              </w:rPr>
              <w:t>Наименование объекта и ор</w:t>
            </w:r>
            <w:r w:rsidR="00874C56" w:rsidRPr="00E87D21">
              <w:rPr>
                <w:rFonts w:ascii="Times New Roman" w:hAnsi="Times New Roman" w:cs="Times New Roman"/>
                <w:sz w:val="20"/>
              </w:rPr>
              <w:t xml:space="preserve">ганизации физкультуры и спорта </w:t>
            </w:r>
          </w:p>
        </w:tc>
        <w:tc>
          <w:tcPr>
            <w:tcW w:w="1096" w:type="pct"/>
            <w:tcMar>
              <w:left w:w="57" w:type="dxa"/>
              <w:right w:w="28" w:type="dxa"/>
            </w:tcMar>
            <w:vAlign w:val="center"/>
          </w:tcPr>
          <w:p w:rsidR="00BD57D8" w:rsidRPr="00E87D21" w:rsidRDefault="00BD57D8" w:rsidP="003A7BC1">
            <w:pPr>
              <w:spacing w:after="0" w:line="240" w:lineRule="auto"/>
              <w:contextualSpacing/>
              <w:jc w:val="center"/>
              <w:rPr>
                <w:b/>
                <w:sz w:val="20"/>
                <w:szCs w:val="20"/>
              </w:rPr>
            </w:pPr>
            <w:r w:rsidRPr="00E87D21">
              <w:rPr>
                <w:b/>
                <w:sz w:val="20"/>
                <w:szCs w:val="20"/>
              </w:rPr>
              <w:t>Адрес размещения</w:t>
            </w:r>
          </w:p>
        </w:tc>
        <w:tc>
          <w:tcPr>
            <w:tcW w:w="1165" w:type="pct"/>
          </w:tcPr>
          <w:p w:rsidR="00874C56" w:rsidRPr="00E87D21" w:rsidRDefault="00874C56" w:rsidP="00874C56">
            <w:pPr>
              <w:spacing w:after="0" w:line="240" w:lineRule="auto"/>
              <w:contextualSpacing/>
              <w:jc w:val="center"/>
              <w:rPr>
                <w:b/>
                <w:sz w:val="20"/>
                <w:szCs w:val="20"/>
              </w:rPr>
            </w:pPr>
            <w:r w:rsidRPr="00E87D21">
              <w:rPr>
                <w:b/>
                <w:sz w:val="20"/>
                <w:szCs w:val="20"/>
              </w:rPr>
              <w:t>Мощность (количество мест, площадь, количество посещений)</w:t>
            </w:r>
          </w:p>
        </w:tc>
        <w:tc>
          <w:tcPr>
            <w:tcW w:w="1233" w:type="pct"/>
            <w:tcMar>
              <w:left w:w="57" w:type="dxa"/>
              <w:right w:w="28" w:type="dxa"/>
            </w:tcMar>
            <w:vAlign w:val="center"/>
          </w:tcPr>
          <w:p w:rsidR="00BD57D8" w:rsidRPr="00E87D21" w:rsidRDefault="00BD57D8" w:rsidP="003A7BC1">
            <w:pPr>
              <w:spacing w:after="0" w:line="240" w:lineRule="auto"/>
              <w:contextualSpacing/>
              <w:jc w:val="center"/>
              <w:rPr>
                <w:b/>
                <w:sz w:val="20"/>
                <w:szCs w:val="20"/>
              </w:rPr>
            </w:pPr>
            <w:r w:rsidRPr="00E87D21">
              <w:rPr>
                <w:b/>
                <w:sz w:val="20"/>
                <w:szCs w:val="20"/>
              </w:rPr>
              <w:t>Вид деятельности, объем оказываемых услуг</w:t>
            </w:r>
          </w:p>
        </w:tc>
      </w:tr>
      <w:tr w:rsidR="00BD57D8" w:rsidRPr="00A74381" w:rsidTr="003F371D">
        <w:trPr>
          <w:cantSplit/>
        </w:trPr>
        <w:tc>
          <w:tcPr>
            <w:tcW w:w="309" w:type="pct"/>
            <w:tcMar>
              <w:left w:w="57" w:type="dxa"/>
              <w:right w:w="28" w:type="dxa"/>
            </w:tcMar>
          </w:tcPr>
          <w:p w:rsidR="00BD57D8" w:rsidRPr="00A74381" w:rsidRDefault="00BD57D8" w:rsidP="003A7BC1">
            <w:pPr>
              <w:spacing w:after="0" w:line="240" w:lineRule="auto"/>
              <w:contextualSpacing/>
              <w:jc w:val="center"/>
              <w:rPr>
                <w:sz w:val="20"/>
                <w:szCs w:val="20"/>
              </w:rPr>
            </w:pPr>
            <w:r w:rsidRPr="00A74381">
              <w:rPr>
                <w:sz w:val="20"/>
                <w:szCs w:val="20"/>
              </w:rPr>
              <w:t>1</w:t>
            </w:r>
          </w:p>
        </w:tc>
        <w:tc>
          <w:tcPr>
            <w:tcW w:w="1196" w:type="pct"/>
            <w:tcMar>
              <w:left w:w="57" w:type="dxa"/>
              <w:right w:w="28" w:type="dxa"/>
            </w:tcMar>
          </w:tcPr>
          <w:p w:rsidR="00BD57D8" w:rsidRPr="00A74381" w:rsidRDefault="00BD57D8" w:rsidP="003A7BC1">
            <w:pPr>
              <w:spacing w:after="0" w:line="240" w:lineRule="auto"/>
              <w:contextualSpacing/>
              <w:jc w:val="center"/>
              <w:rPr>
                <w:sz w:val="20"/>
                <w:szCs w:val="20"/>
              </w:rPr>
            </w:pPr>
            <w:r w:rsidRPr="00A74381">
              <w:rPr>
                <w:sz w:val="20"/>
                <w:szCs w:val="20"/>
              </w:rPr>
              <w:t>2</w:t>
            </w:r>
          </w:p>
        </w:tc>
        <w:tc>
          <w:tcPr>
            <w:tcW w:w="1096" w:type="pct"/>
            <w:tcMar>
              <w:left w:w="57" w:type="dxa"/>
              <w:right w:w="28" w:type="dxa"/>
            </w:tcMar>
          </w:tcPr>
          <w:p w:rsidR="00BD57D8" w:rsidRPr="00A74381" w:rsidRDefault="00BD57D8" w:rsidP="003A7BC1">
            <w:pPr>
              <w:spacing w:after="0" w:line="240" w:lineRule="auto"/>
              <w:contextualSpacing/>
              <w:jc w:val="center"/>
              <w:rPr>
                <w:sz w:val="20"/>
                <w:szCs w:val="20"/>
              </w:rPr>
            </w:pPr>
            <w:r w:rsidRPr="00A74381">
              <w:rPr>
                <w:sz w:val="20"/>
                <w:szCs w:val="20"/>
              </w:rPr>
              <w:t>3</w:t>
            </w:r>
          </w:p>
        </w:tc>
        <w:tc>
          <w:tcPr>
            <w:tcW w:w="1165" w:type="pct"/>
          </w:tcPr>
          <w:p w:rsidR="00BD57D8" w:rsidRPr="00A74381" w:rsidRDefault="00E87D21" w:rsidP="003A7BC1">
            <w:pPr>
              <w:spacing w:after="0" w:line="240" w:lineRule="auto"/>
              <w:contextualSpacing/>
              <w:jc w:val="center"/>
              <w:rPr>
                <w:sz w:val="20"/>
                <w:szCs w:val="20"/>
              </w:rPr>
            </w:pPr>
            <w:r>
              <w:rPr>
                <w:sz w:val="20"/>
                <w:szCs w:val="20"/>
              </w:rPr>
              <w:t>4</w:t>
            </w:r>
          </w:p>
        </w:tc>
        <w:tc>
          <w:tcPr>
            <w:tcW w:w="1233" w:type="pct"/>
            <w:tcMar>
              <w:left w:w="57" w:type="dxa"/>
              <w:right w:w="28" w:type="dxa"/>
            </w:tcMar>
          </w:tcPr>
          <w:p w:rsidR="00BD57D8" w:rsidRPr="00A74381" w:rsidRDefault="00E87D21" w:rsidP="003A7BC1">
            <w:pPr>
              <w:spacing w:after="0" w:line="240" w:lineRule="auto"/>
              <w:contextualSpacing/>
              <w:jc w:val="center"/>
              <w:rPr>
                <w:sz w:val="20"/>
                <w:szCs w:val="20"/>
              </w:rPr>
            </w:pPr>
            <w:r>
              <w:rPr>
                <w:sz w:val="20"/>
                <w:szCs w:val="20"/>
              </w:rPr>
              <w:t>5</w:t>
            </w:r>
          </w:p>
        </w:tc>
      </w:tr>
      <w:tr w:rsidR="00BD57D8" w:rsidRPr="00A74381" w:rsidTr="003F371D">
        <w:trPr>
          <w:cantSplit/>
          <w:tblHeader/>
        </w:trPr>
        <w:tc>
          <w:tcPr>
            <w:tcW w:w="309" w:type="pct"/>
          </w:tcPr>
          <w:p w:rsidR="00BD57D8" w:rsidRPr="00A74381" w:rsidRDefault="00BD57D8" w:rsidP="003A7BC1">
            <w:pPr>
              <w:spacing w:after="0" w:line="240" w:lineRule="auto"/>
              <w:contextualSpacing/>
              <w:jc w:val="center"/>
              <w:rPr>
                <w:sz w:val="20"/>
                <w:szCs w:val="20"/>
              </w:rPr>
            </w:pPr>
          </w:p>
        </w:tc>
        <w:tc>
          <w:tcPr>
            <w:tcW w:w="4691" w:type="pct"/>
            <w:gridSpan w:val="4"/>
            <w:tcMar>
              <w:left w:w="57" w:type="dxa"/>
              <w:right w:w="28" w:type="dxa"/>
            </w:tcMar>
          </w:tcPr>
          <w:p w:rsidR="00BD57D8" w:rsidRPr="00E87D21" w:rsidRDefault="00E87D21" w:rsidP="003A7BC1">
            <w:pPr>
              <w:spacing w:after="0" w:line="240" w:lineRule="auto"/>
              <w:contextualSpacing/>
              <w:jc w:val="center"/>
              <w:rPr>
                <w:b/>
                <w:sz w:val="20"/>
                <w:szCs w:val="20"/>
              </w:rPr>
            </w:pPr>
            <w:r w:rsidRPr="00E87D21">
              <w:rPr>
                <w:b/>
                <w:sz w:val="20"/>
                <w:szCs w:val="20"/>
              </w:rPr>
              <w:t>Спортивные объекты</w:t>
            </w:r>
          </w:p>
        </w:tc>
      </w:tr>
      <w:tr w:rsidR="00E87D21" w:rsidRPr="00A74381" w:rsidTr="003F371D">
        <w:trPr>
          <w:cantSplit/>
          <w:tblHeader/>
        </w:trPr>
        <w:tc>
          <w:tcPr>
            <w:tcW w:w="309" w:type="pct"/>
          </w:tcPr>
          <w:p w:rsidR="00E87D21" w:rsidRPr="00A74381" w:rsidRDefault="00E87D21" w:rsidP="003A7BC1">
            <w:pPr>
              <w:spacing w:after="0" w:line="240" w:lineRule="auto"/>
              <w:contextualSpacing/>
              <w:jc w:val="center"/>
              <w:rPr>
                <w:sz w:val="20"/>
                <w:szCs w:val="20"/>
              </w:rPr>
            </w:pPr>
          </w:p>
        </w:tc>
        <w:tc>
          <w:tcPr>
            <w:tcW w:w="4691" w:type="pct"/>
            <w:gridSpan w:val="4"/>
            <w:tcMar>
              <w:left w:w="57" w:type="dxa"/>
              <w:right w:w="28" w:type="dxa"/>
            </w:tcMar>
          </w:tcPr>
          <w:p w:rsidR="00E87D21" w:rsidRDefault="00E87D21" w:rsidP="003A7BC1">
            <w:pPr>
              <w:spacing w:after="0" w:line="240" w:lineRule="auto"/>
              <w:contextualSpacing/>
              <w:jc w:val="center"/>
              <w:rPr>
                <w:sz w:val="20"/>
                <w:szCs w:val="20"/>
              </w:rPr>
            </w:pPr>
            <w:r>
              <w:rPr>
                <w:sz w:val="20"/>
                <w:szCs w:val="20"/>
              </w:rPr>
              <w:t>Подразделения детско-юношеской спортивной школы:</w:t>
            </w:r>
          </w:p>
        </w:tc>
      </w:tr>
      <w:tr w:rsidR="00BD57D8" w:rsidRPr="00A74381" w:rsidTr="003F371D">
        <w:trPr>
          <w:cantSplit/>
          <w:tblHeader/>
        </w:trPr>
        <w:tc>
          <w:tcPr>
            <w:tcW w:w="309" w:type="pct"/>
            <w:tcMar>
              <w:left w:w="57" w:type="dxa"/>
              <w:right w:w="28" w:type="dxa"/>
            </w:tcMar>
            <w:vAlign w:val="center"/>
          </w:tcPr>
          <w:p w:rsidR="00BD57D8" w:rsidRPr="00A74381" w:rsidRDefault="00874C56" w:rsidP="00E87D21">
            <w:pPr>
              <w:pStyle w:val="a5"/>
              <w:spacing w:after="0"/>
              <w:ind w:left="80" w:firstLine="0"/>
              <w:contextualSpacing/>
              <w:jc w:val="center"/>
              <w:rPr>
                <w:sz w:val="20"/>
              </w:rPr>
            </w:pPr>
            <w:r>
              <w:rPr>
                <w:sz w:val="20"/>
              </w:rPr>
              <w:t>1.</w:t>
            </w:r>
          </w:p>
        </w:tc>
        <w:tc>
          <w:tcPr>
            <w:tcW w:w="1196" w:type="pct"/>
            <w:tcMar>
              <w:left w:w="57" w:type="dxa"/>
              <w:right w:w="28" w:type="dxa"/>
            </w:tcMar>
            <w:vAlign w:val="center"/>
          </w:tcPr>
          <w:p w:rsidR="00BD57D8" w:rsidRPr="00135254" w:rsidRDefault="00E87D21" w:rsidP="00E87D21">
            <w:pPr>
              <w:pStyle w:val="ConsPlusNormal"/>
              <w:ind w:firstLine="0"/>
              <w:jc w:val="center"/>
              <w:rPr>
                <w:rFonts w:ascii="Times New Roman" w:hAnsi="Times New Roman" w:cs="Times New Roman"/>
              </w:rPr>
            </w:pPr>
            <w:r>
              <w:rPr>
                <w:rFonts w:ascii="clear_sans_lightregular" w:hAnsi="clear_sans_lightregular"/>
                <w:color w:val="000000"/>
                <w:shd w:val="clear" w:color="auto" w:fill="FFFFFF"/>
              </w:rPr>
              <w:t>Многофункциональной спортивной площадке СОК «Чемпион»</w:t>
            </w:r>
          </w:p>
        </w:tc>
        <w:tc>
          <w:tcPr>
            <w:tcW w:w="1096" w:type="pct"/>
            <w:tcMar>
              <w:left w:w="57" w:type="dxa"/>
              <w:right w:w="28" w:type="dxa"/>
            </w:tcMar>
            <w:vAlign w:val="center"/>
          </w:tcPr>
          <w:p w:rsidR="00BD57D8" w:rsidRPr="00E87D21" w:rsidRDefault="00E87D21" w:rsidP="00E87D21">
            <w:pPr>
              <w:spacing w:after="0" w:line="240" w:lineRule="auto"/>
              <w:contextualSpacing/>
              <w:jc w:val="center"/>
              <w:rPr>
                <w:sz w:val="20"/>
                <w:szCs w:val="20"/>
              </w:rPr>
            </w:pPr>
            <w:r w:rsidRPr="00E87D21">
              <w:rPr>
                <w:sz w:val="20"/>
                <w:szCs w:val="20"/>
              </w:rPr>
              <w:t xml:space="preserve">Пензенская область </w:t>
            </w:r>
            <w:proofErr w:type="gramStart"/>
            <w:r w:rsidRPr="00E87D21">
              <w:rPr>
                <w:sz w:val="20"/>
                <w:szCs w:val="20"/>
              </w:rPr>
              <w:t>г</w:t>
            </w:r>
            <w:proofErr w:type="gramEnd"/>
            <w:r w:rsidRPr="00E87D21">
              <w:rPr>
                <w:sz w:val="20"/>
                <w:szCs w:val="20"/>
              </w:rPr>
              <w:t>. Сердобск, ул. Ленина, д. 61а</w:t>
            </w:r>
          </w:p>
        </w:tc>
        <w:tc>
          <w:tcPr>
            <w:tcW w:w="1165" w:type="pct"/>
          </w:tcPr>
          <w:p w:rsidR="00BD57D8" w:rsidRDefault="00E87D21" w:rsidP="00874C56">
            <w:pPr>
              <w:spacing w:after="0" w:line="240" w:lineRule="auto"/>
              <w:contextualSpacing/>
              <w:jc w:val="center"/>
              <w:rPr>
                <w:sz w:val="20"/>
                <w:szCs w:val="20"/>
              </w:rPr>
            </w:pPr>
            <w:r w:rsidRPr="00F54099">
              <w:rPr>
                <w:sz w:val="20"/>
                <w:szCs w:val="20"/>
                <w:shd w:val="clear" w:color="auto" w:fill="FFFFFF"/>
              </w:rPr>
              <w:t>300/298</w:t>
            </w:r>
          </w:p>
        </w:tc>
        <w:tc>
          <w:tcPr>
            <w:tcW w:w="1233" w:type="pct"/>
            <w:tcMar>
              <w:left w:w="57" w:type="dxa"/>
              <w:right w:w="28" w:type="dxa"/>
            </w:tcMar>
            <w:vAlign w:val="center"/>
          </w:tcPr>
          <w:p w:rsidR="00BD57D8" w:rsidRPr="00A74381" w:rsidRDefault="00BD57D8" w:rsidP="001D7938">
            <w:pPr>
              <w:spacing w:after="0" w:line="240" w:lineRule="auto"/>
              <w:contextualSpacing/>
              <w:jc w:val="center"/>
              <w:rPr>
                <w:sz w:val="20"/>
                <w:szCs w:val="20"/>
              </w:rPr>
            </w:pPr>
            <w:r>
              <w:rPr>
                <w:sz w:val="20"/>
                <w:szCs w:val="20"/>
              </w:rPr>
              <w:t>Развлечение, оздоровление, занятие спортом</w:t>
            </w:r>
          </w:p>
        </w:tc>
      </w:tr>
      <w:tr w:rsidR="00874C56" w:rsidRPr="00A74381" w:rsidTr="003F371D">
        <w:trPr>
          <w:cantSplit/>
          <w:tblHeader/>
        </w:trPr>
        <w:tc>
          <w:tcPr>
            <w:tcW w:w="309" w:type="pct"/>
            <w:tcMar>
              <w:left w:w="57" w:type="dxa"/>
              <w:right w:w="28" w:type="dxa"/>
            </w:tcMar>
            <w:vAlign w:val="center"/>
          </w:tcPr>
          <w:p w:rsidR="00874C56" w:rsidRPr="00A74381" w:rsidRDefault="00874C56" w:rsidP="00E87D21">
            <w:pPr>
              <w:pStyle w:val="a5"/>
              <w:spacing w:after="0"/>
              <w:ind w:left="80" w:firstLine="0"/>
              <w:contextualSpacing/>
              <w:jc w:val="center"/>
              <w:rPr>
                <w:sz w:val="20"/>
              </w:rPr>
            </w:pPr>
            <w:r>
              <w:rPr>
                <w:sz w:val="20"/>
              </w:rPr>
              <w:t>2.</w:t>
            </w:r>
          </w:p>
        </w:tc>
        <w:tc>
          <w:tcPr>
            <w:tcW w:w="1196" w:type="pct"/>
            <w:tcMar>
              <w:left w:w="57" w:type="dxa"/>
              <w:right w:w="28" w:type="dxa"/>
            </w:tcMar>
            <w:vAlign w:val="center"/>
          </w:tcPr>
          <w:p w:rsidR="00874C56" w:rsidRPr="00B313EF" w:rsidRDefault="001D7938" w:rsidP="001D7938">
            <w:pPr>
              <w:pStyle w:val="ConsPlusNormal"/>
              <w:ind w:firstLine="0"/>
              <w:jc w:val="center"/>
              <w:rPr>
                <w:rFonts w:ascii="Times New Roman" w:hAnsi="Times New Roman"/>
              </w:rPr>
            </w:pPr>
            <w:r>
              <w:rPr>
                <w:rFonts w:ascii="Times New Roman" w:hAnsi="Times New Roman"/>
              </w:rPr>
              <w:t>Фитнес центр «Юность»</w:t>
            </w:r>
          </w:p>
        </w:tc>
        <w:tc>
          <w:tcPr>
            <w:tcW w:w="1096" w:type="pct"/>
            <w:tcMar>
              <w:left w:w="57" w:type="dxa"/>
              <w:right w:w="28" w:type="dxa"/>
            </w:tcMar>
            <w:vAlign w:val="center"/>
          </w:tcPr>
          <w:p w:rsidR="00874C56" w:rsidRPr="00E87D21" w:rsidRDefault="001D7938" w:rsidP="001D7938">
            <w:pPr>
              <w:spacing w:after="0" w:line="240" w:lineRule="auto"/>
              <w:contextualSpacing/>
              <w:jc w:val="center"/>
              <w:rPr>
                <w:sz w:val="20"/>
                <w:szCs w:val="20"/>
              </w:rPr>
            </w:pPr>
            <w:r w:rsidRPr="00E87D21">
              <w:rPr>
                <w:sz w:val="20"/>
                <w:szCs w:val="20"/>
              </w:rPr>
              <w:t xml:space="preserve">Пензенская область </w:t>
            </w:r>
            <w:proofErr w:type="gramStart"/>
            <w:r w:rsidRPr="00E87D21">
              <w:rPr>
                <w:sz w:val="20"/>
                <w:szCs w:val="20"/>
              </w:rPr>
              <w:t>г</w:t>
            </w:r>
            <w:proofErr w:type="gramEnd"/>
            <w:r w:rsidRPr="00E87D21">
              <w:rPr>
                <w:sz w:val="20"/>
                <w:szCs w:val="20"/>
              </w:rPr>
              <w:t xml:space="preserve">. Сердобск, ул. Ленина, д. </w:t>
            </w:r>
            <w:r>
              <w:rPr>
                <w:sz w:val="20"/>
                <w:szCs w:val="20"/>
              </w:rPr>
              <w:t>218 б</w:t>
            </w:r>
          </w:p>
        </w:tc>
        <w:tc>
          <w:tcPr>
            <w:tcW w:w="1165" w:type="pct"/>
          </w:tcPr>
          <w:p w:rsidR="00874C56" w:rsidRDefault="00E87D21" w:rsidP="00874C56">
            <w:pPr>
              <w:spacing w:after="0" w:line="240" w:lineRule="auto"/>
              <w:contextualSpacing/>
              <w:jc w:val="center"/>
              <w:rPr>
                <w:sz w:val="20"/>
                <w:szCs w:val="20"/>
              </w:rPr>
            </w:pPr>
            <w:r w:rsidRPr="00F54099">
              <w:rPr>
                <w:sz w:val="20"/>
                <w:szCs w:val="20"/>
                <w:shd w:val="clear" w:color="auto" w:fill="FFFFFF"/>
              </w:rPr>
              <w:t>300/ 296</w:t>
            </w:r>
          </w:p>
        </w:tc>
        <w:tc>
          <w:tcPr>
            <w:tcW w:w="1233" w:type="pct"/>
            <w:tcMar>
              <w:left w:w="57" w:type="dxa"/>
              <w:right w:w="28" w:type="dxa"/>
            </w:tcMar>
            <w:vAlign w:val="center"/>
          </w:tcPr>
          <w:p w:rsidR="00874C56" w:rsidRDefault="00874C56" w:rsidP="001D7938">
            <w:pPr>
              <w:spacing w:after="0" w:line="240" w:lineRule="auto"/>
              <w:contextualSpacing/>
              <w:jc w:val="center"/>
              <w:rPr>
                <w:sz w:val="20"/>
                <w:szCs w:val="20"/>
              </w:rPr>
            </w:pPr>
            <w:r>
              <w:rPr>
                <w:sz w:val="20"/>
                <w:szCs w:val="20"/>
              </w:rPr>
              <w:t>Развлечение, оздоровление, занятие спортом</w:t>
            </w:r>
          </w:p>
        </w:tc>
      </w:tr>
      <w:tr w:rsidR="00874C56" w:rsidRPr="00A74381" w:rsidTr="003F371D">
        <w:trPr>
          <w:cantSplit/>
          <w:tblHeader/>
        </w:trPr>
        <w:tc>
          <w:tcPr>
            <w:tcW w:w="309" w:type="pct"/>
            <w:tcMar>
              <w:left w:w="57" w:type="dxa"/>
              <w:right w:w="28" w:type="dxa"/>
            </w:tcMar>
            <w:vAlign w:val="center"/>
          </w:tcPr>
          <w:p w:rsidR="00874C56" w:rsidRPr="00A74381" w:rsidRDefault="00874C56" w:rsidP="00E87D21">
            <w:pPr>
              <w:pStyle w:val="a5"/>
              <w:spacing w:after="0"/>
              <w:ind w:left="80" w:firstLine="0"/>
              <w:contextualSpacing/>
              <w:jc w:val="center"/>
              <w:rPr>
                <w:sz w:val="20"/>
              </w:rPr>
            </w:pPr>
            <w:r>
              <w:rPr>
                <w:sz w:val="20"/>
              </w:rPr>
              <w:t>3.</w:t>
            </w:r>
          </w:p>
        </w:tc>
        <w:tc>
          <w:tcPr>
            <w:tcW w:w="1196" w:type="pct"/>
            <w:tcMar>
              <w:left w:w="57" w:type="dxa"/>
              <w:right w:w="28" w:type="dxa"/>
            </w:tcMar>
            <w:vAlign w:val="center"/>
          </w:tcPr>
          <w:p w:rsidR="00874C56" w:rsidRPr="00B313EF" w:rsidRDefault="001D7938" w:rsidP="00A74381">
            <w:pPr>
              <w:pStyle w:val="ConsPlusNormal"/>
              <w:ind w:firstLine="0"/>
              <w:rPr>
                <w:rFonts w:ascii="Times New Roman" w:hAnsi="Times New Roman"/>
              </w:rPr>
            </w:pPr>
            <w:r>
              <w:rPr>
                <w:rFonts w:ascii="Times New Roman" w:hAnsi="Times New Roman"/>
              </w:rPr>
              <w:t>Спортивный клуб «Торпедо»</w:t>
            </w:r>
          </w:p>
        </w:tc>
        <w:tc>
          <w:tcPr>
            <w:tcW w:w="1096" w:type="pct"/>
            <w:tcMar>
              <w:left w:w="57" w:type="dxa"/>
              <w:right w:w="28" w:type="dxa"/>
            </w:tcMar>
            <w:vAlign w:val="center"/>
          </w:tcPr>
          <w:p w:rsidR="00874C56" w:rsidRDefault="001D7938" w:rsidP="001D7938">
            <w:pPr>
              <w:spacing w:after="0" w:line="240" w:lineRule="auto"/>
              <w:contextualSpacing/>
              <w:jc w:val="center"/>
              <w:rPr>
                <w:sz w:val="20"/>
                <w:szCs w:val="20"/>
              </w:rPr>
            </w:pPr>
            <w:r w:rsidRPr="00E87D21">
              <w:rPr>
                <w:sz w:val="20"/>
                <w:szCs w:val="20"/>
              </w:rPr>
              <w:t xml:space="preserve">Пензенская область </w:t>
            </w:r>
            <w:proofErr w:type="gramStart"/>
            <w:r w:rsidRPr="00E87D21">
              <w:rPr>
                <w:sz w:val="20"/>
                <w:szCs w:val="20"/>
              </w:rPr>
              <w:t>г</w:t>
            </w:r>
            <w:proofErr w:type="gramEnd"/>
            <w:r w:rsidRPr="00E87D21">
              <w:rPr>
                <w:sz w:val="20"/>
                <w:szCs w:val="20"/>
              </w:rPr>
              <w:t xml:space="preserve">. Сердобск, ул. </w:t>
            </w:r>
            <w:r>
              <w:rPr>
                <w:sz w:val="20"/>
                <w:szCs w:val="20"/>
              </w:rPr>
              <w:t>Макарова</w:t>
            </w:r>
            <w:r w:rsidRPr="00E87D21">
              <w:rPr>
                <w:sz w:val="20"/>
                <w:szCs w:val="20"/>
              </w:rPr>
              <w:t xml:space="preserve">, д. </w:t>
            </w:r>
            <w:r>
              <w:rPr>
                <w:sz w:val="20"/>
                <w:szCs w:val="20"/>
              </w:rPr>
              <w:t>2</w:t>
            </w:r>
          </w:p>
        </w:tc>
        <w:tc>
          <w:tcPr>
            <w:tcW w:w="1165" w:type="pct"/>
          </w:tcPr>
          <w:p w:rsidR="00874C56" w:rsidRDefault="00E87D21" w:rsidP="00874C56">
            <w:pPr>
              <w:spacing w:after="0" w:line="240" w:lineRule="auto"/>
              <w:contextualSpacing/>
              <w:jc w:val="center"/>
              <w:rPr>
                <w:sz w:val="20"/>
                <w:szCs w:val="20"/>
              </w:rPr>
            </w:pPr>
            <w:r w:rsidRPr="00F54099">
              <w:rPr>
                <w:sz w:val="20"/>
                <w:szCs w:val="20"/>
                <w:shd w:val="clear" w:color="auto" w:fill="FFFFFF"/>
              </w:rPr>
              <w:t>280/ 278</w:t>
            </w:r>
          </w:p>
        </w:tc>
        <w:tc>
          <w:tcPr>
            <w:tcW w:w="1233" w:type="pct"/>
            <w:tcMar>
              <w:left w:w="57" w:type="dxa"/>
              <w:right w:w="28" w:type="dxa"/>
            </w:tcMar>
            <w:vAlign w:val="center"/>
          </w:tcPr>
          <w:p w:rsidR="00874C56" w:rsidRDefault="00874C56" w:rsidP="001D7938">
            <w:pPr>
              <w:spacing w:after="0" w:line="240" w:lineRule="auto"/>
              <w:contextualSpacing/>
              <w:jc w:val="center"/>
              <w:rPr>
                <w:sz w:val="20"/>
                <w:szCs w:val="20"/>
              </w:rPr>
            </w:pPr>
            <w:r>
              <w:rPr>
                <w:sz w:val="20"/>
                <w:szCs w:val="20"/>
              </w:rPr>
              <w:t>Развлечение, оздоровление, занятие спортом</w:t>
            </w:r>
          </w:p>
        </w:tc>
      </w:tr>
      <w:tr w:rsidR="001D7938" w:rsidRPr="00A74381" w:rsidTr="003F371D">
        <w:trPr>
          <w:cantSplit/>
          <w:tblHeader/>
        </w:trPr>
        <w:tc>
          <w:tcPr>
            <w:tcW w:w="309" w:type="pct"/>
            <w:tcMar>
              <w:left w:w="57" w:type="dxa"/>
              <w:right w:w="28" w:type="dxa"/>
            </w:tcMar>
            <w:vAlign w:val="center"/>
          </w:tcPr>
          <w:p w:rsidR="001D7938" w:rsidRDefault="001D7938" w:rsidP="00E87D21">
            <w:pPr>
              <w:pStyle w:val="a5"/>
              <w:spacing w:after="0"/>
              <w:ind w:left="80" w:firstLine="0"/>
              <w:contextualSpacing/>
              <w:jc w:val="center"/>
              <w:rPr>
                <w:sz w:val="20"/>
              </w:rPr>
            </w:pPr>
            <w:r>
              <w:rPr>
                <w:sz w:val="20"/>
              </w:rPr>
              <w:t>4.</w:t>
            </w:r>
          </w:p>
        </w:tc>
        <w:tc>
          <w:tcPr>
            <w:tcW w:w="1196" w:type="pct"/>
            <w:tcMar>
              <w:left w:w="57" w:type="dxa"/>
              <w:right w:w="28" w:type="dxa"/>
            </w:tcMar>
            <w:vAlign w:val="center"/>
          </w:tcPr>
          <w:p w:rsidR="001D7938" w:rsidRDefault="001D7938" w:rsidP="001D7938">
            <w:pPr>
              <w:pStyle w:val="ConsPlusNormal"/>
              <w:ind w:firstLine="0"/>
              <w:jc w:val="center"/>
              <w:rPr>
                <w:rFonts w:ascii="Times New Roman" w:hAnsi="Times New Roman"/>
              </w:rPr>
            </w:pPr>
            <w:r>
              <w:rPr>
                <w:rFonts w:ascii="Times New Roman" w:hAnsi="Times New Roman"/>
              </w:rPr>
              <w:t>СОК «Парус»</w:t>
            </w:r>
          </w:p>
        </w:tc>
        <w:tc>
          <w:tcPr>
            <w:tcW w:w="1096" w:type="pct"/>
            <w:tcMar>
              <w:left w:w="57" w:type="dxa"/>
              <w:right w:w="28" w:type="dxa"/>
            </w:tcMar>
            <w:vAlign w:val="center"/>
          </w:tcPr>
          <w:p w:rsidR="001D7938" w:rsidRPr="00E87D21" w:rsidRDefault="001D7938" w:rsidP="001D7938">
            <w:pPr>
              <w:spacing w:after="0" w:line="240" w:lineRule="auto"/>
              <w:contextualSpacing/>
              <w:jc w:val="center"/>
              <w:rPr>
                <w:sz w:val="20"/>
                <w:szCs w:val="20"/>
              </w:rPr>
            </w:pPr>
            <w:r w:rsidRPr="00E87D21">
              <w:rPr>
                <w:sz w:val="20"/>
                <w:szCs w:val="20"/>
              </w:rPr>
              <w:t xml:space="preserve">Пензенская область </w:t>
            </w:r>
            <w:proofErr w:type="gramStart"/>
            <w:r w:rsidRPr="00E87D21">
              <w:rPr>
                <w:sz w:val="20"/>
                <w:szCs w:val="20"/>
              </w:rPr>
              <w:t>г</w:t>
            </w:r>
            <w:proofErr w:type="gramEnd"/>
            <w:r w:rsidRPr="00E87D21">
              <w:rPr>
                <w:sz w:val="20"/>
                <w:szCs w:val="20"/>
              </w:rPr>
              <w:t xml:space="preserve">. Сердобск, ул. </w:t>
            </w:r>
            <w:r>
              <w:rPr>
                <w:sz w:val="20"/>
                <w:szCs w:val="20"/>
              </w:rPr>
              <w:t>Гагарина, д. 35</w:t>
            </w:r>
          </w:p>
        </w:tc>
        <w:tc>
          <w:tcPr>
            <w:tcW w:w="1165" w:type="pct"/>
          </w:tcPr>
          <w:p w:rsidR="001D7938" w:rsidRPr="00F54099" w:rsidRDefault="001D7938" w:rsidP="00874C56">
            <w:pPr>
              <w:spacing w:after="0" w:line="240" w:lineRule="auto"/>
              <w:contextualSpacing/>
              <w:jc w:val="center"/>
              <w:rPr>
                <w:sz w:val="20"/>
                <w:szCs w:val="20"/>
                <w:shd w:val="clear" w:color="auto" w:fill="FFFFFF"/>
              </w:rPr>
            </w:pPr>
            <w:r w:rsidRPr="00F54099">
              <w:rPr>
                <w:sz w:val="20"/>
                <w:szCs w:val="20"/>
              </w:rPr>
              <w:t>70 /68</w:t>
            </w:r>
          </w:p>
        </w:tc>
        <w:tc>
          <w:tcPr>
            <w:tcW w:w="1233" w:type="pct"/>
            <w:tcMar>
              <w:left w:w="57" w:type="dxa"/>
              <w:right w:w="28" w:type="dxa"/>
            </w:tcMar>
            <w:vAlign w:val="center"/>
          </w:tcPr>
          <w:p w:rsidR="001D7938" w:rsidRDefault="001D7938" w:rsidP="001D7938">
            <w:pPr>
              <w:spacing w:after="0" w:line="240" w:lineRule="auto"/>
              <w:contextualSpacing/>
              <w:jc w:val="center"/>
              <w:rPr>
                <w:sz w:val="20"/>
                <w:szCs w:val="20"/>
              </w:rPr>
            </w:pPr>
            <w:r>
              <w:rPr>
                <w:sz w:val="20"/>
                <w:szCs w:val="20"/>
              </w:rPr>
              <w:t>Развлечение, оздоровление, занятие спортом</w:t>
            </w:r>
          </w:p>
        </w:tc>
      </w:tr>
      <w:tr w:rsidR="00874C56" w:rsidRPr="00A74381" w:rsidTr="003F371D">
        <w:trPr>
          <w:cantSplit/>
          <w:tblHeader/>
        </w:trPr>
        <w:tc>
          <w:tcPr>
            <w:tcW w:w="5000" w:type="pct"/>
            <w:gridSpan w:val="5"/>
            <w:tcMar>
              <w:left w:w="57" w:type="dxa"/>
              <w:right w:w="28" w:type="dxa"/>
            </w:tcMar>
            <w:vAlign w:val="center"/>
          </w:tcPr>
          <w:p w:rsidR="00874C56" w:rsidRDefault="001D7938" w:rsidP="001D7938">
            <w:pPr>
              <w:spacing w:after="0" w:line="240" w:lineRule="auto"/>
              <w:contextualSpacing/>
              <w:jc w:val="center"/>
              <w:rPr>
                <w:sz w:val="20"/>
                <w:szCs w:val="20"/>
              </w:rPr>
            </w:pPr>
            <w:r>
              <w:rPr>
                <w:sz w:val="20"/>
                <w:szCs w:val="20"/>
              </w:rPr>
              <w:t>Плоскостные сооружения</w:t>
            </w:r>
          </w:p>
        </w:tc>
      </w:tr>
      <w:tr w:rsidR="00874C56" w:rsidRPr="00A74381" w:rsidTr="003F371D">
        <w:trPr>
          <w:cantSplit/>
          <w:tblHeader/>
        </w:trPr>
        <w:tc>
          <w:tcPr>
            <w:tcW w:w="309" w:type="pct"/>
            <w:tcMar>
              <w:left w:w="57" w:type="dxa"/>
              <w:right w:w="28" w:type="dxa"/>
            </w:tcMar>
            <w:vAlign w:val="center"/>
          </w:tcPr>
          <w:p w:rsidR="00874C56" w:rsidRPr="00A74381" w:rsidRDefault="001D7938" w:rsidP="001D7938">
            <w:pPr>
              <w:pStyle w:val="a5"/>
              <w:spacing w:after="0"/>
              <w:ind w:left="222" w:firstLine="0"/>
              <w:contextualSpacing/>
              <w:rPr>
                <w:sz w:val="20"/>
              </w:rPr>
            </w:pPr>
            <w:r>
              <w:rPr>
                <w:sz w:val="20"/>
              </w:rPr>
              <w:t>1.</w:t>
            </w:r>
          </w:p>
        </w:tc>
        <w:tc>
          <w:tcPr>
            <w:tcW w:w="1196" w:type="pct"/>
            <w:tcMar>
              <w:left w:w="57" w:type="dxa"/>
              <w:right w:w="28" w:type="dxa"/>
            </w:tcMar>
            <w:vAlign w:val="center"/>
          </w:tcPr>
          <w:p w:rsidR="00874C56" w:rsidRPr="002409EB" w:rsidRDefault="001D7938" w:rsidP="001D7938">
            <w:pPr>
              <w:pStyle w:val="ConsPlusNormal"/>
              <w:ind w:firstLine="0"/>
              <w:jc w:val="center"/>
              <w:rPr>
                <w:rFonts w:ascii="Times New Roman" w:hAnsi="Times New Roman"/>
              </w:rPr>
            </w:pPr>
            <w:r>
              <w:rPr>
                <w:rFonts w:ascii="Times New Roman" w:hAnsi="Times New Roman"/>
              </w:rPr>
              <w:t>Стадион «Труд»</w:t>
            </w:r>
          </w:p>
        </w:tc>
        <w:tc>
          <w:tcPr>
            <w:tcW w:w="1096" w:type="pct"/>
            <w:tcMar>
              <w:left w:w="57" w:type="dxa"/>
              <w:right w:w="28" w:type="dxa"/>
            </w:tcMar>
            <w:vAlign w:val="center"/>
          </w:tcPr>
          <w:p w:rsidR="00874C56" w:rsidRPr="002409EB" w:rsidRDefault="001D7938" w:rsidP="001D7938">
            <w:pPr>
              <w:spacing w:after="0" w:line="240" w:lineRule="auto"/>
              <w:contextualSpacing/>
              <w:jc w:val="center"/>
              <w:rPr>
                <w:sz w:val="20"/>
                <w:szCs w:val="20"/>
              </w:rPr>
            </w:pPr>
            <w:r w:rsidRPr="00E87D21">
              <w:rPr>
                <w:sz w:val="20"/>
                <w:szCs w:val="20"/>
              </w:rPr>
              <w:t xml:space="preserve">Пензенская область </w:t>
            </w:r>
            <w:proofErr w:type="gramStart"/>
            <w:r w:rsidRPr="00E87D21">
              <w:rPr>
                <w:sz w:val="20"/>
                <w:szCs w:val="20"/>
              </w:rPr>
              <w:t>г</w:t>
            </w:r>
            <w:proofErr w:type="gramEnd"/>
            <w:r w:rsidRPr="00E87D21">
              <w:rPr>
                <w:sz w:val="20"/>
                <w:szCs w:val="20"/>
              </w:rPr>
              <w:t>. Сердобск</w:t>
            </w:r>
          </w:p>
        </w:tc>
        <w:tc>
          <w:tcPr>
            <w:tcW w:w="1165" w:type="pct"/>
          </w:tcPr>
          <w:p w:rsidR="00874C56" w:rsidRDefault="001D7938" w:rsidP="00874C56">
            <w:pPr>
              <w:spacing w:after="0" w:line="240" w:lineRule="auto"/>
              <w:contextualSpacing/>
              <w:jc w:val="center"/>
              <w:rPr>
                <w:sz w:val="20"/>
                <w:szCs w:val="20"/>
              </w:rPr>
            </w:pPr>
            <w:r>
              <w:rPr>
                <w:sz w:val="20"/>
                <w:szCs w:val="20"/>
              </w:rPr>
              <w:t>-</w:t>
            </w:r>
          </w:p>
        </w:tc>
        <w:tc>
          <w:tcPr>
            <w:tcW w:w="1233" w:type="pct"/>
            <w:tcMar>
              <w:left w:w="57" w:type="dxa"/>
              <w:right w:w="28" w:type="dxa"/>
            </w:tcMar>
            <w:vAlign w:val="center"/>
          </w:tcPr>
          <w:p w:rsidR="00874C56" w:rsidRDefault="00874C56" w:rsidP="001D7938">
            <w:pPr>
              <w:spacing w:after="0" w:line="240" w:lineRule="auto"/>
              <w:contextualSpacing/>
              <w:jc w:val="center"/>
              <w:rPr>
                <w:sz w:val="20"/>
                <w:szCs w:val="20"/>
              </w:rPr>
            </w:pPr>
            <w:r>
              <w:rPr>
                <w:sz w:val="20"/>
                <w:szCs w:val="20"/>
              </w:rPr>
              <w:t>Развлечение, оздоровление, занятие спортом</w:t>
            </w:r>
          </w:p>
        </w:tc>
      </w:tr>
      <w:tr w:rsidR="001D7938" w:rsidRPr="00A74381" w:rsidTr="003F371D">
        <w:trPr>
          <w:cantSplit/>
          <w:tblHeader/>
        </w:trPr>
        <w:tc>
          <w:tcPr>
            <w:tcW w:w="309" w:type="pct"/>
            <w:tcMar>
              <w:left w:w="57" w:type="dxa"/>
              <w:right w:w="28" w:type="dxa"/>
            </w:tcMar>
            <w:vAlign w:val="center"/>
          </w:tcPr>
          <w:p w:rsidR="001D7938" w:rsidRDefault="001D7938" w:rsidP="001D7938">
            <w:pPr>
              <w:pStyle w:val="a5"/>
              <w:spacing w:after="0"/>
              <w:ind w:left="222" w:firstLine="0"/>
              <w:contextualSpacing/>
              <w:rPr>
                <w:sz w:val="20"/>
              </w:rPr>
            </w:pPr>
            <w:r>
              <w:rPr>
                <w:sz w:val="20"/>
              </w:rPr>
              <w:t>2.</w:t>
            </w:r>
          </w:p>
        </w:tc>
        <w:tc>
          <w:tcPr>
            <w:tcW w:w="1196" w:type="pct"/>
            <w:tcMar>
              <w:left w:w="57" w:type="dxa"/>
              <w:right w:w="28" w:type="dxa"/>
            </w:tcMar>
            <w:vAlign w:val="center"/>
          </w:tcPr>
          <w:p w:rsidR="001D7938" w:rsidRPr="002409EB" w:rsidRDefault="001D7938" w:rsidP="001D7938">
            <w:pPr>
              <w:pStyle w:val="ConsPlusNormal"/>
              <w:ind w:firstLine="0"/>
              <w:jc w:val="center"/>
              <w:rPr>
                <w:rFonts w:ascii="Times New Roman" w:hAnsi="Times New Roman"/>
              </w:rPr>
            </w:pPr>
            <w:r>
              <w:rPr>
                <w:rFonts w:ascii="Times New Roman" w:hAnsi="Times New Roman"/>
              </w:rPr>
              <w:t>Стадион «Торпедо»</w:t>
            </w:r>
          </w:p>
        </w:tc>
        <w:tc>
          <w:tcPr>
            <w:tcW w:w="1096" w:type="pct"/>
            <w:tcMar>
              <w:left w:w="57" w:type="dxa"/>
              <w:right w:w="28" w:type="dxa"/>
            </w:tcMar>
            <w:vAlign w:val="center"/>
          </w:tcPr>
          <w:p w:rsidR="001D7938" w:rsidRPr="002409EB" w:rsidRDefault="001D7938" w:rsidP="001D7938">
            <w:pPr>
              <w:spacing w:after="0" w:line="240" w:lineRule="auto"/>
              <w:contextualSpacing/>
              <w:jc w:val="center"/>
              <w:rPr>
                <w:sz w:val="20"/>
                <w:szCs w:val="20"/>
              </w:rPr>
            </w:pPr>
            <w:r w:rsidRPr="00E87D21">
              <w:rPr>
                <w:sz w:val="20"/>
                <w:szCs w:val="20"/>
              </w:rPr>
              <w:t xml:space="preserve">Пензенская область </w:t>
            </w:r>
            <w:proofErr w:type="gramStart"/>
            <w:r w:rsidRPr="00E87D21">
              <w:rPr>
                <w:sz w:val="20"/>
                <w:szCs w:val="20"/>
              </w:rPr>
              <w:t>г</w:t>
            </w:r>
            <w:proofErr w:type="gramEnd"/>
            <w:r w:rsidRPr="00E87D21">
              <w:rPr>
                <w:sz w:val="20"/>
                <w:szCs w:val="20"/>
              </w:rPr>
              <w:t>. Сердобск</w:t>
            </w:r>
          </w:p>
        </w:tc>
        <w:tc>
          <w:tcPr>
            <w:tcW w:w="1165" w:type="pct"/>
          </w:tcPr>
          <w:p w:rsidR="001D7938" w:rsidRDefault="001D7938" w:rsidP="00874C56">
            <w:pPr>
              <w:spacing w:after="0" w:line="240" w:lineRule="auto"/>
              <w:contextualSpacing/>
              <w:jc w:val="center"/>
              <w:rPr>
                <w:sz w:val="20"/>
                <w:szCs w:val="20"/>
              </w:rPr>
            </w:pPr>
            <w:r>
              <w:rPr>
                <w:sz w:val="20"/>
                <w:szCs w:val="20"/>
              </w:rPr>
              <w:t>-</w:t>
            </w:r>
          </w:p>
        </w:tc>
        <w:tc>
          <w:tcPr>
            <w:tcW w:w="1233" w:type="pct"/>
            <w:tcMar>
              <w:left w:w="57" w:type="dxa"/>
              <w:right w:w="28" w:type="dxa"/>
            </w:tcMar>
            <w:vAlign w:val="center"/>
          </w:tcPr>
          <w:p w:rsidR="001D7938" w:rsidRDefault="001D7938" w:rsidP="001D7938">
            <w:pPr>
              <w:spacing w:after="0" w:line="240" w:lineRule="auto"/>
              <w:contextualSpacing/>
              <w:jc w:val="center"/>
              <w:rPr>
                <w:sz w:val="20"/>
                <w:szCs w:val="20"/>
              </w:rPr>
            </w:pPr>
            <w:r>
              <w:rPr>
                <w:sz w:val="20"/>
                <w:szCs w:val="20"/>
              </w:rPr>
              <w:t>Развлечение, оздоровление, занятие спортом</w:t>
            </w:r>
          </w:p>
        </w:tc>
      </w:tr>
    </w:tbl>
    <w:p w:rsidR="00D43DD9" w:rsidRDefault="00135254" w:rsidP="00D43DD9">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Для спортивной подготовки школ</w:t>
      </w:r>
      <w:r w:rsidR="00D43DD9">
        <w:rPr>
          <w:rFonts w:ascii="Times New Roman" w:hAnsi="Times New Roman" w:cs="Times New Roman"/>
          <w:b w:val="0"/>
          <w:bCs/>
          <w:sz w:val="24"/>
          <w:szCs w:val="24"/>
        </w:rPr>
        <w:t xml:space="preserve">ьников на </w:t>
      </w:r>
      <w:proofErr w:type="gramStart"/>
      <w:r w:rsidR="00D43DD9">
        <w:rPr>
          <w:rFonts w:ascii="Times New Roman" w:hAnsi="Times New Roman" w:cs="Times New Roman"/>
          <w:b w:val="0"/>
          <w:bCs/>
          <w:sz w:val="24"/>
          <w:szCs w:val="24"/>
        </w:rPr>
        <w:t>территориях</w:t>
      </w:r>
      <w:proofErr w:type="gramEnd"/>
      <w:r w:rsidR="00D43DD9">
        <w:rPr>
          <w:rFonts w:ascii="Times New Roman" w:hAnsi="Times New Roman" w:cs="Times New Roman"/>
          <w:b w:val="0"/>
          <w:bCs/>
          <w:sz w:val="24"/>
          <w:szCs w:val="24"/>
        </w:rPr>
        <w:t xml:space="preserve"> общеобразовательных учреждений расположены пришкольные спортивные площадки.</w:t>
      </w:r>
      <w:r w:rsidR="00D43DD9" w:rsidRPr="00D43DD9">
        <w:rPr>
          <w:rFonts w:ascii="Times New Roman" w:hAnsi="Times New Roman" w:cs="Times New Roman"/>
          <w:b w:val="0"/>
          <w:bCs/>
          <w:sz w:val="24"/>
          <w:szCs w:val="24"/>
        </w:rPr>
        <w:t xml:space="preserve"> </w:t>
      </w:r>
    </w:p>
    <w:p w:rsidR="00D43DD9" w:rsidRDefault="00D43DD9" w:rsidP="00D43DD9">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Школы обладают достаточной материальной базой: спортивные залы, футбольные стадионы, гимнастические городки, баскетбольные площадки, беговые дорожки, туристическое снаряжение.</w:t>
      </w:r>
    </w:p>
    <w:p w:rsidR="00D43DD9" w:rsidRDefault="00D43DD9" w:rsidP="00D43DD9">
      <w:pPr>
        <w:pStyle w:val="ConsPlusTitle"/>
        <w:ind w:firstLine="709"/>
        <w:jc w:val="both"/>
        <w:rPr>
          <w:rFonts w:ascii="Times New Roman" w:hAnsi="Times New Roman" w:cs="Times New Roman"/>
          <w:b w:val="0"/>
          <w:bCs/>
          <w:sz w:val="24"/>
          <w:szCs w:val="24"/>
        </w:rPr>
      </w:pPr>
      <w:r>
        <w:rPr>
          <w:rFonts w:ascii="Times New Roman" w:hAnsi="Times New Roman" w:cs="Times New Roman"/>
          <w:b w:val="0"/>
          <w:bCs/>
          <w:sz w:val="24"/>
          <w:szCs w:val="24"/>
        </w:rPr>
        <w:t>На базе школы проводят секции различных направлений.</w:t>
      </w:r>
    </w:p>
    <w:p w:rsidR="00BA02AA" w:rsidRPr="00F75C14" w:rsidRDefault="00BA02AA" w:rsidP="00A75639">
      <w:pPr>
        <w:spacing w:after="0" w:line="240" w:lineRule="auto"/>
        <w:ind w:firstLine="708"/>
        <w:rPr>
          <w:u w:val="single"/>
        </w:rPr>
      </w:pPr>
      <w:r w:rsidRPr="00F75C14">
        <w:rPr>
          <w:u w:val="single"/>
        </w:rPr>
        <w:t>Мероприятия генерального плана</w:t>
      </w:r>
    </w:p>
    <w:p w:rsidR="00D83E9B" w:rsidRPr="00D029FD" w:rsidRDefault="00BA02AA" w:rsidP="00D029FD">
      <w:pPr>
        <w:pStyle w:val="ConsPlusTitle"/>
        <w:ind w:firstLine="709"/>
        <w:jc w:val="both"/>
        <w:rPr>
          <w:rFonts w:ascii="Times New Roman" w:eastAsia="Courier New" w:hAnsi="Times New Roman" w:cs="Times New Roman"/>
          <w:b w:val="0"/>
          <w:color w:val="000000"/>
          <w:sz w:val="24"/>
          <w:szCs w:val="24"/>
        </w:rPr>
      </w:pPr>
      <w:r w:rsidRPr="00F75C14">
        <w:rPr>
          <w:rFonts w:ascii="Times New Roman" w:eastAsia="Calibri" w:hAnsi="Times New Roman" w:cs="Times New Roman"/>
          <w:b w:val="0"/>
          <w:sz w:val="24"/>
          <w:szCs w:val="24"/>
        </w:rPr>
        <w:t xml:space="preserve">Согласно СТП </w:t>
      </w:r>
      <w:r w:rsidR="00D43DD9">
        <w:rPr>
          <w:rFonts w:ascii="Times New Roman" w:eastAsia="Calibri" w:hAnsi="Times New Roman" w:cs="Times New Roman"/>
          <w:b w:val="0"/>
          <w:sz w:val="24"/>
          <w:szCs w:val="24"/>
        </w:rPr>
        <w:t>Сердобского</w:t>
      </w:r>
      <w:r w:rsidRPr="00F75C14">
        <w:rPr>
          <w:rFonts w:ascii="Times New Roman" w:eastAsia="Calibri" w:hAnsi="Times New Roman" w:cs="Times New Roman"/>
          <w:b w:val="0"/>
          <w:sz w:val="24"/>
          <w:szCs w:val="24"/>
        </w:rPr>
        <w:t xml:space="preserve"> района Пензенской области, в </w:t>
      </w:r>
      <w:r w:rsidR="00D43DD9">
        <w:rPr>
          <w:rFonts w:ascii="Times New Roman" w:eastAsia="Calibri" w:hAnsi="Times New Roman" w:cs="Times New Roman"/>
          <w:b w:val="0"/>
          <w:sz w:val="24"/>
          <w:szCs w:val="24"/>
        </w:rPr>
        <w:t>городе Сердобск</w:t>
      </w:r>
      <w:r w:rsidRPr="00F75C14">
        <w:rPr>
          <w:rFonts w:ascii="Times New Roman" w:eastAsia="Calibri" w:hAnsi="Times New Roman" w:cs="Times New Roman"/>
          <w:b w:val="0"/>
          <w:sz w:val="24"/>
          <w:szCs w:val="24"/>
        </w:rPr>
        <w:t xml:space="preserve"> </w:t>
      </w:r>
      <w:r w:rsidR="00D43DD9">
        <w:rPr>
          <w:rFonts w:ascii="Times New Roman" w:eastAsia="Calibri" w:hAnsi="Times New Roman" w:cs="Times New Roman"/>
          <w:b w:val="0"/>
          <w:sz w:val="24"/>
          <w:szCs w:val="24"/>
        </w:rPr>
        <w:t>Сердобского</w:t>
      </w:r>
      <w:r w:rsidR="00D83E9B">
        <w:rPr>
          <w:rFonts w:ascii="Times New Roman" w:eastAsia="Calibri" w:hAnsi="Times New Roman" w:cs="Times New Roman"/>
          <w:b w:val="0"/>
          <w:sz w:val="24"/>
          <w:szCs w:val="24"/>
        </w:rPr>
        <w:t xml:space="preserve"> района</w:t>
      </w:r>
      <w:r w:rsidRPr="00F75C14">
        <w:rPr>
          <w:rFonts w:ascii="Times New Roman" w:eastAsia="Calibri" w:hAnsi="Times New Roman" w:cs="Times New Roman"/>
          <w:b w:val="0"/>
          <w:sz w:val="24"/>
          <w:szCs w:val="24"/>
        </w:rPr>
        <w:t xml:space="preserve"> </w:t>
      </w:r>
      <w:r>
        <w:rPr>
          <w:rFonts w:ascii="Times New Roman" w:eastAsia="Calibri" w:hAnsi="Times New Roman" w:cs="Times New Roman"/>
          <w:b w:val="0"/>
          <w:sz w:val="24"/>
          <w:szCs w:val="24"/>
        </w:rPr>
        <w:t>не</w:t>
      </w:r>
      <w:r w:rsidRPr="00F75C14">
        <w:rPr>
          <w:rFonts w:ascii="Times New Roman" w:eastAsia="Calibri" w:hAnsi="Times New Roman" w:cs="Times New Roman"/>
          <w:b w:val="0"/>
          <w:sz w:val="24"/>
          <w:szCs w:val="24"/>
        </w:rPr>
        <w:t xml:space="preserve"> планируются к строительству объекты в </w:t>
      </w:r>
      <w:r w:rsidRPr="00F75C14">
        <w:rPr>
          <w:rFonts w:ascii="Times New Roman" w:hAnsi="Times New Roman" w:cs="Times New Roman"/>
          <w:b w:val="0"/>
          <w:sz w:val="24"/>
          <w:szCs w:val="24"/>
        </w:rPr>
        <w:t xml:space="preserve">области </w:t>
      </w:r>
      <w:r w:rsidRPr="00F75C14">
        <w:rPr>
          <w:rFonts w:ascii="Times New Roman" w:eastAsia="Courier New" w:hAnsi="Times New Roman" w:cs="Times New Roman"/>
          <w:b w:val="0"/>
          <w:color w:val="000000"/>
          <w:sz w:val="24"/>
          <w:szCs w:val="24"/>
        </w:rPr>
        <w:t>физкультуры и спорта</w:t>
      </w:r>
      <w:r>
        <w:rPr>
          <w:rFonts w:ascii="Times New Roman" w:eastAsia="Courier New" w:hAnsi="Times New Roman" w:cs="Times New Roman"/>
          <w:b w:val="0"/>
          <w:color w:val="000000"/>
          <w:sz w:val="24"/>
          <w:szCs w:val="24"/>
        </w:rPr>
        <w:t>.</w:t>
      </w:r>
    </w:p>
    <w:p w:rsidR="00BA02AA" w:rsidRPr="002E29BE" w:rsidRDefault="00E106D1" w:rsidP="002E29BE">
      <w:pPr>
        <w:pStyle w:val="1"/>
        <w:keepNext w:val="0"/>
        <w:keepLines w:val="0"/>
        <w:widowControl w:val="0"/>
        <w:spacing w:before="240" w:after="240"/>
        <w:jc w:val="center"/>
        <w:rPr>
          <w:color w:val="000000" w:themeColor="text1"/>
        </w:rPr>
      </w:pPr>
      <w:bookmarkStart w:id="206" w:name="_Toc178257053"/>
      <w:bookmarkStart w:id="207" w:name="_Toc197350643"/>
      <w:bookmarkStart w:id="208" w:name="_Toc231304075"/>
      <w:r w:rsidRPr="002E29BE">
        <w:rPr>
          <w:color w:val="000000" w:themeColor="text1"/>
        </w:rPr>
        <w:t>2.13.5</w:t>
      </w:r>
      <w:r w:rsidR="00D738F5" w:rsidRPr="002E29BE">
        <w:rPr>
          <w:color w:val="000000" w:themeColor="text1"/>
        </w:rPr>
        <w:t>.</w:t>
      </w:r>
      <w:r w:rsidR="00BA02AA" w:rsidRPr="002E29BE">
        <w:rPr>
          <w:color w:val="000000" w:themeColor="text1"/>
        </w:rPr>
        <w:t xml:space="preserve"> Социальное обслуживание</w:t>
      </w:r>
      <w:bookmarkEnd w:id="206"/>
      <w:bookmarkEnd w:id="207"/>
      <w:bookmarkEnd w:id="208"/>
    </w:p>
    <w:p w:rsidR="00FB5F67" w:rsidRDefault="00BA02AA" w:rsidP="00BA02AA">
      <w:pPr>
        <w:spacing w:after="0" w:line="240" w:lineRule="auto"/>
        <w:ind w:firstLine="709"/>
        <w:jc w:val="both"/>
        <w:rPr>
          <w:szCs w:val="24"/>
        </w:rPr>
      </w:pPr>
      <w:bookmarkStart w:id="209" w:name="_Hlk120695931"/>
      <w:r w:rsidRPr="00F75C14">
        <w:rPr>
          <w:szCs w:val="24"/>
        </w:rPr>
        <w:t xml:space="preserve">На территории </w:t>
      </w:r>
      <w:r w:rsidR="00D43DD9">
        <w:rPr>
          <w:szCs w:val="24"/>
        </w:rPr>
        <w:t>города Сердобск</w:t>
      </w:r>
      <w:r w:rsidRPr="00F75C14">
        <w:rPr>
          <w:szCs w:val="24"/>
        </w:rPr>
        <w:t xml:space="preserve"> социальная поддержка граждан на территории </w:t>
      </w:r>
      <w:r w:rsidR="00FB5F67">
        <w:rPr>
          <w:szCs w:val="24"/>
        </w:rPr>
        <w:t>осуществляют:</w:t>
      </w:r>
    </w:p>
    <w:p w:rsidR="00BA02AA" w:rsidRDefault="00FB5F67" w:rsidP="00BA02AA">
      <w:pPr>
        <w:spacing w:after="0" w:line="240" w:lineRule="auto"/>
        <w:ind w:firstLine="709"/>
        <w:jc w:val="both"/>
        <w:rPr>
          <w:szCs w:val="24"/>
        </w:rPr>
      </w:pPr>
      <w:r>
        <w:rPr>
          <w:szCs w:val="24"/>
        </w:rPr>
        <w:t xml:space="preserve">- </w:t>
      </w:r>
      <w:r w:rsidR="00D43DD9">
        <w:rPr>
          <w:szCs w:val="24"/>
        </w:rPr>
        <w:t>Управление социальной защиты населения администрации Сердобского района</w:t>
      </w:r>
      <w:r w:rsidR="00BA02AA" w:rsidRPr="00F75C14">
        <w:rPr>
          <w:szCs w:val="24"/>
        </w:rPr>
        <w:t xml:space="preserve"> (</w:t>
      </w:r>
      <w:proofErr w:type="gramStart"/>
      <w:r w:rsidR="00D43DD9">
        <w:rPr>
          <w:szCs w:val="24"/>
          <w:lang w:eastAsia="en-US"/>
        </w:rPr>
        <w:t>г</w:t>
      </w:r>
      <w:proofErr w:type="gramEnd"/>
      <w:r w:rsidR="00D029FD">
        <w:rPr>
          <w:szCs w:val="24"/>
          <w:lang w:eastAsia="en-US"/>
        </w:rPr>
        <w:t xml:space="preserve">. </w:t>
      </w:r>
      <w:r w:rsidR="00D43DD9">
        <w:rPr>
          <w:szCs w:val="24"/>
          <w:lang w:eastAsia="en-US"/>
        </w:rPr>
        <w:t>Сердобск</w:t>
      </w:r>
      <w:r w:rsidR="00BA02AA" w:rsidRPr="00F75C14">
        <w:rPr>
          <w:szCs w:val="24"/>
        </w:rPr>
        <w:t xml:space="preserve">, ул. </w:t>
      </w:r>
      <w:r w:rsidR="00D43DD9">
        <w:rPr>
          <w:shd w:val="clear" w:color="auto" w:fill="FFFFFF"/>
        </w:rPr>
        <w:t>Ленина, д. 90</w:t>
      </w:r>
      <w:r w:rsidR="00D43DD9">
        <w:rPr>
          <w:szCs w:val="24"/>
        </w:rPr>
        <w:t>);</w:t>
      </w:r>
    </w:p>
    <w:p w:rsidR="00D43DD9" w:rsidRDefault="00D43DD9" w:rsidP="00BA02AA">
      <w:pPr>
        <w:spacing w:after="0" w:line="240" w:lineRule="auto"/>
        <w:ind w:firstLine="709"/>
        <w:jc w:val="both"/>
        <w:rPr>
          <w:szCs w:val="24"/>
        </w:rPr>
      </w:pPr>
      <w:r>
        <w:rPr>
          <w:szCs w:val="24"/>
        </w:rPr>
        <w:t>- Пенсионный фонд «Клиентская служба СФР» (</w:t>
      </w:r>
      <w:r>
        <w:rPr>
          <w:rFonts w:ascii="YS Text" w:hAnsi="YS Text"/>
          <w:color w:val="333333"/>
          <w:shd w:val="clear" w:color="auto" w:fill="FFFFFF"/>
        </w:rPr>
        <w:t>г. Сердобск, ул. Пушкина, д. 3</w:t>
      </w:r>
      <w:r>
        <w:rPr>
          <w:szCs w:val="24"/>
        </w:rPr>
        <w:t>).</w:t>
      </w:r>
    </w:p>
    <w:p w:rsidR="00BA02AA" w:rsidRPr="00F75C14" w:rsidRDefault="00BA02AA" w:rsidP="00BA02AA">
      <w:pPr>
        <w:spacing w:after="0" w:line="240" w:lineRule="auto"/>
        <w:ind w:firstLine="709"/>
        <w:jc w:val="both"/>
        <w:rPr>
          <w:szCs w:val="24"/>
        </w:rPr>
      </w:pPr>
      <w:r w:rsidRPr="00F75C14">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5B40A8">
        <w:rPr>
          <w:szCs w:val="24"/>
        </w:rPr>
        <w:t>Сердобского</w:t>
      </w:r>
      <w:r w:rsidRPr="00F75C14">
        <w:rPr>
          <w:szCs w:val="24"/>
        </w:rPr>
        <w:t xml:space="preserve"> района. </w:t>
      </w:r>
    </w:p>
    <w:p w:rsidR="00BA02AA" w:rsidRPr="00F75C14" w:rsidRDefault="00BA02AA" w:rsidP="00A75639">
      <w:pPr>
        <w:spacing w:after="0" w:line="240" w:lineRule="auto"/>
        <w:ind w:firstLine="708"/>
        <w:rPr>
          <w:u w:val="single"/>
        </w:rPr>
      </w:pPr>
      <w:r w:rsidRPr="00F75C14">
        <w:rPr>
          <w:u w:val="single"/>
        </w:rPr>
        <w:lastRenderedPageBreak/>
        <w:t xml:space="preserve">Мероприятия генерального плана </w:t>
      </w:r>
    </w:p>
    <w:p w:rsidR="00BA02AA" w:rsidRPr="00F75C14" w:rsidRDefault="00BA02AA" w:rsidP="00BA02AA">
      <w:pPr>
        <w:pStyle w:val="a3"/>
        <w:ind w:firstLine="709"/>
        <w:rPr>
          <w:u w:val="single"/>
        </w:rPr>
      </w:pPr>
      <w:r w:rsidRPr="00F75C14">
        <w:t xml:space="preserve">Мероприятий, предусмотренных СТП </w:t>
      </w:r>
      <w:r w:rsidR="005B40A8">
        <w:t>Сердобского</w:t>
      </w:r>
      <w:r w:rsidRPr="00F75C14">
        <w:t xml:space="preserve"> района в области социального обслуживания, на территории </w:t>
      </w:r>
      <w:r w:rsidR="005B40A8">
        <w:t>города Сердобск</w:t>
      </w:r>
      <w:r w:rsidRPr="00F75C14">
        <w:t xml:space="preserve"> не планируется.</w:t>
      </w:r>
    </w:p>
    <w:p w:rsidR="00BA02AA" w:rsidRPr="002E29BE" w:rsidRDefault="00E106D1" w:rsidP="002E29BE">
      <w:pPr>
        <w:pStyle w:val="1"/>
        <w:keepNext w:val="0"/>
        <w:keepLines w:val="0"/>
        <w:widowControl w:val="0"/>
        <w:spacing w:before="240" w:after="240"/>
        <w:jc w:val="center"/>
        <w:rPr>
          <w:color w:val="000000" w:themeColor="text1"/>
        </w:rPr>
      </w:pPr>
      <w:bookmarkStart w:id="210" w:name="_Toc178257054"/>
      <w:bookmarkStart w:id="211" w:name="_Toc197350644"/>
      <w:bookmarkStart w:id="212" w:name="_Toc231304076"/>
      <w:bookmarkEnd w:id="209"/>
      <w:r w:rsidRPr="002E29BE">
        <w:rPr>
          <w:color w:val="000000" w:themeColor="text1"/>
        </w:rPr>
        <w:t>2.13.6</w:t>
      </w:r>
      <w:r w:rsidR="00D738F5" w:rsidRPr="002E29BE">
        <w:rPr>
          <w:color w:val="000000" w:themeColor="text1"/>
        </w:rPr>
        <w:t>.</w:t>
      </w:r>
      <w:r w:rsidR="00BA02AA" w:rsidRPr="002E29BE">
        <w:rPr>
          <w:color w:val="000000" w:themeColor="text1"/>
        </w:rPr>
        <w:t xml:space="preserve"> Объекты, обеспечивающие осуществление деятельности органов власти</w:t>
      </w:r>
      <w:bookmarkEnd w:id="210"/>
      <w:bookmarkEnd w:id="211"/>
      <w:bookmarkEnd w:id="212"/>
    </w:p>
    <w:p w:rsidR="009C510F" w:rsidRDefault="00BA02AA" w:rsidP="00BA02AA">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sz w:val="24"/>
          <w:szCs w:val="24"/>
        </w:rPr>
        <w:t>На территори</w:t>
      </w:r>
      <w:r w:rsidR="009C510F">
        <w:rPr>
          <w:rFonts w:ascii="Times New Roman" w:hAnsi="Times New Roman" w:cs="Times New Roman"/>
          <w:b w:val="0"/>
          <w:sz w:val="24"/>
          <w:szCs w:val="24"/>
        </w:rPr>
        <w:t xml:space="preserve">и </w:t>
      </w:r>
      <w:r w:rsidR="00506294">
        <w:rPr>
          <w:rFonts w:ascii="Times New Roman" w:hAnsi="Times New Roman" w:cs="Times New Roman"/>
          <w:b w:val="0"/>
          <w:sz w:val="24"/>
          <w:szCs w:val="24"/>
        </w:rPr>
        <w:t>поселения</w:t>
      </w:r>
      <w:r w:rsidR="009C510F">
        <w:rPr>
          <w:rFonts w:ascii="Times New Roman" w:hAnsi="Times New Roman" w:cs="Times New Roman"/>
          <w:b w:val="0"/>
          <w:sz w:val="24"/>
          <w:szCs w:val="24"/>
        </w:rPr>
        <w:t xml:space="preserve"> расположены объекты, обеспечивающие</w:t>
      </w:r>
      <w:r w:rsidRPr="00F75C14">
        <w:rPr>
          <w:rFonts w:ascii="Times New Roman" w:hAnsi="Times New Roman" w:cs="Times New Roman"/>
          <w:b w:val="0"/>
          <w:sz w:val="24"/>
          <w:szCs w:val="24"/>
        </w:rPr>
        <w:t xml:space="preserve"> осуществлен</w:t>
      </w:r>
      <w:r w:rsidR="009C510F">
        <w:rPr>
          <w:rFonts w:ascii="Times New Roman" w:hAnsi="Times New Roman" w:cs="Times New Roman"/>
          <w:b w:val="0"/>
          <w:sz w:val="24"/>
          <w:szCs w:val="24"/>
        </w:rPr>
        <w:t>ие деятельности органов власти:</w:t>
      </w:r>
    </w:p>
    <w:p w:rsidR="009C510F" w:rsidRDefault="009C510F" w:rsidP="00BA02AA">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w:t>
      </w:r>
      <w:r w:rsidR="00BF5DE0">
        <w:rPr>
          <w:rFonts w:ascii="Times New Roman" w:hAnsi="Times New Roman" w:cs="Times New Roman"/>
          <w:b w:val="0"/>
          <w:sz w:val="24"/>
          <w:szCs w:val="24"/>
        </w:rPr>
        <w:t xml:space="preserve"> Администрация</w:t>
      </w:r>
      <w:r>
        <w:rPr>
          <w:rFonts w:ascii="Times New Roman" w:hAnsi="Times New Roman" w:cs="Times New Roman"/>
          <w:b w:val="0"/>
          <w:sz w:val="24"/>
          <w:szCs w:val="24"/>
        </w:rPr>
        <w:t xml:space="preserve"> </w:t>
      </w:r>
      <w:r w:rsidR="00BF5DE0">
        <w:rPr>
          <w:rFonts w:ascii="Times New Roman" w:hAnsi="Times New Roman" w:cs="Times New Roman"/>
          <w:b w:val="0"/>
          <w:sz w:val="24"/>
          <w:szCs w:val="24"/>
        </w:rPr>
        <w:t>города Сердобск</w:t>
      </w:r>
      <w:r>
        <w:rPr>
          <w:rFonts w:ascii="Times New Roman" w:hAnsi="Times New Roman" w:cs="Times New Roman"/>
          <w:b w:val="0"/>
          <w:sz w:val="24"/>
          <w:szCs w:val="24"/>
        </w:rPr>
        <w:t xml:space="preserve"> </w:t>
      </w:r>
      <w:r w:rsidR="00BF5DE0">
        <w:rPr>
          <w:rFonts w:ascii="Times New Roman" w:hAnsi="Times New Roman" w:cs="Times New Roman"/>
          <w:b w:val="0"/>
          <w:sz w:val="24"/>
          <w:szCs w:val="24"/>
        </w:rPr>
        <w:t>Сердобского</w:t>
      </w:r>
      <w:r>
        <w:rPr>
          <w:rFonts w:ascii="Times New Roman" w:hAnsi="Times New Roman" w:cs="Times New Roman"/>
          <w:b w:val="0"/>
          <w:sz w:val="24"/>
          <w:szCs w:val="24"/>
        </w:rPr>
        <w:t xml:space="preserve"> района Пензенской области по адресу</w:t>
      </w:r>
      <w:r w:rsidR="00757453">
        <w:rPr>
          <w:rFonts w:ascii="Times New Roman" w:hAnsi="Times New Roman" w:cs="Times New Roman"/>
          <w:b w:val="0"/>
          <w:sz w:val="24"/>
          <w:szCs w:val="24"/>
        </w:rPr>
        <w:t xml:space="preserve">: </w:t>
      </w:r>
      <w:proofErr w:type="gramStart"/>
      <w:r w:rsidR="00BF5DE0">
        <w:rPr>
          <w:rFonts w:ascii="Times New Roman" w:hAnsi="Times New Roman" w:cs="Times New Roman"/>
          <w:b w:val="0"/>
          <w:sz w:val="24"/>
          <w:szCs w:val="24"/>
        </w:rPr>
        <w:t>г</w:t>
      </w:r>
      <w:proofErr w:type="gramEnd"/>
      <w:r w:rsidR="00054CBC">
        <w:rPr>
          <w:rFonts w:ascii="Times New Roman" w:hAnsi="Times New Roman" w:cs="Times New Roman"/>
          <w:b w:val="0"/>
          <w:sz w:val="24"/>
          <w:szCs w:val="24"/>
        </w:rPr>
        <w:t>.</w:t>
      </w:r>
      <w:r w:rsidR="00757453">
        <w:rPr>
          <w:rFonts w:ascii="Times New Roman" w:hAnsi="Times New Roman" w:cs="Times New Roman"/>
          <w:b w:val="0"/>
          <w:sz w:val="24"/>
          <w:szCs w:val="24"/>
        </w:rPr>
        <w:t xml:space="preserve"> </w:t>
      </w:r>
      <w:r w:rsidR="00BF5DE0">
        <w:rPr>
          <w:rFonts w:ascii="Times New Roman" w:hAnsi="Times New Roman" w:cs="Times New Roman"/>
          <w:b w:val="0"/>
          <w:sz w:val="24"/>
          <w:szCs w:val="24"/>
        </w:rPr>
        <w:t>Сердобск</w:t>
      </w:r>
      <w:r w:rsidR="00757453">
        <w:rPr>
          <w:rFonts w:ascii="Times New Roman" w:hAnsi="Times New Roman" w:cs="Times New Roman"/>
          <w:b w:val="0"/>
          <w:sz w:val="24"/>
          <w:szCs w:val="24"/>
        </w:rPr>
        <w:t xml:space="preserve">, ул. </w:t>
      </w:r>
      <w:r w:rsidR="00BF5DE0">
        <w:rPr>
          <w:rFonts w:ascii="Times New Roman" w:hAnsi="Times New Roman" w:cs="Times New Roman"/>
          <w:b w:val="0"/>
          <w:sz w:val="24"/>
          <w:szCs w:val="24"/>
        </w:rPr>
        <w:t>Ленина</w:t>
      </w:r>
      <w:r w:rsidR="00757453">
        <w:rPr>
          <w:rFonts w:ascii="Times New Roman" w:hAnsi="Times New Roman" w:cs="Times New Roman"/>
          <w:b w:val="0"/>
          <w:sz w:val="24"/>
          <w:szCs w:val="24"/>
        </w:rPr>
        <w:t xml:space="preserve">, </w:t>
      </w:r>
      <w:r w:rsidR="00BF5DE0">
        <w:rPr>
          <w:rFonts w:ascii="Times New Roman" w:hAnsi="Times New Roman" w:cs="Times New Roman"/>
          <w:b w:val="0"/>
          <w:sz w:val="24"/>
          <w:szCs w:val="24"/>
        </w:rPr>
        <w:t>90;</w:t>
      </w:r>
    </w:p>
    <w:p w:rsidR="00BF5DE0" w:rsidRDefault="00BF5DE0" w:rsidP="00BA02AA">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Администрация Сердобского района Пензенской области по адресу: </w:t>
      </w:r>
      <w:proofErr w:type="gramStart"/>
      <w:r>
        <w:rPr>
          <w:rFonts w:ascii="Times New Roman" w:hAnsi="Times New Roman" w:cs="Times New Roman"/>
          <w:b w:val="0"/>
          <w:sz w:val="24"/>
          <w:szCs w:val="24"/>
        </w:rPr>
        <w:t>г</w:t>
      </w:r>
      <w:proofErr w:type="gramEnd"/>
      <w:r>
        <w:rPr>
          <w:rFonts w:ascii="Times New Roman" w:hAnsi="Times New Roman" w:cs="Times New Roman"/>
          <w:b w:val="0"/>
          <w:sz w:val="24"/>
          <w:szCs w:val="24"/>
        </w:rPr>
        <w:t>. Сердобск, ул. Ленина, 90;</w:t>
      </w:r>
    </w:p>
    <w:p w:rsidR="00BF5DE0" w:rsidRDefault="00BF5DE0" w:rsidP="00BF5DE0">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w:t>
      </w:r>
      <w:r w:rsidRPr="00BF5DE0">
        <w:rPr>
          <w:rFonts w:ascii="Times New Roman" w:hAnsi="Times New Roman" w:cs="Times New Roman"/>
          <w:b w:val="0"/>
          <w:sz w:val="24"/>
          <w:szCs w:val="24"/>
          <w:shd w:val="clear" w:color="auto" w:fill="FFFFFF"/>
        </w:rPr>
        <w:t xml:space="preserve"> </w:t>
      </w:r>
      <w:r>
        <w:rPr>
          <w:rFonts w:ascii="Times New Roman" w:hAnsi="Times New Roman" w:cs="Times New Roman"/>
          <w:b w:val="0"/>
          <w:sz w:val="24"/>
          <w:szCs w:val="24"/>
          <w:shd w:val="clear" w:color="auto" w:fill="FFFFFF"/>
        </w:rPr>
        <w:t xml:space="preserve">Прокуратура Сердобского района </w:t>
      </w:r>
      <w:r>
        <w:rPr>
          <w:rFonts w:ascii="Times New Roman" w:hAnsi="Times New Roman" w:cs="Times New Roman"/>
          <w:b w:val="0"/>
          <w:sz w:val="24"/>
          <w:szCs w:val="24"/>
        </w:rPr>
        <w:t xml:space="preserve">Пензенской области, адрес: </w:t>
      </w:r>
      <w:proofErr w:type="gramStart"/>
      <w:r>
        <w:rPr>
          <w:rFonts w:ascii="Times New Roman" w:hAnsi="Times New Roman" w:cs="Times New Roman"/>
          <w:b w:val="0"/>
          <w:sz w:val="24"/>
          <w:szCs w:val="24"/>
        </w:rPr>
        <w:t>г</w:t>
      </w:r>
      <w:proofErr w:type="gramEnd"/>
      <w:r>
        <w:rPr>
          <w:rFonts w:ascii="Times New Roman" w:hAnsi="Times New Roman" w:cs="Times New Roman"/>
          <w:b w:val="0"/>
          <w:sz w:val="24"/>
          <w:szCs w:val="24"/>
        </w:rPr>
        <w:t>. Сердобск, ул. Ленина, 87 б;</w:t>
      </w:r>
    </w:p>
    <w:p w:rsidR="00BF5DE0" w:rsidRDefault="00BF5DE0" w:rsidP="00BA02AA">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Сердобский городской суд, адрес: г. Сердобск, ул. </w:t>
      </w:r>
      <w:proofErr w:type="gramStart"/>
      <w:r>
        <w:rPr>
          <w:rFonts w:ascii="Times New Roman" w:hAnsi="Times New Roman" w:cs="Times New Roman"/>
          <w:b w:val="0"/>
          <w:sz w:val="24"/>
          <w:szCs w:val="24"/>
        </w:rPr>
        <w:t>Пензенская</w:t>
      </w:r>
      <w:proofErr w:type="gramEnd"/>
      <w:r>
        <w:rPr>
          <w:rFonts w:ascii="Times New Roman" w:hAnsi="Times New Roman" w:cs="Times New Roman"/>
          <w:b w:val="0"/>
          <w:sz w:val="24"/>
          <w:szCs w:val="24"/>
        </w:rPr>
        <w:t>, 83;</w:t>
      </w:r>
    </w:p>
    <w:p w:rsidR="00BF5DE0" w:rsidRPr="00BF5DE0" w:rsidRDefault="00BF5DE0" w:rsidP="00BA02AA">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w:t>
      </w:r>
      <w:hyperlink r:id="rId64" w:history="1">
        <w:r w:rsidRPr="00BF5DE0">
          <w:rPr>
            <w:rStyle w:val="af6"/>
            <w:rFonts w:ascii="Times New Roman" w:hAnsi="Times New Roman" w:cs="Times New Roman"/>
            <w:b w:val="0"/>
            <w:color w:val="auto"/>
            <w:sz w:val="24"/>
            <w:szCs w:val="24"/>
            <w:u w:val="none"/>
          </w:rPr>
          <w:t xml:space="preserve">Отдел МВД России по </w:t>
        </w:r>
        <w:proofErr w:type="spellStart"/>
        <w:r w:rsidRPr="00BF5DE0">
          <w:rPr>
            <w:rStyle w:val="af6"/>
            <w:rFonts w:ascii="Times New Roman" w:hAnsi="Times New Roman" w:cs="Times New Roman"/>
            <w:b w:val="0"/>
            <w:color w:val="auto"/>
            <w:sz w:val="24"/>
            <w:szCs w:val="24"/>
            <w:u w:val="none"/>
          </w:rPr>
          <w:t>Сердобскому</w:t>
        </w:r>
        <w:proofErr w:type="spellEnd"/>
        <w:r w:rsidRPr="00BF5DE0">
          <w:rPr>
            <w:rStyle w:val="af6"/>
            <w:rFonts w:ascii="Times New Roman" w:hAnsi="Times New Roman" w:cs="Times New Roman"/>
            <w:b w:val="0"/>
            <w:color w:val="auto"/>
            <w:sz w:val="24"/>
            <w:szCs w:val="24"/>
            <w:u w:val="none"/>
          </w:rPr>
          <w:t xml:space="preserve"> району Пензенской области</w:t>
        </w:r>
      </w:hyperlink>
      <w:r>
        <w:rPr>
          <w:rFonts w:ascii="Times New Roman" w:hAnsi="Times New Roman" w:cs="Times New Roman"/>
          <w:b w:val="0"/>
          <w:sz w:val="24"/>
          <w:szCs w:val="24"/>
        </w:rPr>
        <w:t xml:space="preserve">, адрес: </w:t>
      </w:r>
      <w:proofErr w:type="gramStart"/>
      <w:r>
        <w:rPr>
          <w:rFonts w:ascii="Times New Roman" w:hAnsi="Times New Roman" w:cs="Times New Roman"/>
          <w:b w:val="0"/>
          <w:sz w:val="24"/>
          <w:szCs w:val="24"/>
        </w:rPr>
        <w:t>г</w:t>
      </w:r>
      <w:proofErr w:type="gramEnd"/>
      <w:r>
        <w:rPr>
          <w:rFonts w:ascii="Times New Roman" w:hAnsi="Times New Roman" w:cs="Times New Roman"/>
          <w:b w:val="0"/>
          <w:sz w:val="24"/>
          <w:szCs w:val="24"/>
        </w:rPr>
        <w:t>. Сердобск, ул. Ленина, 101;</w:t>
      </w:r>
    </w:p>
    <w:p w:rsidR="00BF5DE0" w:rsidRDefault="00BF5DE0" w:rsidP="00BA02AA">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w:t>
      </w:r>
      <w:r w:rsidR="00A155EE">
        <w:rPr>
          <w:rFonts w:ascii="Times New Roman" w:hAnsi="Times New Roman" w:cs="Times New Roman"/>
          <w:b w:val="0"/>
          <w:sz w:val="24"/>
          <w:szCs w:val="24"/>
        </w:rPr>
        <w:t xml:space="preserve"> </w:t>
      </w:r>
      <w:r w:rsidR="00A155EE" w:rsidRPr="00A155EE">
        <w:rPr>
          <w:rFonts w:ascii="Times New Roman" w:hAnsi="Times New Roman" w:cs="Times New Roman"/>
          <w:b w:val="0"/>
          <w:sz w:val="24"/>
          <w:szCs w:val="24"/>
        </w:rPr>
        <w:t>Управление по Делам Гражданской Обороны и Чрезвычайным Ситуациям</w:t>
      </w:r>
      <w:r w:rsidR="00A155EE">
        <w:rPr>
          <w:rFonts w:ascii="Times New Roman" w:hAnsi="Times New Roman" w:cs="Times New Roman"/>
          <w:b w:val="0"/>
          <w:sz w:val="24"/>
          <w:szCs w:val="24"/>
        </w:rPr>
        <w:t xml:space="preserve">, адрес: г. Сердобск, ул. </w:t>
      </w:r>
      <w:proofErr w:type="gramStart"/>
      <w:r w:rsidR="00A155EE">
        <w:rPr>
          <w:rFonts w:ascii="Times New Roman" w:hAnsi="Times New Roman" w:cs="Times New Roman"/>
          <w:b w:val="0"/>
          <w:sz w:val="24"/>
          <w:szCs w:val="24"/>
        </w:rPr>
        <w:t>Красная</w:t>
      </w:r>
      <w:proofErr w:type="gramEnd"/>
      <w:r w:rsidR="00A155EE">
        <w:rPr>
          <w:rFonts w:ascii="Times New Roman" w:hAnsi="Times New Roman" w:cs="Times New Roman"/>
          <w:b w:val="0"/>
          <w:sz w:val="24"/>
          <w:szCs w:val="24"/>
        </w:rPr>
        <w:t>, 37;</w:t>
      </w:r>
    </w:p>
    <w:p w:rsidR="00A155EE" w:rsidRDefault="00A155EE" w:rsidP="00A155EE">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w:t>
      </w:r>
      <w:hyperlink r:id="rId65" w:history="1">
        <w:r w:rsidRPr="00A155EE">
          <w:rPr>
            <w:rStyle w:val="af6"/>
            <w:rFonts w:ascii="Times New Roman" w:hAnsi="Times New Roman" w:cs="Times New Roman"/>
            <w:b w:val="0"/>
            <w:color w:val="auto"/>
            <w:sz w:val="24"/>
            <w:szCs w:val="24"/>
            <w:u w:val="none"/>
            <w:shd w:val="clear" w:color="auto" w:fill="FFFFFF"/>
          </w:rPr>
          <w:t>Сердобский РОСП</w:t>
        </w:r>
      </w:hyperlink>
      <w:r>
        <w:rPr>
          <w:rFonts w:ascii="Times New Roman" w:hAnsi="Times New Roman" w:cs="Times New Roman"/>
          <w:b w:val="0"/>
          <w:sz w:val="24"/>
          <w:szCs w:val="24"/>
        </w:rPr>
        <w:t xml:space="preserve">, адрес: </w:t>
      </w:r>
      <w:proofErr w:type="gramStart"/>
      <w:r>
        <w:rPr>
          <w:rFonts w:ascii="Times New Roman" w:hAnsi="Times New Roman" w:cs="Times New Roman"/>
          <w:b w:val="0"/>
          <w:sz w:val="24"/>
          <w:szCs w:val="24"/>
        </w:rPr>
        <w:t>г</w:t>
      </w:r>
      <w:proofErr w:type="gramEnd"/>
      <w:r>
        <w:rPr>
          <w:rFonts w:ascii="Times New Roman" w:hAnsi="Times New Roman" w:cs="Times New Roman"/>
          <w:b w:val="0"/>
          <w:sz w:val="24"/>
          <w:szCs w:val="24"/>
        </w:rPr>
        <w:t>. Сердобск, ул. Ленина, 49;</w:t>
      </w:r>
    </w:p>
    <w:p w:rsidR="00A155EE" w:rsidRDefault="00A155EE" w:rsidP="00A155EE">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 </w:t>
      </w:r>
      <w:hyperlink r:id="rId66" w:history="1">
        <w:r w:rsidRPr="00A155EE">
          <w:rPr>
            <w:rStyle w:val="af6"/>
            <w:rFonts w:ascii="Times New Roman" w:hAnsi="Times New Roman" w:cs="Times New Roman"/>
            <w:b w:val="0"/>
            <w:color w:val="auto"/>
            <w:sz w:val="24"/>
            <w:szCs w:val="24"/>
            <w:u w:val="none"/>
            <w:shd w:val="clear" w:color="auto" w:fill="FFFFFF"/>
          </w:rPr>
          <w:t xml:space="preserve">Обособленное подразделение № 9 УФНС России по Пензенской области в </w:t>
        </w:r>
        <w:proofErr w:type="gramStart"/>
        <w:r w:rsidRPr="00A155EE">
          <w:rPr>
            <w:rStyle w:val="af6"/>
            <w:rFonts w:ascii="Times New Roman" w:hAnsi="Times New Roman" w:cs="Times New Roman"/>
            <w:b w:val="0"/>
            <w:color w:val="auto"/>
            <w:sz w:val="24"/>
            <w:szCs w:val="24"/>
            <w:u w:val="none"/>
            <w:shd w:val="clear" w:color="auto" w:fill="FFFFFF"/>
          </w:rPr>
          <w:t>г</w:t>
        </w:r>
        <w:proofErr w:type="gramEnd"/>
        <w:r w:rsidRPr="00A155EE">
          <w:rPr>
            <w:rStyle w:val="af6"/>
            <w:rFonts w:ascii="Times New Roman" w:hAnsi="Times New Roman" w:cs="Times New Roman"/>
            <w:b w:val="0"/>
            <w:color w:val="auto"/>
            <w:sz w:val="24"/>
            <w:szCs w:val="24"/>
            <w:u w:val="none"/>
            <w:shd w:val="clear" w:color="auto" w:fill="FFFFFF"/>
          </w:rPr>
          <w:t>. Сердобске</w:t>
        </w:r>
      </w:hyperlink>
      <w:r>
        <w:rPr>
          <w:rFonts w:ascii="Times New Roman" w:hAnsi="Times New Roman" w:cs="Times New Roman"/>
          <w:b w:val="0"/>
          <w:sz w:val="24"/>
          <w:szCs w:val="24"/>
        </w:rPr>
        <w:t>, адрес:</w:t>
      </w:r>
      <w:r w:rsidRPr="00A155EE">
        <w:rPr>
          <w:rFonts w:ascii="Times New Roman" w:hAnsi="Times New Roman" w:cs="Times New Roman"/>
          <w:b w:val="0"/>
          <w:sz w:val="24"/>
          <w:szCs w:val="24"/>
        </w:rPr>
        <w:t xml:space="preserve"> </w:t>
      </w:r>
      <w:r>
        <w:rPr>
          <w:rFonts w:ascii="Times New Roman" w:hAnsi="Times New Roman" w:cs="Times New Roman"/>
          <w:b w:val="0"/>
          <w:sz w:val="24"/>
          <w:szCs w:val="24"/>
        </w:rPr>
        <w:t>г. Сердобск, ул. Чапаева, 114.</w:t>
      </w:r>
    </w:p>
    <w:p w:rsidR="00BA02AA" w:rsidRPr="00F75C14" w:rsidRDefault="00BA02AA" w:rsidP="00A75639">
      <w:pPr>
        <w:spacing w:after="0" w:line="240" w:lineRule="auto"/>
        <w:ind w:firstLine="708"/>
        <w:rPr>
          <w:u w:val="single"/>
        </w:rPr>
      </w:pPr>
      <w:r w:rsidRPr="00F75C14">
        <w:rPr>
          <w:u w:val="single"/>
        </w:rPr>
        <w:t>Мероприятия генерального плана</w:t>
      </w:r>
    </w:p>
    <w:p w:rsidR="00BA02AA" w:rsidRPr="00F75C14" w:rsidRDefault="00BA02AA" w:rsidP="00BA02AA">
      <w:pPr>
        <w:spacing w:after="0" w:line="240" w:lineRule="auto"/>
        <w:ind w:firstLine="709"/>
        <w:jc w:val="both"/>
        <w:rPr>
          <w:szCs w:val="24"/>
        </w:rPr>
      </w:pPr>
      <w:r w:rsidRPr="00F75C14">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A155EE">
        <w:rPr>
          <w:szCs w:val="24"/>
        </w:rPr>
        <w:t>города Сердобск</w:t>
      </w:r>
      <w:r w:rsidRPr="00F75C14">
        <w:rPr>
          <w:szCs w:val="24"/>
        </w:rPr>
        <w:t xml:space="preserve"> не предусматриваются.</w:t>
      </w:r>
    </w:p>
    <w:p w:rsidR="00BA02AA" w:rsidRPr="002E29BE" w:rsidRDefault="00E106D1" w:rsidP="002E29BE">
      <w:pPr>
        <w:pStyle w:val="1"/>
        <w:keepNext w:val="0"/>
        <w:keepLines w:val="0"/>
        <w:widowControl w:val="0"/>
        <w:spacing w:before="240" w:after="240"/>
        <w:jc w:val="center"/>
        <w:rPr>
          <w:color w:val="000000" w:themeColor="text1"/>
        </w:rPr>
      </w:pPr>
      <w:bookmarkStart w:id="213" w:name="_Toc178257055"/>
      <w:bookmarkStart w:id="214" w:name="_Toc197350645"/>
      <w:bookmarkStart w:id="215" w:name="_Toc231304077"/>
      <w:r w:rsidRPr="002E29BE">
        <w:rPr>
          <w:color w:val="000000" w:themeColor="text1"/>
        </w:rPr>
        <w:t>2.13.7</w:t>
      </w:r>
      <w:r w:rsidR="00D738F5" w:rsidRPr="002E29BE">
        <w:rPr>
          <w:color w:val="000000" w:themeColor="text1"/>
        </w:rPr>
        <w:t>.</w:t>
      </w:r>
      <w:r w:rsidR="00BA02AA" w:rsidRPr="002E29BE">
        <w:rPr>
          <w:color w:val="000000" w:themeColor="text1"/>
        </w:rPr>
        <w:t xml:space="preserve"> Торговля, общественное питание и коммунально-бытовое обслуживание</w:t>
      </w:r>
      <w:bookmarkEnd w:id="213"/>
      <w:bookmarkEnd w:id="214"/>
      <w:bookmarkEnd w:id="215"/>
    </w:p>
    <w:p w:rsidR="00BA02AA" w:rsidRPr="00F75C14" w:rsidRDefault="00BA02AA" w:rsidP="00BA02AA">
      <w:pPr>
        <w:spacing w:after="0" w:line="240" w:lineRule="auto"/>
        <w:ind w:firstLine="709"/>
        <w:jc w:val="both"/>
        <w:rPr>
          <w:szCs w:val="24"/>
        </w:rPr>
      </w:pPr>
      <w:r w:rsidRPr="00F75C14">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75517F" w:rsidRDefault="00BA02AA" w:rsidP="0075517F">
      <w:pPr>
        <w:spacing w:after="0" w:line="240" w:lineRule="auto"/>
        <w:ind w:firstLine="709"/>
        <w:jc w:val="both"/>
        <w:rPr>
          <w:szCs w:val="24"/>
        </w:rPr>
      </w:pPr>
      <w:r w:rsidRPr="00F75C14">
        <w:rPr>
          <w:szCs w:val="24"/>
        </w:rPr>
        <w:t>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w:t>
      </w:r>
      <w:proofErr w:type="gramStart"/>
      <w:r w:rsidRPr="00F75C14">
        <w:rPr>
          <w:szCs w:val="24"/>
        </w:rPr>
        <w:t>.м</w:t>
      </w:r>
      <w:proofErr w:type="gramEnd"/>
      <w:r w:rsidRPr="00F75C14">
        <w:rPr>
          <w:szCs w:val="24"/>
        </w:rPr>
        <w:t xml:space="preserve">,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F75C14">
        <w:rPr>
          <w:bCs/>
          <w:szCs w:val="24"/>
        </w:rPr>
        <w:t xml:space="preserve">выделения дополнительных мест приложения труда </w:t>
      </w:r>
      <w:r w:rsidRPr="00F75C14">
        <w:rPr>
          <w:szCs w:val="24"/>
        </w:rPr>
        <w:t>и полноценной обеспеченности объектами инфраструктуры предлагаются к размещению объекты торговли и общественного питания</w:t>
      </w:r>
      <w:r w:rsidRPr="00F75C14">
        <w:rPr>
          <w:bCs/>
          <w:szCs w:val="24"/>
        </w:rPr>
        <w:t xml:space="preserve">, </w:t>
      </w:r>
      <w:r w:rsidRPr="00F75C14">
        <w:rPr>
          <w:szCs w:val="24"/>
        </w:rPr>
        <w:t>при заинтересованности со стороны частных инвесторов.</w:t>
      </w:r>
    </w:p>
    <w:p w:rsidR="00BA02AA" w:rsidRPr="00A75639" w:rsidRDefault="00BA02AA" w:rsidP="00A75639">
      <w:pPr>
        <w:spacing w:after="0" w:line="240" w:lineRule="auto"/>
        <w:ind w:firstLine="708"/>
        <w:rPr>
          <w:u w:val="single"/>
        </w:rPr>
      </w:pPr>
      <w:r w:rsidRPr="00F75C14">
        <w:rPr>
          <w:u w:val="single"/>
        </w:rPr>
        <w:t>Мероприятия генерального плана</w:t>
      </w:r>
    </w:p>
    <w:p w:rsidR="00BA02AA" w:rsidRPr="00F75C14" w:rsidRDefault="00BA02AA" w:rsidP="00BA02AA">
      <w:pPr>
        <w:spacing w:after="0" w:line="240" w:lineRule="auto"/>
        <w:ind w:firstLine="709"/>
        <w:jc w:val="both"/>
        <w:rPr>
          <w:bCs/>
          <w:szCs w:val="24"/>
          <w:u w:val="single"/>
        </w:rPr>
      </w:pPr>
      <w:r w:rsidRPr="00F75C14">
        <w:rPr>
          <w:szCs w:val="24"/>
        </w:rPr>
        <w:t>Мероприятия в области торговли, коммунально-бытового обслуживания</w:t>
      </w:r>
      <w:r w:rsidRPr="00F75C14">
        <w:rPr>
          <w:szCs w:val="24"/>
          <w:shd w:val="clear" w:color="auto" w:fill="FFFFFF"/>
          <w:lang w:bidi="hi-IN"/>
        </w:rPr>
        <w:t xml:space="preserve"> </w:t>
      </w:r>
      <w:r w:rsidRPr="00F75C14">
        <w:rPr>
          <w:szCs w:val="24"/>
        </w:rPr>
        <w:t xml:space="preserve">на территории </w:t>
      </w:r>
      <w:r w:rsidR="00A155EE">
        <w:rPr>
          <w:szCs w:val="24"/>
        </w:rPr>
        <w:t>города Сердобск</w:t>
      </w:r>
      <w:r w:rsidRPr="00F75C14">
        <w:rPr>
          <w:szCs w:val="24"/>
        </w:rPr>
        <w:t xml:space="preserve"> не планируются.</w:t>
      </w:r>
    </w:p>
    <w:p w:rsidR="001A1CA8" w:rsidRDefault="001A1CA8">
      <w:pPr>
        <w:spacing w:after="160" w:line="259" w:lineRule="auto"/>
        <w:rPr>
          <w:b/>
          <w:bCs/>
          <w:color w:val="000000" w:themeColor="text1"/>
          <w:szCs w:val="28"/>
          <w:lang w:eastAsia="en-US"/>
        </w:rPr>
      </w:pPr>
      <w:bookmarkStart w:id="216" w:name="_Toc178257056"/>
      <w:bookmarkStart w:id="217" w:name="_Toc197350646"/>
      <w:bookmarkStart w:id="218" w:name="_Toc231304078"/>
      <w:r>
        <w:rPr>
          <w:color w:val="000000" w:themeColor="text1"/>
        </w:rPr>
        <w:br w:type="page"/>
      </w:r>
    </w:p>
    <w:p w:rsidR="00BA02AA" w:rsidRPr="002E29BE" w:rsidRDefault="00E106D1" w:rsidP="002E29BE">
      <w:pPr>
        <w:pStyle w:val="1"/>
        <w:keepNext w:val="0"/>
        <w:keepLines w:val="0"/>
        <w:widowControl w:val="0"/>
        <w:spacing w:before="240" w:after="240"/>
        <w:jc w:val="center"/>
        <w:rPr>
          <w:color w:val="000000" w:themeColor="text1"/>
        </w:rPr>
      </w:pPr>
      <w:r w:rsidRPr="002E29BE">
        <w:rPr>
          <w:color w:val="000000" w:themeColor="text1"/>
        </w:rPr>
        <w:lastRenderedPageBreak/>
        <w:t>2.13.8</w:t>
      </w:r>
      <w:r w:rsidR="00D738F5" w:rsidRPr="002E29BE">
        <w:rPr>
          <w:color w:val="000000" w:themeColor="text1"/>
        </w:rPr>
        <w:t>.</w:t>
      </w:r>
      <w:r w:rsidR="00BA02AA" w:rsidRPr="002E29BE">
        <w:rPr>
          <w:color w:val="000000" w:themeColor="text1"/>
        </w:rPr>
        <w:t xml:space="preserve"> Непроизводственные объекты по предоставлению населению правовых, финансовых, консультационных и иных подобных услуг</w:t>
      </w:r>
      <w:bookmarkEnd w:id="216"/>
      <w:bookmarkEnd w:id="217"/>
      <w:bookmarkEnd w:id="218"/>
    </w:p>
    <w:p w:rsidR="00BA02AA" w:rsidRDefault="00BA02AA" w:rsidP="00BB48BC">
      <w:pPr>
        <w:spacing w:after="0" w:line="240" w:lineRule="auto"/>
        <w:ind w:firstLine="709"/>
        <w:jc w:val="both"/>
        <w:rPr>
          <w:szCs w:val="24"/>
          <w:lang w:eastAsia="ar-SA" w:bidi="en-US"/>
        </w:rPr>
      </w:pPr>
      <w:r w:rsidRPr="00F75C14">
        <w:rPr>
          <w:szCs w:val="24"/>
          <w:lang w:eastAsia="ar-SA" w:bidi="en-US"/>
        </w:rPr>
        <w:t>На территории по</w:t>
      </w:r>
      <w:r w:rsidR="00BB48BC">
        <w:rPr>
          <w:szCs w:val="24"/>
          <w:lang w:eastAsia="ar-SA" w:bidi="en-US"/>
        </w:rPr>
        <w:t xml:space="preserve">селения имеются объекты </w:t>
      </w:r>
      <w:r w:rsidR="00BB48BC" w:rsidRPr="00F75C14">
        <w:rPr>
          <w:szCs w:val="24"/>
        </w:rPr>
        <w:t>по предоставлению населению правовых, консультац</w:t>
      </w:r>
      <w:r w:rsidR="00BB48BC">
        <w:rPr>
          <w:szCs w:val="24"/>
        </w:rPr>
        <w:t xml:space="preserve">ионных и иных подобных услуг, объекты </w:t>
      </w:r>
      <w:r w:rsidRPr="00F75C14">
        <w:rPr>
          <w:szCs w:val="24"/>
          <w:lang w:eastAsia="ar-SA" w:bidi="en-US"/>
        </w:rPr>
        <w:t>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w:t>
      </w:r>
      <w:r w:rsidR="00BB48BC">
        <w:rPr>
          <w:szCs w:val="24"/>
          <w:lang w:eastAsia="ar-SA" w:bidi="en-US"/>
        </w:rPr>
        <w:t>ых платежей, погашение кредитов (таблица 2.13.8-1).</w:t>
      </w:r>
    </w:p>
    <w:p w:rsidR="00174F56" w:rsidRDefault="00BB48BC" w:rsidP="00BB48BC">
      <w:pPr>
        <w:spacing w:after="0" w:line="240" w:lineRule="auto"/>
        <w:ind w:firstLine="709"/>
        <w:jc w:val="center"/>
        <w:rPr>
          <w:bCs/>
          <w:lang w:eastAsia="en-US"/>
        </w:rPr>
      </w:pPr>
      <w:r w:rsidRPr="00747C11">
        <w:rPr>
          <w:bCs/>
          <w:lang w:eastAsia="en-US"/>
        </w:rPr>
        <w:t xml:space="preserve">Непроизводственные объекты по предоставлению </w:t>
      </w:r>
    </w:p>
    <w:p w:rsidR="00BB48BC" w:rsidRDefault="00BB48BC" w:rsidP="00BB48BC">
      <w:pPr>
        <w:spacing w:after="0" w:line="240" w:lineRule="auto"/>
        <w:ind w:firstLine="709"/>
        <w:jc w:val="center"/>
        <w:rPr>
          <w:szCs w:val="24"/>
          <w:lang w:eastAsia="ar-SA" w:bidi="en-US"/>
        </w:rPr>
      </w:pPr>
      <w:r w:rsidRPr="00747C11">
        <w:rPr>
          <w:bCs/>
          <w:lang w:eastAsia="en-US"/>
        </w:rPr>
        <w:t>населению услуг</w:t>
      </w:r>
      <w:r w:rsidR="00174F56">
        <w:rPr>
          <w:bCs/>
          <w:lang w:eastAsia="en-US"/>
        </w:rPr>
        <w:t xml:space="preserve"> (наиболее </w:t>
      </w:r>
      <w:proofErr w:type="gramStart"/>
      <w:r w:rsidR="00174F56">
        <w:rPr>
          <w:bCs/>
          <w:lang w:eastAsia="en-US"/>
        </w:rPr>
        <w:t>значимые</w:t>
      </w:r>
      <w:proofErr w:type="gramEnd"/>
      <w:r w:rsidR="00174F56">
        <w:rPr>
          <w:bCs/>
          <w:lang w:eastAsia="en-US"/>
        </w:rPr>
        <w:t>)</w:t>
      </w:r>
    </w:p>
    <w:p w:rsidR="00BB48BC" w:rsidRDefault="00BB48BC" w:rsidP="00BB48BC">
      <w:pPr>
        <w:spacing w:after="0" w:line="240" w:lineRule="auto"/>
        <w:ind w:firstLine="709"/>
        <w:jc w:val="right"/>
        <w:rPr>
          <w:szCs w:val="24"/>
          <w:lang w:eastAsia="ar-SA" w:bidi="en-US"/>
        </w:rPr>
      </w:pPr>
      <w:r>
        <w:rPr>
          <w:szCs w:val="24"/>
          <w:lang w:eastAsia="ar-SA" w:bidi="en-US"/>
        </w:rPr>
        <w:t>Таблица 2.13.8-1</w:t>
      </w:r>
    </w:p>
    <w:tbl>
      <w:tblPr>
        <w:tblStyle w:val="af7"/>
        <w:tblW w:w="0" w:type="auto"/>
        <w:tblLook w:val="04A0"/>
      </w:tblPr>
      <w:tblGrid>
        <w:gridCol w:w="676"/>
        <w:gridCol w:w="4386"/>
        <w:gridCol w:w="4508"/>
      </w:tblGrid>
      <w:tr w:rsidR="00BB48BC" w:rsidRPr="00174F56" w:rsidTr="00174F56">
        <w:tc>
          <w:tcPr>
            <w:tcW w:w="704" w:type="dxa"/>
          </w:tcPr>
          <w:p w:rsidR="00BB48BC" w:rsidRPr="00E971E2" w:rsidRDefault="00E971E2" w:rsidP="00E971E2">
            <w:pPr>
              <w:spacing w:after="0" w:line="240" w:lineRule="auto"/>
              <w:jc w:val="center"/>
              <w:rPr>
                <w:b/>
                <w:sz w:val="20"/>
                <w:szCs w:val="20"/>
              </w:rPr>
            </w:pPr>
            <w:r w:rsidRPr="00E971E2">
              <w:rPr>
                <w:b/>
                <w:sz w:val="20"/>
                <w:szCs w:val="20"/>
              </w:rPr>
              <w:t>№</w:t>
            </w:r>
          </w:p>
        </w:tc>
        <w:tc>
          <w:tcPr>
            <w:tcW w:w="4678" w:type="dxa"/>
          </w:tcPr>
          <w:p w:rsidR="00BB48BC" w:rsidRPr="00E971E2" w:rsidRDefault="00E971E2" w:rsidP="00174F56">
            <w:pPr>
              <w:spacing w:after="0" w:line="240" w:lineRule="auto"/>
              <w:jc w:val="center"/>
              <w:rPr>
                <w:b/>
                <w:sz w:val="20"/>
                <w:szCs w:val="20"/>
              </w:rPr>
            </w:pPr>
            <w:r w:rsidRPr="00E971E2">
              <w:rPr>
                <w:b/>
                <w:sz w:val="20"/>
                <w:szCs w:val="20"/>
              </w:rPr>
              <w:t>Наименование</w:t>
            </w:r>
          </w:p>
        </w:tc>
        <w:tc>
          <w:tcPr>
            <w:tcW w:w="4813" w:type="dxa"/>
          </w:tcPr>
          <w:p w:rsidR="00BB48BC" w:rsidRPr="00E971E2" w:rsidRDefault="00E971E2" w:rsidP="00174F56">
            <w:pPr>
              <w:spacing w:after="0" w:line="240" w:lineRule="auto"/>
              <w:jc w:val="center"/>
              <w:rPr>
                <w:b/>
                <w:sz w:val="20"/>
                <w:szCs w:val="20"/>
              </w:rPr>
            </w:pPr>
            <w:r w:rsidRPr="00E971E2">
              <w:rPr>
                <w:b/>
                <w:sz w:val="20"/>
                <w:szCs w:val="20"/>
              </w:rPr>
              <w:t>Местоположение объекта</w:t>
            </w:r>
          </w:p>
        </w:tc>
      </w:tr>
      <w:tr w:rsidR="00E971E2" w:rsidRPr="00174F56" w:rsidTr="00174F56">
        <w:tc>
          <w:tcPr>
            <w:tcW w:w="704" w:type="dxa"/>
          </w:tcPr>
          <w:p w:rsidR="00E971E2" w:rsidRPr="00174F56" w:rsidRDefault="00E971E2" w:rsidP="00FD5E3F">
            <w:pPr>
              <w:spacing w:after="0" w:line="240" w:lineRule="auto"/>
              <w:jc w:val="center"/>
              <w:rPr>
                <w:sz w:val="20"/>
                <w:szCs w:val="20"/>
              </w:rPr>
            </w:pPr>
            <w:r>
              <w:rPr>
                <w:sz w:val="20"/>
                <w:szCs w:val="20"/>
              </w:rPr>
              <w:t>1</w:t>
            </w:r>
          </w:p>
        </w:tc>
        <w:tc>
          <w:tcPr>
            <w:tcW w:w="4678" w:type="dxa"/>
          </w:tcPr>
          <w:p w:rsidR="00E971E2" w:rsidRPr="00174F56" w:rsidRDefault="00E971E2" w:rsidP="00E971E2">
            <w:pPr>
              <w:spacing w:after="0" w:line="240" w:lineRule="auto"/>
              <w:jc w:val="center"/>
              <w:rPr>
                <w:sz w:val="20"/>
                <w:szCs w:val="20"/>
              </w:rPr>
            </w:pPr>
            <w:r w:rsidRPr="00174F56">
              <w:rPr>
                <w:bCs/>
                <w:sz w:val="20"/>
                <w:szCs w:val="20"/>
                <w:lang w:eastAsia="en-US"/>
              </w:rPr>
              <w:t>МФЦ</w:t>
            </w:r>
          </w:p>
        </w:tc>
        <w:tc>
          <w:tcPr>
            <w:tcW w:w="4813" w:type="dxa"/>
          </w:tcPr>
          <w:p w:rsidR="00E971E2" w:rsidRPr="009F1E6F" w:rsidRDefault="00200967" w:rsidP="00200967">
            <w:pPr>
              <w:spacing w:after="0" w:line="240" w:lineRule="auto"/>
              <w:jc w:val="center"/>
              <w:rPr>
                <w:sz w:val="20"/>
                <w:szCs w:val="20"/>
              </w:rPr>
            </w:pPr>
            <w:r>
              <w:rPr>
                <w:sz w:val="20"/>
                <w:szCs w:val="20"/>
              </w:rPr>
              <w:t>г</w:t>
            </w:r>
            <w:r w:rsidR="009F1E6F" w:rsidRPr="009F1E6F">
              <w:rPr>
                <w:sz w:val="20"/>
                <w:szCs w:val="20"/>
              </w:rPr>
              <w:t xml:space="preserve">. </w:t>
            </w:r>
            <w:r>
              <w:rPr>
                <w:sz w:val="20"/>
                <w:szCs w:val="20"/>
              </w:rPr>
              <w:t>Сердобск</w:t>
            </w:r>
            <w:r w:rsidR="009F1E6F" w:rsidRPr="009F1E6F">
              <w:rPr>
                <w:sz w:val="20"/>
                <w:szCs w:val="20"/>
              </w:rPr>
              <w:t xml:space="preserve">, ул. </w:t>
            </w:r>
            <w:r>
              <w:rPr>
                <w:sz w:val="20"/>
                <w:szCs w:val="20"/>
              </w:rPr>
              <w:t>Максима Горького</w:t>
            </w:r>
            <w:r w:rsidR="00FD20EA">
              <w:rPr>
                <w:sz w:val="20"/>
                <w:szCs w:val="20"/>
              </w:rPr>
              <w:t>, 25</w:t>
            </w:r>
            <w:r w:rsidR="009F1E6F" w:rsidRPr="009F1E6F">
              <w:rPr>
                <w:sz w:val="20"/>
                <w:szCs w:val="20"/>
              </w:rPr>
              <w:t>1а</w:t>
            </w:r>
          </w:p>
        </w:tc>
      </w:tr>
      <w:tr w:rsidR="00FD20EA" w:rsidRPr="00174F56" w:rsidTr="00174F56">
        <w:tc>
          <w:tcPr>
            <w:tcW w:w="704" w:type="dxa"/>
            <w:vMerge w:val="restart"/>
          </w:tcPr>
          <w:p w:rsidR="00FD20EA" w:rsidRPr="00174F56" w:rsidRDefault="00FD20EA" w:rsidP="00FD5E3F">
            <w:pPr>
              <w:spacing w:after="0" w:line="240" w:lineRule="auto"/>
              <w:jc w:val="center"/>
              <w:rPr>
                <w:sz w:val="20"/>
                <w:szCs w:val="20"/>
              </w:rPr>
            </w:pPr>
            <w:r>
              <w:rPr>
                <w:sz w:val="20"/>
                <w:szCs w:val="20"/>
              </w:rPr>
              <w:t>2</w:t>
            </w:r>
          </w:p>
        </w:tc>
        <w:tc>
          <w:tcPr>
            <w:tcW w:w="4678" w:type="dxa"/>
            <w:vMerge w:val="restart"/>
          </w:tcPr>
          <w:p w:rsidR="00FD20EA" w:rsidRPr="00174F56" w:rsidRDefault="00FD20EA" w:rsidP="00E971E2">
            <w:pPr>
              <w:spacing w:after="0" w:line="240" w:lineRule="auto"/>
              <w:jc w:val="center"/>
              <w:rPr>
                <w:sz w:val="20"/>
                <w:szCs w:val="20"/>
              </w:rPr>
            </w:pPr>
            <w:r>
              <w:rPr>
                <w:bCs/>
                <w:sz w:val="20"/>
                <w:szCs w:val="20"/>
                <w:lang w:eastAsia="en-US"/>
              </w:rPr>
              <w:t>Нотариальная контора</w:t>
            </w:r>
          </w:p>
        </w:tc>
        <w:tc>
          <w:tcPr>
            <w:tcW w:w="4813" w:type="dxa"/>
          </w:tcPr>
          <w:p w:rsidR="00FD20EA" w:rsidRPr="00174F56" w:rsidRDefault="00FD20EA" w:rsidP="00FD20EA">
            <w:pPr>
              <w:spacing w:after="0" w:line="0" w:lineRule="atLeast"/>
              <w:contextualSpacing/>
              <w:jc w:val="center"/>
              <w:rPr>
                <w:bCs/>
                <w:sz w:val="20"/>
                <w:szCs w:val="20"/>
                <w:lang w:eastAsia="en-US"/>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Ленина, 110</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proofErr w:type="gramStart"/>
            <w:r>
              <w:rPr>
                <w:sz w:val="20"/>
                <w:szCs w:val="20"/>
              </w:rPr>
              <w:t>Красная</w:t>
            </w:r>
            <w:proofErr w:type="gramEnd"/>
            <w:r>
              <w:rPr>
                <w:sz w:val="20"/>
                <w:szCs w:val="20"/>
              </w:rPr>
              <w:t>, 8</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proofErr w:type="gramStart"/>
            <w:r>
              <w:rPr>
                <w:sz w:val="20"/>
                <w:szCs w:val="20"/>
              </w:rPr>
              <w:t>Красная</w:t>
            </w:r>
            <w:proofErr w:type="gramEnd"/>
            <w:r>
              <w:rPr>
                <w:sz w:val="20"/>
                <w:szCs w:val="20"/>
              </w:rPr>
              <w:t>, 27</w:t>
            </w:r>
          </w:p>
        </w:tc>
      </w:tr>
      <w:tr w:rsidR="00FD20EA" w:rsidRPr="00174F56" w:rsidTr="00174F56">
        <w:tc>
          <w:tcPr>
            <w:tcW w:w="704" w:type="dxa"/>
            <w:vMerge w:val="restart"/>
          </w:tcPr>
          <w:p w:rsidR="00FD20EA" w:rsidRDefault="00FD20EA" w:rsidP="00FD5E3F">
            <w:pPr>
              <w:spacing w:after="0" w:line="240" w:lineRule="auto"/>
              <w:jc w:val="center"/>
              <w:rPr>
                <w:sz w:val="20"/>
                <w:szCs w:val="20"/>
              </w:rPr>
            </w:pPr>
            <w:r>
              <w:rPr>
                <w:sz w:val="20"/>
                <w:szCs w:val="20"/>
              </w:rPr>
              <w:t>3</w:t>
            </w:r>
          </w:p>
        </w:tc>
        <w:tc>
          <w:tcPr>
            <w:tcW w:w="4678" w:type="dxa"/>
            <w:vMerge w:val="restart"/>
          </w:tcPr>
          <w:p w:rsidR="00FD20EA" w:rsidRDefault="00FD20EA" w:rsidP="00E971E2">
            <w:pPr>
              <w:spacing w:after="0" w:line="240" w:lineRule="auto"/>
              <w:jc w:val="center"/>
              <w:rPr>
                <w:bCs/>
                <w:sz w:val="20"/>
                <w:szCs w:val="20"/>
                <w:lang w:eastAsia="en-US"/>
              </w:rPr>
            </w:pPr>
            <w:r>
              <w:rPr>
                <w:bCs/>
                <w:sz w:val="20"/>
                <w:szCs w:val="20"/>
                <w:lang w:eastAsia="en-US"/>
              </w:rPr>
              <w:t>Отделения банков</w:t>
            </w: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Ленина, 87</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w:t>
            </w:r>
            <w:r w:rsidRPr="00FD20EA">
              <w:rPr>
                <w:color w:val="000000"/>
                <w:sz w:val="20"/>
                <w:szCs w:val="20"/>
                <w:shd w:val="clear" w:color="auto" w:fill="FFFFFF"/>
              </w:rPr>
              <w:t>ул. Максима Горького, 12</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Ленина, 108</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proofErr w:type="gramStart"/>
            <w:r>
              <w:rPr>
                <w:sz w:val="20"/>
                <w:szCs w:val="20"/>
              </w:rPr>
              <w:t>Красная</w:t>
            </w:r>
            <w:proofErr w:type="gramEnd"/>
            <w:r>
              <w:rPr>
                <w:sz w:val="20"/>
                <w:szCs w:val="20"/>
              </w:rPr>
              <w:t>, 35</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proofErr w:type="gramStart"/>
            <w:r>
              <w:rPr>
                <w:sz w:val="20"/>
                <w:szCs w:val="20"/>
              </w:rPr>
              <w:t>Красная</w:t>
            </w:r>
            <w:proofErr w:type="gramEnd"/>
            <w:r>
              <w:rPr>
                <w:sz w:val="20"/>
                <w:szCs w:val="20"/>
              </w:rPr>
              <w:t>, 37</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Ленина, 88</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Пушкина, 26</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Островского, 21</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Гагарина, 16</w:t>
            </w:r>
          </w:p>
        </w:tc>
      </w:tr>
      <w:tr w:rsidR="00FD20EA" w:rsidRPr="00174F56" w:rsidTr="00174F56">
        <w:tc>
          <w:tcPr>
            <w:tcW w:w="704" w:type="dxa"/>
            <w:vMerge/>
          </w:tcPr>
          <w:p w:rsidR="00FD20EA" w:rsidRDefault="00FD20EA" w:rsidP="00FD5E3F">
            <w:pPr>
              <w:spacing w:after="0" w:line="240" w:lineRule="auto"/>
              <w:jc w:val="center"/>
              <w:rPr>
                <w:sz w:val="20"/>
                <w:szCs w:val="20"/>
              </w:rPr>
            </w:pPr>
          </w:p>
        </w:tc>
        <w:tc>
          <w:tcPr>
            <w:tcW w:w="4678" w:type="dxa"/>
            <w:vMerge/>
          </w:tcPr>
          <w:p w:rsidR="00FD20EA" w:rsidRDefault="00FD20EA" w:rsidP="00E971E2">
            <w:pPr>
              <w:spacing w:after="0" w:line="240" w:lineRule="auto"/>
              <w:jc w:val="center"/>
              <w:rPr>
                <w:bCs/>
                <w:sz w:val="20"/>
                <w:szCs w:val="20"/>
                <w:lang w:eastAsia="en-US"/>
              </w:rPr>
            </w:pPr>
          </w:p>
        </w:tc>
        <w:tc>
          <w:tcPr>
            <w:tcW w:w="4813" w:type="dxa"/>
          </w:tcPr>
          <w:p w:rsidR="00FD20EA" w:rsidRDefault="00FD20EA" w:rsidP="00FD20EA">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Ленина, 243</w:t>
            </w:r>
          </w:p>
        </w:tc>
      </w:tr>
      <w:tr w:rsidR="000643FD" w:rsidRPr="00174F56" w:rsidTr="00174F56">
        <w:tc>
          <w:tcPr>
            <w:tcW w:w="704" w:type="dxa"/>
          </w:tcPr>
          <w:p w:rsidR="000643FD" w:rsidRDefault="000643FD" w:rsidP="000643FD">
            <w:pPr>
              <w:spacing w:after="0" w:line="240" w:lineRule="auto"/>
              <w:jc w:val="center"/>
              <w:rPr>
                <w:sz w:val="20"/>
                <w:szCs w:val="20"/>
              </w:rPr>
            </w:pPr>
            <w:r>
              <w:rPr>
                <w:sz w:val="20"/>
                <w:szCs w:val="20"/>
              </w:rPr>
              <w:t>4</w:t>
            </w:r>
          </w:p>
        </w:tc>
        <w:tc>
          <w:tcPr>
            <w:tcW w:w="4678" w:type="dxa"/>
          </w:tcPr>
          <w:p w:rsidR="000643FD" w:rsidRPr="000643FD" w:rsidRDefault="00EF37C2" w:rsidP="000643FD">
            <w:pPr>
              <w:spacing w:after="0" w:line="240" w:lineRule="auto"/>
              <w:jc w:val="center"/>
              <w:rPr>
                <w:bCs/>
                <w:sz w:val="20"/>
                <w:szCs w:val="20"/>
                <w:lang w:eastAsia="en-US"/>
              </w:rPr>
            </w:pPr>
            <w:hyperlink r:id="rId67" w:history="1">
              <w:r w:rsidR="000643FD" w:rsidRPr="000643FD">
                <w:rPr>
                  <w:rStyle w:val="af6"/>
                  <w:color w:val="auto"/>
                  <w:sz w:val="20"/>
                  <w:szCs w:val="20"/>
                  <w:u w:val="none"/>
                  <w:shd w:val="clear" w:color="auto" w:fill="FFFFFF"/>
                </w:rPr>
                <w:t>Тер</w:t>
              </w:r>
              <w:r w:rsidR="000643FD">
                <w:rPr>
                  <w:rStyle w:val="af6"/>
                  <w:color w:val="auto"/>
                  <w:sz w:val="20"/>
                  <w:szCs w:val="20"/>
                  <w:u w:val="none"/>
                  <w:shd w:val="clear" w:color="auto" w:fill="FFFFFF"/>
                </w:rPr>
                <w:t>р</w:t>
              </w:r>
              <w:r w:rsidR="000643FD" w:rsidRPr="000643FD">
                <w:rPr>
                  <w:rStyle w:val="af6"/>
                  <w:color w:val="auto"/>
                  <w:sz w:val="20"/>
                  <w:szCs w:val="20"/>
                  <w:u w:val="none"/>
                  <w:shd w:val="clear" w:color="auto" w:fill="FFFFFF"/>
                </w:rPr>
                <w:t>иториальный отдел ЗАГС города Сердобска и Сердобского района</w:t>
              </w:r>
            </w:hyperlink>
          </w:p>
        </w:tc>
        <w:tc>
          <w:tcPr>
            <w:tcW w:w="4813" w:type="dxa"/>
          </w:tcPr>
          <w:p w:rsidR="000643FD" w:rsidRDefault="000643FD" w:rsidP="000643FD">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r>
              <w:rPr>
                <w:sz w:val="20"/>
                <w:szCs w:val="20"/>
              </w:rPr>
              <w:t>Ленина, 152</w:t>
            </w:r>
          </w:p>
        </w:tc>
      </w:tr>
      <w:tr w:rsidR="000643FD" w:rsidRPr="00174F56" w:rsidTr="00174F56">
        <w:tc>
          <w:tcPr>
            <w:tcW w:w="704" w:type="dxa"/>
          </w:tcPr>
          <w:p w:rsidR="000643FD" w:rsidRDefault="000643FD" w:rsidP="000643FD">
            <w:pPr>
              <w:spacing w:after="0" w:line="240" w:lineRule="auto"/>
              <w:jc w:val="center"/>
              <w:rPr>
                <w:sz w:val="20"/>
                <w:szCs w:val="20"/>
              </w:rPr>
            </w:pPr>
            <w:r>
              <w:rPr>
                <w:sz w:val="20"/>
                <w:szCs w:val="20"/>
              </w:rPr>
              <w:t>5</w:t>
            </w:r>
          </w:p>
        </w:tc>
        <w:tc>
          <w:tcPr>
            <w:tcW w:w="4678" w:type="dxa"/>
          </w:tcPr>
          <w:p w:rsidR="000643FD" w:rsidRPr="000643FD" w:rsidRDefault="000643FD" w:rsidP="000643FD">
            <w:pPr>
              <w:spacing w:after="0" w:line="240" w:lineRule="auto"/>
              <w:jc w:val="center"/>
              <w:rPr>
                <w:sz w:val="20"/>
                <w:szCs w:val="20"/>
              </w:rPr>
            </w:pPr>
            <w:r>
              <w:rPr>
                <w:sz w:val="20"/>
                <w:szCs w:val="20"/>
              </w:rPr>
              <w:t>Похоронная служба</w:t>
            </w:r>
          </w:p>
        </w:tc>
        <w:tc>
          <w:tcPr>
            <w:tcW w:w="4813" w:type="dxa"/>
          </w:tcPr>
          <w:p w:rsidR="000643FD" w:rsidRDefault="000643FD" w:rsidP="000643FD">
            <w:pPr>
              <w:spacing w:after="0" w:line="0" w:lineRule="atLeast"/>
              <w:contextualSpacing/>
              <w:jc w:val="center"/>
              <w:rPr>
                <w:sz w:val="20"/>
                <w:szCs w:val="20"/>
              </w:rPr>
            </w:pPr>
            <w:r>
              <w:rPr>
                <w:sz w:val="20"/>
                <w:szCs w:val="20"/>
              </w:rPr>
              <w:t>г</w:t>
            </w:r>
            <w:r w:rsidRPr="009F1E6F">
              <w:rPr>
                <w:sz w:val="20"/>
                <w:szCs w:val="20"/>
              </w:rPr>
              <w:t xml:space="preserve">. </w:t>
            </w:r>
            <w:r>
              <w:rPr>
                <w:sz w:val="20"/>
                <w:szCs w:val="20"/>
              </w:rPr>
              <w:t>Сердобск</w:t>
            </w:r>
            <w:r w:rsidRPr="009F1E6F">
              <w:rPr>
                <w:sz w:val="20"/>
                <w:szCs w:val="20"/>
              </w:rPr>
              <w:t xml:space="preserve">, ул. </w:t>
            </w:r>
            <w:proofErr w:type="gramStart"/>
            <w:r>
              <w:rPr>
                <w:sz w:val="20"/>
                <w:szCs w:val="20"/>
              </w:rPr>
              <w:t>Астраханская</w:t>
            </w:r>
            <w:proofErr w:type="gramEnd"/>
            <w:r>
              <w:rPr>
                <w:sz w:val="20"/>
                <w:szCs w:val="20"/>
              </w:rPr>
              <w:t>, 4</w:t>
            </w:r>
          </w:p>
        </w:tc>
      </w:tr>
    </w:tbl>
    <w:p w:rsidR="00A75639" w:rsidRDefault="00A75639" w:rsidP="00A75639">
      <w:pPr>
        <w:spacing w:after="0" w:line="240" w:lineRule="auto"/>
        <w:ind w:firstLine="708"/>
        <w:rPr>
          <w:u w:val="single"/>
        </w:rPr>
      </w:pPr>
    </w:p>
    <w:p w:rsidR="00BA02AA" w:rsidRPr="00F75C14" w:rsidRDefault="00BA02AA" w:rsidP="00A75639">
      <w:pPr>
        <w:spacing w:after="0" w:line="240" w:lineRule="auto"/>
        <w:ind w:firstLine="708"/>
        <w:rPr>
          <w:u w:val="single"/>
        </w:rPr>
      </w:pPr>
      <w:r w:rsidRPr="00F75C14">
        <w:rPr>
          <w:u w:val="single"/>
        </w:rPr>
        <w:t>Мероприятия генерального плана</w:t>
      </w:r>
    </w:p>
    <w:p w:rsidR="00BA02AA" w:rsidRDefault="00BA02AA" w:rsidP="008929D0">
      <w:pPr>
        <w:spacing w:after="0" w:line="240" w:lineRule="auto"/>
        <w:ind w:firstLine="709"/>
        <w:jc w:val="both"/>
        <w:rPr>
          <w:szCs w:val="24"/>
        </w:rPr>
      </w:pPr>
      <w:r w:rsidRPr="00F75C14">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0643FD">
        <w:rPr>
          <w:szCs w:val="24"/>
        </w:rPr>
        <w:t>города Сердобск</w:t>
      </w:r>
      <w:r w:rsidRPr="00F75C14">
        <w:rPr>
          <w:szCs w:val="24"/>
        </w:rPr>
        <w:t xml:space="preserve"> не предусматриваются.</w:t>
      </w:r>
    </w:p>
    <w:p w:rsidR="00BA02AA" w:rsidRPr="002E29BE" w:rsidRDefault="00E106D1" w:rsidP="002E29BE">
      <w:pPr>
        <w:pStyle w:val="1"/>
        <w:keepNext w:val="0"/>
        <w:keepLines w:val="0"/>
        <w:widowControl w:val="0"/>
        <w:spacing w:before="240" w:after="240"/>
        <w:jc w:val="center"/>
        <w:rPr>
          <w:color w:val="000000" w:themeColor="text1"/>
        </w:rPr>
      </w:pPr>
      <w:bookmarkStart w:id="219" w:name="_Toc178257057"/>
      <w:bookmarkStart w:id="220" w:name="_Toc197350647"/>
      <w:bookmarkStart w:id="221" w:name="_Toc231304079"/>
      <w:r w:rsidRPr="002E29BE">
        <w:rPr>
          <w:color w:val="000000" w:themeColor="text1"/>
        </w:rPr>
        <w:t>2.13.9</w:t>
      </w:r>
      <w:r w:rsidR="00D738F5" w:rsidRPr="002E29BE">
        <w:rPr>
          <w:color w:val="000000" w:themeColor="text1"/>
        </w:rPr>
        <w:t>.</w:t>
      </w:r>
      <w:r w:rsidR="00BA02AA" w:rsidRPr="002E29BE">
        <w:rPr>
          <w:color w:val="000000" w:themeColor="text1"/>
        </w:rPr>
        <w:t xml:space="preserve"> Места погребения</w:t>
      </w:r>
      <w:bookmarkEnd w:id="219"/>
      <w:bookmarkEnd w:id="220"/>
      <w:bookmarkEnd w:id="221"/>
    </w:p>
    <w:p w:rsidR="00BA02AA" w:rsidRPr="00F75C14" w:rsidRDefault="00BA02AA" w:rsidP="004B773E">
      <w:pPr>
        <w:spacing w:after="0" w:line="240" w:lineRule="auto"/>
        <w:ind w:firstLine="708"/>
        <w:rPr>
          <w:u w:val="single"/>
        </w:rPr>
      </w:pPr>
      <w:r w:rsidRPr="00F75C14">
        <w:rPr>
          <w:u w:val="single"/>
        </w:rPr>
        <w:t>Существующее положение</w:t>
      </w:r>
    </w:p>
    <w:p w:rsidR="00BA02AA" w:rsidRPr="00F75C14" w:rsidRDefault="00BA02AA" w:rsidP="00BA02AA">
      <w:pPr>
        <w:pStyle w:val="11"/>
        <w:spacing w:after="0"/>
        <w:ind w:left="0" w:firstLine="709"/>
        <w:rPr>
          <w:szCs w:val="24"/>
        </w:rPr>
      </w:pPr>
      <w:r w:rsidRPr="00F75C14">
        <w:rPr>
          <w:szCs w:val="24"/>
        </w:rPr>
        <w:t xml:space="preserve">На территории </w:t>
      </w:r>
      <w:r w:rsidR="000643FD">
        <w:rPr>
          <w:szCs w:val="24"/>
        </w:rPr>
        <w:t>города Сердобск</w:t>
      </w:r>
      <w:r w:rsidRPr="00F75C14">
        <w:rPr>
          <w:szCs w:val="24"/>
        </w:rPr>
        <w:t xml:space="preserve"> расположено </w:t>
      </w:r>
      <w:r w:rsidR="00057C56">
        <w:rPr>
          <w:szCs w:val="24"/>
        </w:rPr>
        <w:t>1</w:t>
      </w:r>
      <w:r w:rsidR="00E106D1">
        <w:rPr>
          <w:szCs w:val="24"/>
        </w:rPr>
        <w:t xml:space="preserve"> </w:t>
      </w:r>
      <w:r w:rsidR="000643FD">
        <w:rPr>
          <w:szCs w:val="24"/>
        </w:rPr>
        <w:t>городское</w:t>
      </w:r>
      <w:r w:rsidRPr="00F75C14">
        <w:rPr>
          <w:szCs w:val="24"/>
        </w:rPr>
        <w:t xml:space="preserve"> кладбищ</w:t>
      </w:r>
      <w:r w:rsidR="00E106D1">
        <w:rPr>
          <w:szCs w:val="24"/>
        </w:rPr>
        <w:t>е</w:t>
      </w:r>
      <w:r w:rsidR="001438F5">
        <w:rPr>
          <w:szCs w:val="24"/>
        </w:rPr>
        <w:t xml:space="preserve">, входящее в реестр мест захоронений на территории </w:t>
      </w:r>
      <w:r w:rsidR="00EC22B8">
        <w:rPr>
          <w:szCs w:val="24"/>
        </w:rPr>
        <w:t>Сердобского</w:t>
      </w:r>
      <w:r w:rsidR="001438F5">
        <w:rPr>
          <w:szCs w:val="24"/>
        </w:rPr>
        <w:t xml:space="preserve"> района Пензенской области</w:t>
      </w:r>
      <w:r w:rsidRPr="00F75C14">
        <w:rPr>
          <w:szCs w:val="24"/>
        </w:rPr>
        <w:t xml:space="preserve"> (таблица </w:t>
      </w:r>
      <w:r w:rsidRPr="00F75C14">
        <w:t>2.13.9-1</w:t>
      </w:r>
      <w:r w:rsidRPr="00F75C14">
        <w:rPr>
          <w:szCs w:val="24"/>
        </w:rPr>
        <w:t>).</w:t>
      </w:r>
    </w:p>
    <w:p w:rsidR="00BA02AA" w:rsidRPr="004B773E" w:rsidRDefault="00BA02AA" w:rsidP="004B773E">
      <w:pPr>
        <w:spacing w:after="0" w:line="240" w:lineRule="auto"/>
        <w:ind w:firstLine="708"/>
        <w:jc w:val="center"/>
      </w:pPr>
      <w:r w:rsidRPr="004B773E">
        <w:t>Перечень существующих мест погребения</w:t>
      </w:r>
    </w:p>
    <w:p w:rsidR="00BA02AA" w:rsidRDefault="00BA02AA" w:rsidP="00BA02AA">
      <w:pPr>
        <w:pStyle w:val="a3"/>
        <w:jc w:val="right"/>
      </w:pPr>
      <w:bookmarkStart w:id="222" w:name="_Hlk149053027"/>
      <w:r w:rsidRPr="00F75C14">
        <w:t>Таблица 2.13.9-1</w:t>
      </w:r>
      <w:bookmarkEnd w:id="222"/>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86"/>
        <w:gridCol w:w="3171"/>
        <w:gridCol w:w="3505"/>
        <w:gridCol w:w="2408"/>
      </w:tblGrid>
      <w:tr w:rsidR="003A7BC1" w:rsidRPr="009F1E6F" w:rsidTr="00C1148D">
        <w:trPr>
          <w:trHeight w:val="409"/>
          <w:jc w:val="center"/>
        </w:trPr>
        <w:tc>
          <w:tcPr>
            <w:tcW w:w="0" w:type="auto"/>
            <w:hideMark/>
          </w:tcPr>
          <w:p w:rsidR="003A7BC1" w:rsidRPr="009F1E6F" w:rsidRDefault="003A7BC1" w:rsidP="003A7BC1">
            <w:pPr>
              <w:widowControl w:val="0"/>
              <w:spacing w:after="0" w:line="0" w:lineRule="atLeast"/>
              <w:jc w:val="center"/>
              <w:rPr>
                <w:sz w:val="20"/>
                <w:szCs w:val="20"/>
                <w:lang w:eastAsia="en-US"/>
              </w:rPr>
            </w:pPr>
            <w:r w:rsidRPr="009F1E6F">
              <w:rPr>
                <w:sz w:val="20"/>
                <w:szCs w:val="20"/>
                <w:lang w:eastAsia="en-US"/>
              </w:rPr>
              <w:t xml:space="preserve">№ </w:t>
            </w:r>
            <w:proofErr w:type="spellStart"/>
            <w:proofErr w:type="gramStart"/>
            <w:r w:rsidRPr="009F1E6F">
              <w:rPr>
                <w:sz w:val="20"/>
                <w:szCs w:val="20"/>
                <w:lang w:eastAsia="en-US"/>
              </w:rPr>
              <w:t>п</w:t>
            </w:r>
            <w:proofErr w:type="spellEnd"/>
            <w:proofErr w:type="gramEnd"/>
            <w:r w:rsidRPr="009F1E6F">
              <w:rPr>
                <w:sz w:val="20"/>
                <w:szCs w:val="20"/>
                <w:lang w:eastAsia="en-US"/>
              </w:rPr>
              <w:t>/</w:t>
            </w:r>
            <w:proofErr w:type="spellStart"/>
            <w:r w:rsidRPr="009F1E6F">
              <w:rPr>
                <w:sz w:val="20"/>
                <w:szCs w:val="20"/>
                <w:lang w:eastAsia="en-US"/>
              </w:rPr>
              <w:t>п</w:t>
            </w:r>
            <w:proofErr w:type="spellEnd"/>
          </w:p>
        </w:tc>
        <w:tc>
          <w:tcPr>
            <w:tcW w:w="3424" w:type="dxa"/>
            <w:tcBorders>
              <w:right w:val="single" w:sz="4" w:space="0" w:color="auto"/>
            </w:tcBorders>
            <w:vAlign w:val="center"/>
            <w:hideMark/>
          </w:tcPr>
          <w:p w:rsidR="003A7BC1" w:rsidRPr="009F1E6F" w:rsidRDefault="003A7BC1" w:rsidP="003A7BC1">
            <w:pPr>
              <w:keepNext/>
              <w:keepLines/>
              <w:widowControl w:val="0"/>
              <w:spacing w:after="0" w:line="0" w:lineRule="atLeast"/>
              <w:jc w:val="center"/>
              <w:rPr>
                <w:sz w:val="20"/>
                <w:szCs w:val="20"/>
                <w:lang w:eastAsia="en-US"/>
              </w:rPr>
            </w:pPr>
            <w:r w:rsidRPr="009F1E6F">
              <w:rPr>
                <w:sz w:val="20"/>
                <w:szCs w:val="20"/>
                <w:lang w:eastAsia="en-US"/>
              </w:rPr>
              <w:t>Перечень кладбищ</w:t>
            </w:r>
          </w:p>
        </w:tc>
        <w:tc>
          <w:tcPr>
            <w:tcW w:w="3686" w:type="dxa"/>
            <w:tcBorders>
              <w:left w:val="single" w:sz="4" w:space="0" w:color="auto"/>
            </w:tcBorders>
            <w:vAlign w:val="center"/>
          </w:tcPr>
          <w:p w:rsidR="003A7BC1" w:rsidRPr="009F1E6F" w:rsidRDefault="003A7BC1" w:rsidP="003A7BC1">
            <w:pPr>
              <w:keepNext/>
              <w:keepLines/>
              <w:widowControl w:val="0"/>
              <w:spacing w:after="0" w:line="0" w:lineRule="atLeast"/>
              <w:jc w:val="center"/>
              <w:rPr>
                <w:sz w:val="20"/>
                <w:szCs w:val="20"/>
                <w:lang w:eastAsia="en-US"/>
              </w:rPr>
            </w:pPr>
            <w:r w:rsidRPr="009F1E6F">
              <w:rPr>
                <w:sz w:val="20"/>
                <w:szCs w:val="20"/>
                <w:lang w:eastAsia="en-US"/>
              </w:rPr>
              <w:t>Месторасположение кладбища</w:t>
            </w:r>
          </w:p>
        </w:tc>
        <w:tc>
          <w:tcPr>
            <w:tcW w:w="2545" w:type="dxa"/>
            <w:vAlign w:val="center"/>
            <w:hideMark/>
          </w:tcPr>
          <w:p w:rsidR="003A7BC1" w:rsidRPr="009F1E6F" w:rsidRDefault="003A7BC1" w:rsidP="003A7BC1">
            <w:pPr>
              <w:widowControl w:val="0"/>
              <w:spacing w:after="0" w:line="0" w:lineRule="atLeast"/>
              <w:jc w:val="center"/>
              <w:rPr>
                <w:sz w:val="20"/>
                <w:szCs w:val="20"/>
                <w:lang w:eastAsia="en-US"/>
              </w:rPr>
            </w:pPr>
            <w:r w:rsidRPr="009F1E6F">
              <w:rPr>
                <w:sz w:val="20"/>
                <w:szCs w:val="20"/>
                <w:lang w:eastAsia="en-US"/>
              </w:rPr>
              <w:t>Площадь территории, га</w:t>
            </w:r>
          </w:p>
        </w:tc>
      </w:tr>
      <w:tr w:rsidR="003A7BC1" w:rsidRPr="009F1E6F" w:rsidTr="00C1148D">
        <w:trPr>
          <w:trHeight w:val="20"/>
          <w:jc w:val="center"/>
        </w:trPr>
        <w:tc>
          <w:tcPr>
            <w:tcW w:w="0" w:type="auto"/>
            <w:vAlign w:val="center"/>
            <w:hideMark/>
          </w:tcPr>
          <w:p w:rsidR="003A7BC1" w:rsidRPr="009F1E6F" w:rsidRDefault="003A7BC1" w:rsidP="003A7BC1">
            <w:pPr>
              <w:spacing w:after="0" w:line="0" w:lineRule="atLeast"/>
              <w:jc w:val="center"/>
              <w:rPr>
                <w:sz w:val="20"/>
                <w:szCs w:val="20"/>
                <w:lang w:eastAsia="en-US"/>
              </w:rPr>
            </w:pPr>
            <w:r w:rsidRPr="009F1E6F">
              <w:rPr>
                <w:sz w:val="20"/>
                <w:szCs w:val="20"/>
                <w:lang w:eastAsia="en-US"/>
              </w:rPr>
              <w:t>1</w:t>
            </w:r>
          </w:p>
        </w:tc>
        <w:tc>
          <w:tcPr>
            <w:tcW w:w="3424" w:type="dxa"/>
            <w:tcBorders>
              <w:right w:val="single" w:sz="4" w:space="0" w:color="auto"/>
            </w:tcBorders>
            <w:vAlign w:val="center"/>
            <w:hideMark/>
          </w:tcPr>
          <w:p w:rsidR="003A7BC1" w:rsidRPr="009F1E6F" w:rsidRDefault="00EC22B8" w:rsidP="00EC22B8">
            <w:pPr>
              <w:spacing w:after="0" w:line="0" w:lineRule="atLeast"/>
              <w:ind w:right="-170"/>
              <w:jc w:val="center"/>
              <w:rPr>
                <w:b/>
                <w:sz w:val="20"/>
                <w:szCs w:val="20"/>
                <w:lang w:eastAsia="en-US"/>
              </w:rPr>
            </w:pPr>
            <w:r>
              <w:rPr>
                <w:sz w:val="20"/>
                <w:szCs w:val="20"/>
                <w:lang w:eastAsia="en-US"/>
              </w:rPr>
              <w:t>г</w:t>
            </w:r>
            <w:r w:rsidR="009F1E6F" w:rsidRPr="009F1E6F">
              <w:rPr>
                <w:sz w:val="20"/>
                <w:szCs w:val="20"/>
                <w:lang w:eastAsia="en-US"/>
              </w:rPr>
              <w:t xml:space="preserve">. </w:t>
            </w:r>
            <w:r>
              <w:rPr>
                <w:sz w:val="20"/>
                <w:szCs w:val="20"/>
                <w:lang w:eastAsia="en-US"/>
              </w:rPr>
              <w:t>Сердобск</w:t>
            </w:r>
          </w:p>
        </w:tc>
        <w:tc>
          <w:tcPr>
            <w:tcW w:w="3686" w:type="dxa"/>
            <w:tcBorders>
              <w:left w:val="single" w:sz="4" w:space="0" w:color="auto"/>
            </w:tcBorders>
            <w:vAlign w:val="center"/>
          </w:tcPr>
          <w:p w:rsidR="00EC22B8" w:rsidRPr="00E24844" w:rsidRDefault="00C1148D" w:rsidP="00EC22B8">
            <w:pPr>
              <w:spacing w:after="0" w:line="0" w:lineRule="atLeast"/>
              <w:jc w:val="center"/>
              <w:rPr>
                <w:sz w:val="20"/>
                <w:szCs w:val="20"/>
              </w:rPr>
            </w:pPr>
            <w:r w:rsidRPr="00E24844">
              <w:rPr>
                <w:sz w:val="20"/>
                <w:szCs w:val="20"/>
              </w:rPr>
              <w:t xml:space="preserve">Пензенская область, </w:t>
            </w:r>
            <w:proofErr w:type="gramStart"/>
            <w:r w:rsidR="00EC22B8">
              <w:rPr>
                <w:sz w:val="20"/>
                <w:szCs w:val="20"/>
              </w:rPr>
              <w:t>г</w:t>
            </w:r>
            <w:proofErr w:type="gramEnd"/>
            <w:r w:rsidR="00EC22B8">
              <w:rPr>
                <w:sz w:val="20"/>
                <w:szCs w:val="20"/>
              </w:rPr>
              <w:t>. Сердобск, ул. Астраханская</w:t>
            </w:r>
          </w:p>
          <w:p w:rsidR="00E24844" w:rsidRPr="00E24844" w:rsidRDefault="00E24844" w:rsidP="00E24844">
            <w:pPr>
              <w:spacing w:after="0" w:line="0" w:lineRule="atLeast"/>
              <w:jc w:val="center"/>
              <w:rPr>
                <w:sz w:val="20"/>
                <w:szCs w:val="20"/>
              </w:rPr>
            </w:pPr>
          </w:p>
        </w:tc>
        <w:tc>
          <w:tcPr>
            <w:tcW w:w="2545" w:type="dxa"/>
            <w:vAlign w:val="center"/>
            <w:hideMark/>
          </w:tcPr>
          <w:p w:rsidR="003A7BC1" w:rsidRPr="00EC22B8" w:rsidRDefault="002A76EF" w:rsidP="003A7BC1">
            <w:pPr>
              <w:widowControl w:val="0"/>
              <w:spacing w:after="0" w:line="0" w:lineRule="atLeast"/>
              <w:jc w:val="center"/>
              <w:rPr>
                <w:sz w:val="20"/>
                <w:szCs w:val="20"/>
                <w:highlight w:val="red"/>
                <w:lang w:eastAsia="en-US"/>
              </w:rPr>
            </w:pPr>
            <w:r w:rsidRPr="002A76EF">
              <w:rPr>
                <w:sz w:val="20"/>
                <w:szCs w:val="20"/>
                <w:lang w:eastAsia="en-US"/>
              </w:rPr>
              <w:t>16,26</w:t>
            </w:r>
          </w:p>
        </w:tc>
      </w:tr>
      <w:tr w:rsidR="003A7BC1" w:rsidRPr="009F1E6F" w:rsidTr="00FD5E3F">
        <w:trPr>
          <w:trHeight w:val="20"/>
          <w:jc w:val="center"/>
        </w:trPr>
        <w:tc>
          <w:tcPr>
            <w:tcW w:w="0" w:type="auto"/>
            <w:vAlign w:val="center"/>
          </w:tcPr>
          <w:p w:rsidR="003A7BC1" w:rsidRPr="009F1E6F" w:rsidRDefault="003A7BC1" w:rsidP="003A7BC1">
            <w:pPr>
              <w:spacing w:after="0" w:line="0" w:lineRule="atLeast"/>
              <w:jc w:val="center"/>
              <w:rPr>
                <w:sz w:val="20"/>
                <w:szCs w:val="20"/>
                <w:lang w:eastAsia="en-US"/>
              </w:rPr>
            </w:pPr>
          </w:p>
        </w:tc>
        <w:tc>
          <w:tcPr>
            <w:tcW w:w="7110" w:type="dxa"/>
            <w:gridSpan w:val="2"/>
            <w:vAlign w:val="center"/>
          </w:tcPr>
          <w:p w:rsidR="003A7BC1" w:rsidRPr="009F1E6F" w:rsidRDefault="003A7BC1" w:rsidP="003A7BC1">
            <w:pPr>
              <w:spacing w:after="0" w:line="0" w:lineRule="atLeast"/>
              <w:ind w:right="-170"/>
              <w:rPr>
                <w:sz w:val="20"/>
                <w:szCs w:val="20"/>
                <w:lang w:eastAsia="en-US"/>
              </w:rPr>
            </w:pPr>
            <w:r w:rsidRPr="009F1E6F">
              <w:rPr>
                <w:sz w:val="20"/>
                <w:szCs w:val="20"/>
                <w:lang w:eastAsia="en-US"/>
              </w:rPr>
              <w:t>Итого:</w:t>
            </w:r>
          </w:p>
        </w:tc>
        <w:tc>
          <w:tcPr>
            <w:tcW w:w="2545" w:type="dxa"/>
            <w:vAlign w:val="center"/>
          </w:tcPr>
          <w:p w:rsidR="003A7BC1" w:rsidRPr="00EC22B8" w:rsidRDefault="00EC22B8" w:rsidP="002A76EF">
            <w:pPr>
              <w:widowControl w:val="0"/>
              <w:spacing w:after="0" w:line="0" w:lineRule="atLeast"/>
              <w:jc w:val="center"/>
              <w:rPr>
                <w:sz w:val="20"/>
                <w:szCs w:val="20"/>
                <w:highlight w:val="red"/>
                <w:lang w:eastAsia="en-US"/>
              </w:rPr>
            </w:pPr>
            <w:r w:rsidRPr="002A76EF">
              <w:rPr>
                <w:sz w:val="20"/>
                <w:szCs w:val="20"/>
                <w:lang w:eastAsia="en-US"/>
              </w:rPr>
              <w:t>1</w:t>
            </w:r>
            <w:r w:rsidR="002A76EF">
              <w:rPr>
                <w:sz w:val="20"/>
                <w:szCs w:val="20"/>
                <w:lang w:eastAsia="en-US"/>
              </w:rPr>
              <w:t>6</w:t>
            </w:r>
            <w:r w:rsidRPr="002A76EF">
              <w:rPr>
                <w:sz w:val="20"/>
                <w:szCs w:val="20"/>
                <w:lang w:eastAsia="en-US"/>
              </w:rPr>
              <w:t>,</w:t>
            </w:r>
            <w:r w:rsidR="002A76EF">
              <w:rPr>
                <w:sz w:val="20"/>
                <w:szCs w:val="20"/>
                <w:lang w:eastAsia="en-US"/>
              </w:rPr>
              <w:t>26</w:t>
            </w:r>
            <w:r w:rsidRPr="002A76EF">
              <w:rPr>
                <w:sz w:val="20"/>
                <w:szCs w:val="20"/>
                <w:lang w:eastAsia="en-US"/>
              </w:rPr>
              <w:t xml:space="preserve"> </w:t>
            </w:r>
            <w:r w:rsidR="003A7BC1" w:rsidRPr="002A76EF">
              <w:rPr>
                <w:sz w:val="20"/>
                <w:szCs w:val="20"/>
                <w:lang w:eastAsia="en-US"/>
              </w:rPr>
              <w:t xml:space="preserve">га </w:t>
            </w:r>
          </w:p>
        </w:tc>
      </w:tr>
    </w:tbl>
    <w:p w:rsidR="00BA02AA" w:rsidRPr="00F75C14" w:rsidRDefault="00BA02AA" w:rsidP="00BA02AA">
      <w:pPr>
        <w:spacing w:after="0" w:line="240" w:lineRule="auto"/>
        <w:ind w:firstLine="709"/>
        <w:jc w:val="both"/>
        <w:rPr>
          <w:szCs w:val="24"/>
        </w:rPr>
      </w:pPr>
      <w:r w:rsidRPr="00F75C14">
        <w:rPr>
          <w:szCs w:val="24"/>
        </w:rPr>
        <w:t xml:space="preserve">Средний процент заполнения кладбищ </w:t>
      </w:r>
      <w:r w:rsidR="005651F5">
        <w:rPr>
          <w:szCs w:val="24"/>
        </w:rPr>
        <w:t>–</w:t>
      </w:r>
      <w:r w:rsidRPr="00F75C14">
        <w:rPr>
          <w:szCs w:val="24"/>
        </w:rPr>
        <w:t xml:space="preserve"> </w:t>
      </w:r>
      <w:r w:rsidR="002A76EF">
        <w:rPr>
          <w:color w:val="000000" w:themeColor="text1"/>
          <w:szCs w:val="24"/>
        </w:rPr>
        <w:t>8</w:t>
      </w:r>
      <w:r w:rsidRPr="00F75C14">
        <w:rPr>
          <w:color w:val="000000" w:themeColor="text1"/>
          <w:szCs w:val="24"/>
        </w:rPr>
        <w:t>0 %</w:t>
      </w:r>
      <w:r w:rsidRPr="00F75C14">
        <w:rPr>
          <w:szCs w:val="24"/>
        </w:rPr>
        <w:t>;</w:t>
      </w:r>
    </w:p>
    <w:p w:rsidR="00BA02AA" w:rsidRDefault="00BA02AA" w:rsidP="00BA02AA">
      <w:pPr>
        <w:spacing w:after="0" w:line="240" w:lineRule="auto"/>
        <w:ind w:firstLine="709"/>
        <w:jc w:val="both"/>
        <w:rPr>
          <w:szCs w:val="24"/>
        </w:rPr>
      </w:pPr>
      <w:r w:rsidRPr="00F75C14">
        <w:rPr>
          <w:szCs w:val="24"/>
        </w:rPr>
        <w:t xml:space="preserve">Общая площадь существующих кладбищ составляет </w:t>
      </w:r>
      <w:r w:rsidR="00EC22B8" w:rsidRPr="002A76EF">
        <w:rPr>
          <w:szCs w:val="24"/>
        </w:rPr>
        <w:t>1</w:t>
      </w:r>
      <w:r w:rsidR="002A76EF">
        <w:rPr>
          <w:szCs w:val="24"/>
        </w:rPr>
        <w:t>6</w:t>
      </w:r>
      <w:r w:rsidR="00EC22B8" w:rsidRPr="002A76EF">
        <w:rPr>
          <w:szCs w:val="24"/>
        </w:rPr>
        <w:t>,</w:t>
      </w:r>
      <w:r w:rsidR="002A76EF">
        <w:rPr>
          <w:szCs w:val="24"/>
        </w:rPr>
        <w:t>26</w:t>
      </w:r>
      <w:r w:rsidRPr="00F75C14">
        <w:rPr>
          <w:szCs w:val="24"/>
        </w:rPr>
        <w:t xml:space="preserve"> га.</w:t>
      </w:r>
    </w:p>
    <w:p w:rsidR="007300E4" w:rsidRDefault="007300E4" w:rsidP="00BA02AA">
      <w:pPr>
        <w:spacing w:after="0" w:line="240" w:lineRule="auto"/>
        <w:ind w:firstLine="709"/>
        <w:jc w:val="both"/>
        <w:rPr>
          <w:szCs w:val="24"/>
        </w:rPr>
      </w:pPr>
      <w:r>
        <w:rPr>
          <w:szCs w:val="24"/>
        </w:rPr>
        <w:t xml:space="preserve">Резерв территорий захоронения составляет </w:t>
      </w:r>
      <w:r w:rsidR="002A76EF">
        <w:rPr>
          <w:szCs w:val="24"/>
        </w:rPr>
        <w:t>3</w:t>
      </w:r>
      <w:r w:rsidR="00EC22B8">
        <w:rPr>
          <w:szCs w:val="24"/>
        </w:rPr>
        <w:t>,</w:t>
      </w:r>
      <w:r w:rsidR="002A76EF">
        <w:rPr>
          <w:szCs w:val="24"/>
        </w:rPr>
        <w:t>2</w:t>
      </w:r>
      <w:r w:rsidR="00EC22B8">
        <w:rPr>
          <w:szCs w:val="24"/>
        </w:rPr>
        <w:t>5</w:t>
      </w:r>
      <w:r>
        <w:rPr>
          <w:szCs w:val="24"/>
        </w:rPr>
        <w:t xml:space="preserve"> га.</w:t>
      </w:r>
    </w:p>
    <w:p w:rsidR="00516699" w:rsidRDefault="00625D5C" w:rsidP="00AD05D1">
      <w:pPr>
        <w:spacing w:after="0" w:line="240" w:lineRule="auto"/>
        <w:ind w:firstLine="709"/>
        <w:jc w:val="both"/>
        <w:rPr>
          <w:szCs w:val="24"/>
        </w:rPr>
      </w:pPr>
      <w:r w:rsidRPr="00485662">
        <w:rPr>
          <w:szCs w:val="24"/>
        </w:rPr>
        <w:t xml:space="preserve">Для всего </w:t>
      </w:r>
      <w:r w:rsidR="00506294">
        <w:rPr>
          <w:szCs w:val="24"/>
        </w:rPr>
        <w:t>муниципального образования</w:t>
      </w:r>
      <w:r w:rsidRPr="00485662">
        <w:rPr>
          <w:szCs w:val="24"/>
        </w:rPr>
        <w:t xml:space="preserve"> на расчетный срок д</w:t>
      </w:r>
      <w:r w:rsidR="007F41AA">
        <w:rPr>
          <w:szCs w:val="24"/>
        </w:rPr>
        <w:t>о 2037</w:t>
      </w:r>
      <w:r w:rsidRPr="00485662">
        <w:rPr>
          <w:szCs w:val="24"/>
        </w:rPr>
        <w:t xml:space="preserve"> требуется для захоронений участок </w:t>
      </w:r>
      <w:r w:rsidRPr="00F00417">
        <w:rPr>
          <w:szCs w:val="24"/>
        </w:rPr>
        <w:t xml:space="preserve">общей площадью </w:t>
      </w:r>
      <w:r w:rsidR="007F41AA" w:rsidRPr="00F00417">
        <w:rPr>
          <w:szCs w:val="24"/>
        </w:rPr>
        <w:t>12,22</w:t>
      </w:r>
      <w:r w:rsidR="007300E4" w:rsidRPr="00F00417">
        <w:rPr>
          <w:szCs w:val="24"/>
        </w:rPr>
        <w:t xml:space="preserve"> </w:t>
      </w:r>
      <w:r w:rsidRPr="00F00417">
        <w:rPr>
          <w:szCs w:val="24"/>
        </w:rPr>
        <w:t>га.</w:t>
      </w:r>
      <w:r w:rsidRPr="00485662">
        <w:rPr>
          <w:szCs w:val="24"/>
        </w:rPr>
        <w:t xml:space="preserve"> После 20</w:t>
      </w:r>
      <w:r w:rsidR="007F41AA">
        <w:rPr>
          <w:szCs w:val="24"/>
        </w:rPr>
        <w:t>37</w:t>
      </w:r>
      <w:r w:rsidRPr="00485662">
        <w:rPr>
          <w:szCs w:val="24"/>
        </w:rPr>
        <w:t xml:space="preserve"> года, согласно прогнозу, </w:t>
      </w:r>
      <w:r w:rsidR="00912F62">
        <w:rPr>
          <w:szCs w:val="24"/>
        </w:rPr>
        <w:t>нехватка площади</w:t>
      </w:r>
      <w:r w:rsidRPr="00485662">
        <w:rPr>
          <w:szCs w:val="24"/>
        </w:rPr>
        <w:t xml:space="preserve"> будет </w:t>
      </w:r>
      <w:r w:rsidRPr="00912F62">
        <w:rPr>
          <w:szCs w:val="24"/>
        </w:rPr>
        <w:t xml:space="preserve">составлять </w:t>
      </w:r>
      <w:r w:rsidR="007F41AA" w:rsidRPr="00912F62">
        <w:rPr>
          <w:szCs w:val="24"/>
        </w:rPr>
        <w:t>1</w:t>
      </w:r>
      <w:r w:rsidR="00912F62" w:rsidRPr="00912F62">
        <w:rPr>
          <w:szCs w:val="24"/>
        </w:rPr>
        <w:t>2</w:t>
      </w:r>
      <w:r w:rsidR="007F41AA" w:rsidRPr="00912F62">
        <w:rPr>
          <w:szCs w:val="24"/>
        </w:rPr>
        <w:t>,</w:t>
      </w:r>
      <w:r w:rsidR="00912F62" w:rsidRPr="00912F62">
        <w:rPr>
          <w:szCs w:val="24"/>
        </w:rPr>
        <w:t>22</w:t>
      </w:r>
      <w:r w:rsidR="007300E4" w:rsidRPr="00912F62">
        <w:rPr>
          <w:szCs w:val="24"/>
        </w:rPr>
        <w:t xml:space="preserve"> га-</w:t>
      </w:r>
      <w:r w:rsidR="00912F62" w:rsidRPr="00912F62">
        <w:rPr>
          <w:szCs w:val="24"/>
        </w:rPr>
        <w:t>3</w:t>
      </w:r>
      <w:r w:rsidR="007F41AA" w:rsidRPr="00912F62">
        <w:rPr>
          <w:szCs w:val="24"/>
        </w:rPr>
        <w:t>,2</w:t>
      </w:r>
      <w:r w:rsidR="00912F62" w:rsidRPr="00912F62">
        <w:rPr>
          <w:szCs w:val="24"/>
        </w:rPr>
        <w:t>5</w:t>
      </w:r>
      <w:r w:rsidRPr="00912F62">
        <w:rPr>
          <w:szCs w:val="24"/>
        </w:rPr>
        <w:t xml:space="preserve"> га = </w:t>
      </w:r>
      <w:r w:rsidR="00912F62" w:rsidRPr="00912F62">
        <w:rPr>
          <w:szCs w:val="24"/>
        </w:rPr>
        <w:t>8,97</w:t>
      </w:r>
      <w:r w:rsidRPr="00485662">
        <w:rPr>
          <w:szCs w:val="24"/>
        </w:rPr>
        <w:t xml:space="preserve"> га. В связи с этим, </w:t>
      </w:r>
      <w:r w:rsidR="00912F62">
        <w:rPr>
          <w:szCs w:val="24"/>
        </w:rPr>
        <w:lastRenderedPageBreak/>
        <w:t xml:space="preserve">рекомендуется </w:t>
      </w:r>
      <w:r w:rsidRPr="00485662">
        <w:rPr>
          <w:szCs w:val="24"/>
        </w:rPr>
        <w:t xml:space="preserve">размещения новых кладбищ и расширение существующих кладбищ на территории </w:t>
      </w:r>
      <w:r w:rsidR="00912F62">
        <w:rPr>
          <w:szCs w:val="24"/>
        </w:rPr>
        <w:t>поселения</w:t>
      </w:r>
      <w:r w:rsidRPr="00485662">
        <w:rPr>
          <w:szCs w:val="24"/>
        </w:rPr>
        <w:t>.</w:t>
      </w:r>
    </w:p>
    <w:p w:rsidR="00BA02AA" w:rsidRPr="00F75C14" w:rsidRDefault="00BA02AA" w:rsidP="00BA02AA">
      <w:pPr>
        <w:spacing w:after="0" w:line="240" w:lineRule="auto"/>
        <w:ind w:firstLine="709"/>
        <w:contextualSpacing/>
        <w:jc w:val="both"/>
        <w:rPr>
          <w:szCs w:val="24"/>
          <w:highlight w:val="yellow"/>
        </w:rPr>
      </w:pPr>
      <w:r w:rsidRPr="00F75C14">
        <w:rPr>
          <w:szCs w:val="24"/>
        </w:rPr>
        <w:t xml:space="preserve">На текущий момент планирования на территории </w:t>
      </w:r>
      <w:r w:rsidR="007F41AA">
        <w:rPr>
          <w:szCs w:val="24"/>
        </w:rPr>
        <w:t>города Сердо</w:t>
      </w:r>
      <w:proofErr w:type="gramStart"/>
      <w:r w:rsidR="007F41AA">
        <w:rPr>
          <w:szCs w:val="24"/>
        </w:rPr>
        <w:t>бск</w:t>
      </w:r>
      <w:r>
        <w:rPr>
          <w:szCs w:val="24"/>
        </w:rPr>
        <w:t xml:space="preserve"> </w:t>
      </w:r>
      <w:r w:rsidR="00485662">
        <w:rPr>
          <w:szCs w:val="24"/>
        </w:rPr>
        <w:t>ск</w:t>
      </w:r>
      <w:proofErr w:type="gramEnd"/>
      <w:r w:rsidR="00485662">
        <w:rPr>
          <w:szCs w:val="24"/>
        </w:rPr>
        <w:t>отомогильники отсутствуют.</w:t>
      </w:r>
    </w:p>
    <w:p w:rsidR="00BA02AA" w:rsidRPr="00F75C14" w:rsidRDefault="00BA02AA" w:rsidP="004B773E">
      <w:pPr>
        <w:spacing w:after="0" w:line="240" w:lineRule="auto"/>
        <w:ind w:firstLine="708"/>
        <w:rPr>
          <w:u w:val="single"/>
        </w:rPr>
      </w:pPr>
      <w:r w:rsidRPr="00F75C14">
        <w:rPr>
          <w:u w:val="single"/>
        </w:rPr>
        <w:t>Мероприятия генерального плана</w:t>
      </w:r>
    </w:p>
    <w:p w:rsidR="00BA02AA" w:rsidRPr="00F75C14" w:rsidRDefault="00BA02AA" w:rsidP="00BA02AA">
      <w:pPr>
        <w:spacing w:after="0" w:line="240" w:lineRule="auto"/>
        <w:ind w:firstLine="709"/>
        <w:contextualSpacing/>
        <w:jc w:val="both"/>
        <w:rPr>
          <w:szCs w:val="24"/>
          <w:lang w:eastAsia="en-US"/>
        </w:rPr>
      </w:pPr>
      <w:r w:rsidRPr="00F75C14">
        <w:rPr>
          <w:szCs w:val="24"/>
          <w:lang w:eastAsia="en-US"/>
        </w:rPr>
        <w:t xml:space="preserve">Мероприятиями генерального </w:t>
      </w:r>
      <w:r w:rsidR="004C19EA">
        <w:rPr>
          <w:szCs w:val="24"/>
          <w:lang w:eastAsia="en-US"/>
        </w:rPr>
        <w:t xml:space="preserve">плана </w:t>
      </w:r>
      <w:r>
        <w:rPr>
          <w:szCs w:val="24"/>
          <w:lang w:eastAsia="en-US"/>
        </w:rPr>
        <w:t>не</w:t>
      </w:r>
      <w:r w:rsidRPr="00F75C14">
        <w:rPr>
          <w:szCs w:val="24"/>
          <w:lang w:eastAsia="en-US"/>
        </w:rPr>
        <w:t xml:space="preserve"> предусмотрено размещение </w:t>
      </w:r>
      <w:r>
        <w:rPr>
          <w:szCs w:val="24"/>
          <w:lang w:eastAsia="en-US"/>
        </w:rPr>
        <w:t>новых мест</w:t>
      </w:r>
      <w:r w:rsidRPr="00F75C14">
        <w:rPr>
          <w:szCs w:val="24"/>
          <w:lang w:eastAsia="en-US"/>
        </w:rPr>
        <w:t xml:space="preserve"> захоронения на территории </w:t>
      </w:r>
      <w:r w:rsidR="007F41AA">
        <w:rPr>
          <w:szCs w:val="24"/>
          <w:lang w:eastAsia="en-US"/>
        </w:rPr>
        <w:t>города Сердобск</w:t>
      </w:r>
      <w:r w:rsidRPr="00F75C14">
        <w:rPr>
          <w:szCs w:val="24"/>
          <w:lang w:eastAsia="en-US"/>
        </w:rPr>
        <w:t>.</w:t>
      </w:r>
    </w:p>
    <w:p w:rsidR="00BA02AA" w:rsidRPr="002E29BE" w:rsidRDefault="00BA02AA" w:rsidP="002E29BE">
      <w:pPr>
        <w:pStyle w:val="1"/>
        <w:keepNext w:val="0"/>
        <w:keepLines w:val="0"/>
        <w:widowControl w:val="0"/>
        <w:spacing w:before="240" w:after="240"/>
        <w:jc w:val="center"/>
        <w:rPr>
          <w:color w:val="000000" w:themeColor="text1"/>
        </w:rPr>
      </w:pPr>
      <w:bookmarkStart w:id="223" w:name="_Toc178257058"/>
      <w:bookmarkStart w:id="224" w:name="_Toc197350648"/>
      <w:bookmarkStart w:id="225" w:name="_Toc231304080"/>
      <w:r w:rsidRPr="002E29BE">
        <w:rPr>
          <w:color w:val="000000" w:themeColor="text1"/>
        </w:rPr>
        <w:t>2.13.10. Объекты религиозных организаций (объединений)</w:t>
      </w:r>
      <w:bookmarkEnd w:id="223"/>
      <w:bookmarkEnd w:id="224"/>
      <w:bookmarkEnd w:id="225"/>
    </w:p>
    <w:p w:rsidR="00475FF6" w:rsidRDefault="00475FF6" w:rsidP="00BA02AA">
      <w:pPr>
        <w:spacing w:after="0" w:line="240" w:lineRule="auto"/>
        <w:ind w:firstLine="709"/>
        <w:jc w:val="both"/>
      </w:pPr>
      <w:proofErr w:type="gramStart"/>
      <w:r>
        <w:rPr>
          <w:szCs w:val="24"/>
        </w:rPr>
        <w:t xml:space="preserve">Согласно ст. 8 Федерального закона от 26.09.1997 № 125-ФЗ «О свободе совести и религиозных объединениях» (с последующими изменениями) религиозной </w:t>
      </w:r>
      <w:r w:rsidRPr="00475FF6">
        <w:t>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roofErr w:type="gramEnd"/>
      <w:r w:rsidRPr="00475FF6">
        <w:t xml:space="preserve"> Вопросы участия учредителей и иных юридических или физических лиц в деятельности религиозных организаций определяются уставом и (или) внутренними установлениями религиозных организаций. Учредитель (учредители) религиозной организации может выполнять функции органа религиозной организации или членов коллегиального органа религиозной организации в порядке, установленном уставом и внутренними установлениями религиозной организации.</w:t>
      </w:r>
    </w:p>
    <w:p w:rsidR="00475FF6" w:rsidRPr="006829FC" w:rsidRDefault="00475FF6" w:rsidP="006829FC">
      <w:pPr>
        <w:spacing w:after="0" w:line="0" w:lineRule="atLeast"/>
        <w:ind w:firstLine="709"/>
        <w:jc w:val="both"/>
      </w:pPr>
      <w:r w:rsidRPr="006829FC">
        <w:t xml:space="preserve">Религиозные организации в зависимости от территориальной сферы своей деятельности подразделяются на местные и централизованные. </w:t>
      </w:r>
    </w:p>
    <w:p w:rsidR="00475FF6" w:rsidRPr="006829FC" w:rsidRDefault="00475FF6" w:rsidP="006829FC">
      <w:pPr>
        <w:spacing w:after="0" w:line="0" w:lineRule="atLeast"/>
        <w:ind w:firstLine="709"/>
        <w:jc w:val="both"/>
      </w:pPr>
      <w:r w:rsidRPr="006829FC">
        <w:t>Органы государственной власти, органы публичной власти федеральной территории при рассмотрении вопросов, затрагивающих деятельность религиозных организаций в обществе, учитывают территориальную сферу деятельности религиозной организации и предоставляют соответствующим религиозным организациям возможность участия в рассмотрении указанных вопросов.</w:t>
      </w:r>
    </w:p>
    <w:p w:rsidR="00475FF6" w:rsidRPr="006829FC" w:rsidRDefault="00475FF6" w:rsidP="006829FC">
      <w:pPr>
        <w:spacing w:after="0" w:line="0" w:lineRule="atLeast"/>
        <w:ind w:firstLine="709"/>
        <w:jc w:val="both"/>
      </w:pPr>
      <w:r w:rsidRPr="006829FC">
        <w:t>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w:t>
      </w:r>
    </w:p>
    <w:p w:rsidR="00475FF6" w:rsidRPr="006829FC" w:rsidRDefault="00475FF6" w:rsidP="006829FC">
      <w:pPr>
        <w:spacing w:after="0" w:line="0" w:lineRule="atLeast"/>
        <w:ind w:firstLine="709"/>
        <w:jc w:val="both"/>
      </w:pPr>
      <w:r w:rsidRPr="006829FC">
        <w:t>Сведения о вероисповедании могут также содержаться в наименованиях юридических лиц, учредителями (участниками) которых являются религиозные организации. Иные юридические лица, за исключением юридических лиц, зарегистрированных в организационно-правовой форме общественной организации или общественного движения, не вправе включать в свои наименования сведения о вероисповедании. Юридические лица, зарегистрированные в организационно-правовой форме общественной организации или общественного движения, вправе включать в свои наименования сведения о вероисповедании на основании письменного согласия централизованной религиозной организации соответствующей конфессиональной принадлежности.</w:t>
      </w:r>
    </w:p>
    <w:p w:rsidR="00475FF6" w:rsidRDefault="00475FF6" w:rsidP="006829FC">
      <w:pPr>
        <w:spacing w:after="0" w:line="0" w:lineRule="atLeast"/>
        <w:ind w:firstLine="709"/>
        <w:jc w:val="both"/>
      </w:pPr>
      <w:r w:rsidRPr="006829FC">
        <w:t>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уставом и внутренними установлениями религиозной организации.</w:t>
      </w:r>
    </w:p>
    <w:p w:rsidR="00475FF6" w:rsidRDefault="006829FC" w:rsidP="006829FC">
      <w:pPr>
        <w:spacing w:after="0" w:line="0" w:lineRule="atLeast"/>
        <w:ind w:firstLine="709"/>
        <w:jc w:val="both"/>
        <w:rPr>
          <w:szCs w:val="24"/>
          <w:shd w:val="clear" w:color="auto" w:fill="FFFFFF"/>
        </w:rPr>
      </w:pPr>
      <w:proofErr w:type="gramStart"/>
      <w:r>
        <w:t xml:space="preserve">В соответствии с ст. 21 Федерального закона </w:t>
      </w:r>
      <w:r>
        <w:rPr>
          <w:szCs w:val="24"/>
        </w:rPr>
        <w:t>от 26.09.1997 № 125-ФЗ «О свободе совести и религиозных объединениях» (с последующими изменениями)</w:t>
      </w:r>
      <w:r w:rsidRPr="006829FC">
        <w:rPr>
          <w:color w:val="000000"/>
          <w:sz w:val="30"/>
          <w:szCs w:val="30"/>
          <w:shd w:val="clear" w:color="auto" w:fill="FFFFFF"/>
        </w:rPr>
        <w:t xml:space="preserve"> </w:t>
      </w:r>
      <w:r>
        <w:t>в</w:t>
      </w:r>
      <w:r w:rsidRPr="006829FC">
        <w:t xml:space="preserve"> собственности религиозных организаций могут находиться здания, земельные участки, объекты производственного, социального, благотворительного, культурно-просветительского и иного назначения, предметы религиозного назначения, денежные средства и иное имущество, необходимое для обеспечения их деятельности, в том числе отнесенное к памятникам истории и культуры.</w:t>
      </w:r>
      <w:proofErr w:type="gramEnd"/>
      <w:r w:rsidRPr="006829FC">
        <w:rPr>
          <w:color w:val="000000"/>
          <w:sz w:val="30"/>
          <w:szCs w:val="30"/>
          <w:shd w:val="clear" w:color="auto" w:fill="FFFFFF"/>
        </w:rPr>
        <w:t xml:space="preserve"> </w:t>
      </w:r>
      <w:r w:rsidRPr="006829FC">
        <w:rPr>
          <w:szCs w:val="24"/>
          <w:shd w:val="clear" w:color="auto" w:fill="FFFFFF"/>
        </w:rPr>
        <w:t xml:space="preserve">Религиозные организации обладают правом </w:t>
      </w:r>
      <w:r w:rsidRPr="006829FC">
        <w:rPr>
          <w:szCs w:val="24"/>
          <w:shd w:val="clear" w:color="auto" w:fill="FFFFFF"/>
        </w:rPr>
        <w:lastRenderedPageBreak/>
        <w:t>собственности на имущество, приобретенное или созданное ими за счет собственных средств, пожертвованное гражданами, организациями или переданное религиозным организациям в собственность государством либо приобретенное иными способами, не противоречащими законодательству Российской Федерации.</w:t>
      </w:r>
    </w:p>
    <w:p w:rsidR="00BA02AA" w:rsidRDefault="00754EF3" w:rsidP="00BA02AA">
      <w:pPr>
        <w:spacing w:after="0" w:line="240" w:lineRule="auto"/>
        <w:ind w:firstLine="709"/>
        <w:jc w:val="both"/>
        <w:rPr>
          <w:szCs w:val="24"/>
        </w:rPr>
      </w:pPr>
      <w:r>
        <w:rPr>
          <w:szCs w:val="24"/>
        </w:rPr>
        <w:t>На территории</w:t>
      </w:r>
      <w:r w:rsidR="00506294">
        <w:rPr>
          <w:szCs w:val="24"/>
        </w:rPr>
        <w:t xml:space="preserve"> города Сердобск</w:t>
      </w:r>
      <w:r>
        <w:rPr>
          <w:szCs w:val="24"/>
        </w:rPr>
        <w:t xml:space="preserve"> находятся </w:t>
      </w:r>
      <w:r w:rsidR="006829FC">
        <w:rPr>
          <w:szCs w:val="24"/>
        </w:rPr>
        <w:t>объект</w:t>
      </w:r>
      <w:r>
        <w:rPr>
          <w:szCs w:val="24"/>
        </w:rPr>
        <w:t>ы</w:t>
      </w:r>
      <w:r w:rsidR="006829FC">
        <w:rPr>
          <w:szCs w:val="24"/>
        </w:rPr>
        <w:t xml:space="preserve"> религиозной организации (объединения</w:t>
      </w:r>
      <w:r w:rsidR="00BA02AA" w:rsidRPr="00F75C14">
        <w:rPr>
          <w:szCs w:val="24"/>
        </w:rPr>
        <w:t>):</w:t>
      </w:r>
    </w:p>
    <w:p w:rsidR="006829FC" w:rsidRDefault="006829FC" w:rsidP="00B06DE7">
      <w:pPr>
        <w:spacing w:after="0" w:line="240" w:lineRule="auto"/>
        <w:ind w:firstLine="709"/>
        <w:jc w:val="both"/>
        <w:rPr>
          <w:szCs w:val="24"/>
        </w:rPr>
      </w:pPr>
      <w:r>
        <w:rPr>
          <w:szCs w:val="24"/>
        </w:rPr>
        <w:t>–</w:t>
      </w:r>
      <w:r w:rsidRPr="00754EF3">
        <w:rPr>
          <w:szCs w:val="24"/>
        </w:rPr>
        <w:t xml:space="preserve"> «</w:t>
      </w:r>
      <w:r w:rsidR="00754EF3" w:rsidRPr="00754EF3">
        <w:rPr>
          <w:rFonts w:ascii="YS Text" w:hAnsi="YS Text"/>
          <w:shd w:val="clear" w:color="auto" w:fill="FFFFFF"/>
        </w:rPr>
        <w:t>Церковь Владимира Равноапостольного</w:t>
      </w:r>
      <w:r w:rsidR="00754EF3">
        <w:rPr>
          <w:szCs w:val="24"/>
        </w:rPr>
        <w:t xml:space="preserve">» (православный храм) по адресу: Пензенская область </w:t>
      </w:r>
      <w:proofErr w:type="gramStart"/>
      <w:r w:rsidR="00754EF3">
        <w:rPr>
          <w:szCs w:val="24"/>
        </w:rPr>
        <w:t>г</w:t>
      </w:r>
      <w:proofErr w:type="gramEnd"/>
      <w:r w:rsidRPr="00754EF3">
        <w:rPr>
          <w:szCs w:val="24"/>
        </w:rPr>
        <w:t>.</w:t>
      </w:r>
      <w:r>
        <w:rPr>
          <w:szCs w:val="24"/>
        </w:rPr>
        <w:t xml:space="preserve"> </w:t>
      </w:r>
      <w:r w:rsidR="00754EF3">
        <w:rPr>
          <w:szCs w:val="24"/>
        </w:rPr>
        <w:t xml:space="preserve">Сердобск, ул. </w:t>
      </w:r>
      <w:r w:rsidR="00754EF3" w:rsidRPr="00754EF3">
        <w:rPr>
          <w:szCs w:val="24"/>
          <w:shd w:val="clear" w:color="auto" w:fill="FFFFFF"/>
        </w:rPr>
        <w:t>Астраханская улица, 2А</w:t>
      </w:r>
      <w:r w:rsidR="00754EF3">
        <w:rPr>
          <w:szCs w:val="24"/>
        </w:rPr>
        <w:t>;</w:t>
      </w:r>
    </w:p>
    <w:p w:rsidR="00754EF3" w:rsidRDefault="00754EF3" w:rsidP="00B06DE7">
      <w:pPr>
        <w:spacing w:after="0" w:line="240" w:lineRule="auto"/>
        <w:ind w:firstLine="709"/>
        <w:jc w:val="both"/>
        <w:rPr>
          <w:szCs w:val="24"/>
        </w:rPr>
      </w:pPr>
      <w:r>
        <w:rPr>
          <w:szCs w:val="24"/>
        </w:rPr>
        <w:t>–</w:t>
      </w:r>
      <w:r w:rsidRPr="00754EF3">
        <w:rPr>
          <w:szCs w:val="24"/>
        </w:rPr>
        <w:t xml:space="preserve"> «</w:t>
      </w:r>
      <w:hyperlink r:id="rId68" w:history="1">
        <w:r w:rsidRPr="00754EF3">
          <w:rPr>
            <w:rStyle w:val="af6"/>
            <w:color w:val="auto"/>
            <w:szCs w:val="24"/>
            <w:u w:val="none"/>
            <w:shd w:val="clear" w:color="auto" w:fill="FFFFFF"/>
          </w:rPr>
          <w:t>Кафедральный собор Архангела Михаила</w:t>
        </w:r>
      </w:hyperlink>
      <w:r>
        <w:rPr>
          <w:szCs w:val="24"/>
        </w:rPr>
        <w:t xml:space="preserve">» (православный храм) по адресу: Пензенская область </w:t>
      </w:r>
      <w:proofErr w:type="gramStart"/>
      <w:r>
        <w:rPr>
          <w:szCs w:val="24"/>
        </w:rPr>
        <w:t>г</w:t>
      </w:r>
      <w:proofErr w:type="gramEnd"/>
      <w:r w:rsidRPr="00754EF3">
        <w:rPr>
          <w:szCs w:val="24"/>
        </w:rPr>
        <w:t>.</w:t>
      </w:r>
      <w:r>
        <w:rPr>
          <w:szCs w:val="24"/>
        </w:rPr>
        <w:t xml:space="preserve"> Сердобск, Соборная площадь, 1.</w:t>
      </w:r>
    </w:p>
    <w:p w:rsidR="00BA02AA" w:rsidRPr="00F75C14" w:rsidRDefault="00BA02AA" w:rsidP="00777CA4">
      <w:pPr>
        <w:spacing w:after="0" w:line="240" w:lineRule="auto"/>
        <w:ind w:firstLine="708"/>
        <w:rPr>
          <w:u w:val="single"/>
        </w:rPr>
      </w:pPr>
      <w:r w:rsidRPr="00F75C14">
        <w:rPr>
          <w:u w:val="single"/>
        </w:rPr>
        <w:t>Мероприятия генерального плана</w:t>
      </w:r>
    </w:p>
    <w:p w:rsidR="00BA02AA" w:rsidRPr="00F75C14" w:rsidRDefault="00BA02AA" w:rsidP="00BA02AA">
      <w:pPr>
        <w:pStyle w:val="affffff3"/>
        <w:rPr>
          <w:lang w:val="ru-RU"/>
        </w:rPr>
      </w:pPr>
      <w:r w:rsidRPr="00F75C14">
        <w:rPr>
          <w:lang w:val="ru-RU"/>
        </w:rPr>
        <w:t xml:space="preserve">Мероприятия в области размещения/реконструкции существующих объектов религиозных организаций (объединений) на территории </w:t>
      </w:r>
      <w:r w:rsidR="00754EF3">
        <w:rPr>
          <w:lang w:val="ru-RU"/>
        </w:rPr>
        <w:t>города Сердобск</w:t>
      </w:r>
      <w:r w:rsidRPr="00F75C14">
        <w:rPr>
          <w:lang w:val="ru-RU"/>
        </w:rPr>
        <w:t xml:space="preserve"> не предусматриваются.</w:t>
      </w:r>
    </w:p>
    <w:p w:rsidR="00BA02AA" w:rsidRPr="002E29BE" w:rsidRDefault="00BA02AA" w:rsidP="002E29BE">
      <w:pPr>
        <w:pStyle w:val="1"/>
        <w:keepNext w:val="0"/>
        <w:keepLines w:val="0"/>
        <w:widowControl w:val="0"/>
        <w:spacing w:before="240" w:after="240"/>
        <w:jc w:val="center"/>
        <w:rPr>
          <w:color w:val="000000" w:themeColor="text1"/>
        </w:rPr>
      </w:pPr>
      <w:bookmarkStart w:id="226" w:name="_Toc178257059"/>
      <w:bookmarkStart w:id="227" w:name="_Toc197350649"/>
      <w:bookmarkStart w:id="228" w:name="_Toc231304081"/>
      <w:r w:rsidRPr="002E29BE">
        <w:rPr>
          <w:color w:val="000000" w:themeColor="text1"/>
        </w:rPr>
        <w:t>2.13.11. Места (площадки) накопления твердых коммунальных отходов</w:t>
      </w:r>
      <w:bookmarkEnd w:id="226"/>
      <w:bookmarkEnd w:id="227"/>
      <w:bookmarkEnd w:id="228"/>
    </w:p>
    <w:p w:rsidR="00BA02AA" w:rsidRPr="00F75C14" w:rsidRDefault="00BA02AA" w:rsidP="00BA02AA">
      <w:pPr>
        <w:spacing w:after="0" w:line="240" w:lineRule="auto"/>
        <w:ind w:firstLine="567"/>
        <w:contextualSpacing/>
        <w:jc w:val="both"/>
        <w:rPr>
          <w:szCs w:val="24"/>
        </w:rPr>
      </w:pPr>
      <w:r w:rsidRPr="00F75C14">
        <w:rPr>
          <w:szCs w:val="24"/>
        </w:rPr>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057A43" w:rsidRPr="0030220A" w:rsidRDefault="00BA02AA" w:rsidP="00B63827">
      <w:pPr>
        <w:autoSpaceDE w:val="0"/>
        <w:autoSpaceDN w:val="0"/>
        <w:adjustRightInd w:val="0"/>
        <w:spacing w:after="0" w:line="240" w:lineRule="auto"/>
        <w:ind w:firstLine="540"/>
        <w:jc w:val="both"/>
        <w:rPr>
          <w:szCs w:val="24"/>
        </w:rPr>
      </w:pPr>
      <w:r w:rsidRPr="00F75C14">
        <w:rPr>
          <w:szCs w:val="24"/>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 495-пП, на территории Пензенской области определен ряд перспективных объектов обработки, утилизации и размещения отходов производства и потребления. </w:t>
      </w:r>
      <w:r w:rsidR="00057A43">
        <w:rPr>
          <w:szCs w:val="24"/>
        </w:rPr>
        <w:t>Согласно перечню</w:t>
      </w:r>
      <w:r w:rsidR="00057A43" w:rsidRPr="00F75C14">
        <w:rPr>
          <w:szCs w:val="24"/>
        </w:rPr>
        <w:t xml:space="preserve"> данных объектов,</w:t>
      </w:r>
      <w:r w:rsidR="00057A43">
        <w:rPr>
          <w:szCs w:val="24"/>
        </w:rPr>
        <w:t xml:space="preserve"> на территории </w:t>
      </w:r>
      <w:r w:rsidR="00616CF4">
        <w:rPr>
          <w:szCs w:val="24"/>
        </w:rPr>
        <w:t>города Сердобска</w:t>
      </w:r>
      <w:r w:rsidR="00057A43">
        <w:rPr>
          <w:szCs w:val="24"/>
        </w:rPr>
        <w:t xml:space="preserve"> </w:t>
      </w:r>
      <w:r w:rsidR="00616CF4">
        <w:rPr>
          <w:szCs w:val="24"/>
        </w:rPr>
        <w:t>Сердобского</w:t>
      </w:r>
      <w:r w:rsidR="00057A43">
        <w:rPr>
          <w:szCs w:val="24"/>
        </w:rPr>
        <w:t xml:space="preserve"> района</w:t>
      </w:r>
      <w:r w:rsidR="00057A43" w:rsidRPr="00F75C14">
        <w:rPr>
          <w:szCs w:val="24"/>
        </w:rPr>
        <w:t xml:space="preserve"> </w:t>
      </w:r>
      <w:r w:rsidR="00616CF4">
        <w:rPr>
          <w:szCs w:val="24"/>
        </w:rPr>
        <w:t xml:space="preserve">таким объектом является </w:t>
      </w:r>
      <w:r w:rsidR="00616CF4" w:rsidRPr="004C0A0A">
        <w:rPr>
          <w:szCs w:val="24"/>
        </w:rPr>
        <w:t xml:space="preserve">Мусороперегрузочная станция (земельный участок с кадастровым номером </w:t>
      </w:r>
      <w:r w:rsidR="00616CF4" w:rsidRPr="004C0A0A">
        <w:rPr>
          <w:rFonts w:eastAsiaTheme="minorHAnsi"/>
          <w:szCs w:val="24"/>
          <w:lang w:eastAsia="en-US"/>
        </w:rPr>
        <w:t>58:32:0010215:</w:t>
      </w:r>
      <w:r w:rsidR="00B7546E" w:rsidRPr="004C0A0A">
        <w:rPr>
          <w:rFonts w:eastAsiaTheme="minorHAnsi"/>
          <w:szCs w:val="24"/>
          <w:lang w:eastAsia="en-US"/>
        </w:rPr>
        <w:t>673</w:t>
      </w:r>
      <w:r w:rsidR="00616CF4" w:rsidRPr="004C0A0A">
        <w:rPr>
          <w:rFonts w:eastAsiaTheme="minorHAnsi"/>
          <w:szCs w:val="24"/>
          <w:lang w:eastAsia="en-US"/>
        </w:rPr>
        <w:t>).</w:t>
      </w:r>
      <w:r w:rsidR="00616CF4">
        <w:rPr>
          <w:rFonts w:eastAsiaTheme="minorHAnsi"/>
          <w:szCs w:val="24"/>
          <w:lang w:eastAsia="en-US"/>
        </w:rPr>
        <w:t xml:space="preserve"> </w:t>
      </w:r>
    </w:p>
    <w:p w:rsidR="000B3CFD" w:rsidRPr="00EF215C" w:rsidRDefault="00BA02AA" w:rsidP="000B3CFD">
      <w:pPr>
        <w:spacing w:after="0" w:line="240" w:lineRule="auto"/>
        <w:ind w:firstLine="567"/>
        <w:contextualSpacing/>
        <w:jc w:val="both"/>
        <w:rPr>
          <w:color w:val="000000"/>
          <w:szCs w:val="24"/>
        </w:rPr>
      </w:pPr>
      <w:r w:rsidRPr="004C0A0A">
        <w:rPr>
          <w:szCs w:val="24"/>
          <w:lang w:eastAsia="en-US"/>
        </w:rPr>
        <w:t>Согласно действующей схеме потоков твердых комму</w:t>
      </w:r>
      <w:r w:rsidR="00EF215C" w:rsidRPr="004C0A0A">
        <w:rPr>
          <w:szCs w:val="24"/>
          <w:lang w:eastAsia="en-US"/>
        </w:rPr>
        <w:t>нальных отходов, приложение 12.3</w:t>
      </w:r>
      <w:r w:rsidRPr="004C0A0A">
        <w:rPr>
          <w:szCs w:val="24"/>
          <w:lang w:eastAsia="en-US"/>
        </w:rPr>
        <w:t xml:space="preserve"> (</w:t>
      </w:r>
      <w:proofErr w:type="gramStart"/>
      <w:r w:rsidR="00EF215C" w:rsidRPr="004C0A0A">
        <w:rPr>
          <w:szCs w:val="24"/>
          <w:lang w:eastAsia="en-US"/>
        </w:rPr>
        <w:t>Южная</w:t>
      </w:r>
      <w:proofErr w:type="gramEnd"/>
      <w:r w:rsidR="000B3CFD" w:rsidRPr="004C0A0A">
        <w:rPr>
          <w:szCs w:val="24"/>
          <w:lang w:eastAsia="en-US"/>
        </w:rPr>
        <w:t xml:space="preserve"> зона</w:t>
      </w:r>
      <w:r w:rsidRPr="004C0A0A">
        <w:rPr>
          <w:szCs w:val="24"/>
          <w:lang w:eastAsia="en-US"/>
        </w:rPr>
        <w:t xml:space="preserve">) отходы поступают на </w:t>
      </w:r>
      <w:r w:rsidRPr="004C0A0A">
        <w:rPr>
          <w:color w:val="000000"/>
          <w:szCs w:val="24"/>
        </w:rPr>
        <w:t xml:space="preserve">полигон ТКО по адресу </w:t>
      </w:r>
      <w:proofErr w:type="spellStart"/>
      <w:r w:rsidR="00EF215C" w:rsidRPr="004C0A0A">
        <w:rPr>
          <w:color w:val="000000"/>
          <w:szCs w:val="24"/>
        </w:rPr>
        <w:t>Бековский</w:t>
      </w:r>
      <w:proofErr w:type="spellEnd"/>
      <w:r w:rsidR="00EF215C" w:rsidRPr="004C0A0A">
        <w:rPr>
          <w:color w:val="000000"/>
          <w:szCs w:val="24"/>
        </w:rPr>
        <w:t xml:space="preserve"> район, 1700 м севернее р.п. Беково</w:t>
      </w:r>
      <w:r w:rsidRPr="004C0A0A">
        <w:rPr>
          <w:color w:val="000000"/>
          <w:szCs w:val="24"/>
        </w:rPr>
        <w:t xml:space="preserve">, </w:t>
      </w:r>
      <w:r w:rsidRPr="004C0A0A">
        <w:rPr>
          <w:szCs w:val="24"/>
        </w:rPr>
        <w:t xml:space="preserve">географические координаты </w:t>
      </w:r>
      <w:r w:rsidR="00EF215C" w:rsidRPr="004C0A0A">
        <w:rPr>
          <w:color w:val="000000"/>
          <w:szCs w:val="24"/>
        </w:rPr>
        <w:t>52.470818, 43.665127</w:t>
      </w:r>
      <w:r w:rsidRPr="004C0A0A">
        <w:rPr>
          <w:color w:val="000000"/>
          <w:szCs w:val="24"/>
        </w:rPr>
        <w:t xml:space="preserve">. Данным координатам соответствует земельный участок с кадастровым номером </w:t>
      </w:r>
      <w:r w:rsidR="00EF215C" w:rsidRPr="004C0A0A">
        <w:rPr>
          <w:color w:val="252625"/>
          <w:shd w:val="clear" w:color="auto" w:fill="FFFFFF"/>
        </w:rPr>
        <w:t>58:03:4201006:393</w:t>
      </w:r>
      <w:r w:rsidR="000B3CFD" w:rsidRPr="004C0A0A">
        <w:rPr>
          <w:color w:val="000000"/>
          <w:szCs w:val="24"/>
        </w:rPr>
        <w:t>.</w:t>
      </w:r>
      <w:r w:rsidR="000B3CFD" w:rsidRPr="00EF215C">
        <w:rPr>
          <w:color w:val="000000"/>
          <w:szCs w:val="24"/>
        </w:rPr>
        <w:t xml:space="preserve"> </w:t>
      </w:r>
    </w:p>
    <w:p w:rsidR="00BA02AA" w:rsidRDefault="00BA02AA" w:rsidP="00BA02AA">
      <w:pPr>
        <w:spacing w:after="0" w:line="240" w:lineRule="auto"/>
        <w:ind w:firstLine="567"/>
        <w:contextualSpacing/>
        <w:jc w:val="both"/>
        <w:rPr>
          <w:szCs w:val="24"/>
        </w:rPr>
      </w:pPr>
      <w:r w:rsidRPr="007A7005">
        <w:rPr>
          <w:szCs w:val="24"/>
        </w:rPr>
        <w:t xml:space="preserve">Данные о </w:t>
      </w:r>
      <w:r w:rsidR="0089102D">
        <w:rPr>
          <w:szCs w:val="24"/>
        </w:rPr>
        <w:t>расположении</w:t>
      </w:r>
      <w:r w:rsidRPr="007A7005">
        <w:rPr>
          <w:szCs w:val="24"/>
        </w:rPr>
        <w:t xml:space="preserve"> мест (площадок) накопления твердых коммунальных отходов</w:t>
      </w:r>
      <w:r w:rsidR="000B3CFD">
        <w:rPr>
          <w:szCs w:val="24"/>
        </w:rPr>
        <w:t xml:space="preserve"> содержат</w:t>
      </w:r>
      <w:r w:rsidR="00EF215C">
        <w:rPr>
          <w:szCs w:val="24"/>
        </w:rPr>
        <w:t>ься в приложении 9.1.2</w:t>
      </w:r>
      <w:r w:rsidR="000B3CFD">
        <w:rPr>
          <w:szCs w:val="24"/>
        </w:rPr>
        <w:t xml:space="preserve"> </w:t>
      </w:r>
      <w:r w:rsidRPr="007A7005">
        <w:rPr>
          <w:szCs w:val="24"/>
        </w:rPr>
        <w:t>(</w:t>
      </w:r>
      <w:proofErr w:type="gramStart"/>
      <w:r w:rsidR="00EF215C">
        <w:rPr>
          <w:szCs w:val="24"/>
        </w:rPr>
        <w:t>Южная</w:t>
      </w:r>
      <w:proofErr w:type="gramEnd"/>
      <w:r w:rsidRPr="007A7005">
        <w:rPr>
          <w:szCs w:val="24"/>
        </w:rPr>
        <w:t xml:space="preserve"> зона).</w:t>
      </w:r>
    </w:p>
    <w:p w:rsidR="0089102D" w:rsidRPr="0089102D" w:rsidRDefault="0089102D" w:rsidP="0089102D">
      <w:pPr>
        <w:autoSpaceDE w:val="0"/>
        <w:autoSpaceDN w:val="0"/>
        <w:adjustRightInd w:val="0"/>
        <w:spacing w:after="0" w:line="240" w:lineRule="auto"/>
        <w:ind w:firstLine="540"/>
        <w:jc w:val="both"/>
        <w:rPr>
          <w:rFonts w:eastAsiaTheme="minorHAnsi"/>
          <w:szCs w:val="24"/>
          <w:lang w:eastAsia="en-US"/>
        </w:rPr>
      </w:pPr>
      <w:r w:rsidRPr="0089102D">
        <w:rPr>
          <w:rFonts w:eastAsiaTheme="minorHAnsi"/>
          <w:szCs w:val="24"/>
          <w:lang w:eastAsia="en-US"/>
        </w:rPr>
        <w:t xml:space="preserve">Сведения о населенных пунктах с нерегулярной транспортной доступностью, а также не охваченных организованным сбором ТКО, указаны в </w:t>
      </w:r>
      <w:hyperlink r:id="rId69" w:history="1">
        <w:r w:rsidRPr="0089102D">
          <w:rPr>
            <w:rFonts w:eastAsiaTheme="minorHAnsi"/>
            <w:szCs w:val="24"/>
            <w:lang w:eastAsia="en-US"/>
          </w:rPr>
          <w:t>приложении 9.6</w:t>
        </w:r>
      </w:hyperlink>
      <w:r w:rsidRPr="0089102D">
        <w:rPr>
          <w:rFonts w:eastAsiaTheme="minorHAnsi"/>
          <w:szCs w:val="24"/>
          <w:lang w:eastAsia="en-US"/>
        </w:rPr>
        <w:t xml:space="preserve"> к территориальной схеме.</w:t>
      </w:r>
      <w:r w:rsidR="00791B2C">
        <w:rPr>
          <w:rFonts w:eastAsiaTheme="minorHAnsi"/>
          <w:szCs w:val="24"/>
          <w:lang w:eastAsia="en-US"/>
        </w:rPr>
        <w:t xml:space="preserve"> Согласно данному приложению </w:t>
      </w:r>
      <w:r w:rsidR="00285E0F">
        <w:rPr>
          <w:rFonts w:eastAsiaTheme="minorHAnsi"/>
          <w:szCs w:val="24"/>
          <w:lang w:eastAsia="en-US"/>
        </w:rPr>
        <w:t xml:space="preserve">все </w:t>
      </w:r>
      <w:r w:rsidR="00105679">
        <w:rPr>
          <w:rFonts w:eastAsiaTheme="minorHAnsi"/>
          <w:szCs w:val="24"/>
          <w:lang w:eastAsia="en-US"/>
        </w:rPr>
        <w:t>городское поселение</w:t>
      </w:r>
      <w:r w:rsidR="00285E0F">
        <w:rPr>
          <w:rFonts w:eastAsiaTheme="minorHAnsi"/>
          <w:szCs w:val="24"/>
          <w:lang w:eastAsia="en-US"/>
        </w:rPr>
        <w:t xml:space="preserve"> </w:t>
      </w:r>
      <w:r w:rsidR="00105679">
        <w:rPr>
          <w:rFonts w:eastAsiaTheme="minorHAnsi"/>
          <w:szCs w:val="24"/>
          <w:lang w:eastAsia="en-US"/>
        </w:rPr>
        <w:t>город Сердобск полностью охвачен</w:t>
      </w:r>
      <w:r w:rsidR="00791B2C">
        <w:rPr>
          <w:rFonts w:eastAsiaTheme="minorHAnsi"/>
          <w:szCs w:val="24"/>
          <w:lang w:eastAsia="en-US"/>
        </w:rPr>
        <w:t xml:space="preserve"> организованным сбором ТКО.</w:t>
      </w:r>
    </w:p>
    <w:p w:rsidR="0089102D" w:rsidRDefault="00EF37C2" w:rsidP="00B12DEB">
      <w:pPr>
        <w:autoSpaceDE w:val="0"/>
        <w:autoSpaceDN w:val="0"/>
        <w:adjustRightInd w:val="0"/>
        <w:spacing w:after="0" w:line="240" w:lineRule="auto"/>
        <w:ind w:firstLine="540"/>
        <w:jc w:val="both"/>
        <w:rPr>
          <w:rFonts w:eastAsiaTheme="minorHAnsi"/>
          <w:szCs w:val="24"/>
          <w:lang w:eastAsia="en-US"/>
        </w:rPr>
      </w:pPr>
      <w:hyperlink r:id="rId70" w:history="1">
        <w:r w:rsidR="0089102D" w:rsidRPr="0089102D">
          <w:rPr>
            <w:rFonts w:eastAsiaTheme="minorHAnsi"/>
            <w:szCs w:val="24"/>
            <w:lang w:eastAsia="en-US"/>
          </w:rPr>
          <w:t>Реестр</w:t>
        </w:r>
      </w:hyperlink>
      <w:r w:rsidR="0089102D" w:rsidRPr="0089102D">
        <w:rPr>
          <w:rFonts w:eastAsiaTheme="minorHAnsi"/>
          <w:szCs w:val="24"/>
          <w:lang w:eastAsia="en-US"/>
        </w:rPr>
        <w:t xml:space="preserve"> мест накопления ТКО, эксплуатируемых структурами Министерства обороны Российской Федерации на территории Пензенской области, указан в приложении 9.</w:t>
      </w:r>
      <w:r w:rsidR="0089102D">
        <w:rPr>
          <w:rFonts w:eastAsiaTheme="minorHAnsi"/>
          <w:szCs w:val="24"/>
          <w:lang w:eastAsia="en-US"/>
        </w:rPr>
        <w:t>7 к территориальной схеме.</w:t>
      </w:r>
      <w:r w:rsidR="00B12DEB" w:rsidRPr="00B12DEB">
        <w:rPr>
          <w:rFonts w:eastAsiaTheme="minorHAnsi"/>
          <w:szCs w:val="24"/>
          <w:lang w:eastAsia="en-US"/>
        </w:rPr>
        <w:t xml:space="preserve"> </w:t>
      </w:r>
      <w:r w:rsidR="00B12DEB">
        <w:rPr>
          <w:rFonts w:eastAsiaTheme="minorHAnsi"/>
          <w:szCs w:val="24"/>
          <w:lang w:eastAsia="en-US"/>
        </w:rPr>
        <w:t xml:space="preserve">На территории </w:t>
      </w:r>
      <w:r w:rsidR="00105679">
        <w:rPr>
          <w:rFonts w:eastAsiaTheme="minorHAnsi"/>
          <w:szCs w:val="24"/>
          <w:lang w:eastAsia="en-US"/>
        </w:rPr>
        <w:t>поселения</w:t>
      </w:r>
      <w:r w:rsidR="00B12DEB">
        <w:rPr>
          <w:rFonts w:eastAsiaTheme="minorHAnsi"/>
          <w:szCs w:val="24"/>
          <w:lang w:eastAsia="en-US"/>
        </w:rPr>
        <w:t xml:space="preserve"> </w:t>
      </w:r>
      <w:r w:rsidR="00105679">
        <w:rPr>
          <w:rFonts w:eastAsiaTheme="minorHAnsi"/>
          <w:szCs w:val="24"/>
          <w:lang w:eastAsia="en-US"/>
        </w:rPr>
        <w:t xml:space="preserve">расположен 1 </w:t>
      </w:r>
      <w:r w:rsidR="00901481">
        <w:rPr>
          <w:rFonts w:eastAsiaTheme="minorHAnsi"/>
          <w:szCs w:val="24"/>
          <w:lang w:eastAsia="en-US"/>
        </w:rPr>
        <w:t>полигон</w:t>
      </w:r>
      <w:r w:rsidR="00105679">
        <w:rPr>
          <w:rFonts w:eastAsiaTheme="minorHAnsi"/>
          <w:szCs w:val="24"/>
          <w:lang w:eastAsia="en-US"/>
        </w:rPr>
        <w:t>, эксплуатируемый</w:t>
      </w:r>
      <w:r w:rsidR="00901481">
        <w:rPr>
          <w:rFonts w:eastAsiaTheme="minorHAnsi"/>
          <w:szCs w:val="24"/>
          <w:lang w:eastAsia="en-US"/>
        </w:rPr>
        <w:t xml:space="preserve"> структурами Министерства обороны Российской Федерации.</w:t>
      </w:r>
    </w:p>
    <w:p w:rsidR="00BC4B04" w:rsidRPr="0089102D" w:rsidRDefault="00BC4B04" w:rsidP="0089102D">
      <w:pPr>
        <w:autoSpaceDE w:val="0"/>
        <w:autoSpaceDN w:val="0"/>
        <w:adjustRightInd w:val="0"/>
        <w:spacing w:after="0" w:line="240" w:lineRule="auto"/>
        <w:ind w:firstLine="540"/>
        <w:jc w:val="both"/>
        <w:rPr>
          <w:rFonts w:eastAsiaTheme="minorHAnsi"/>
          <w:szCs w:val="24"/>
          <w:lang w:eastAsia="en-US"/>
        </w:rPr>
      </w:pPr>
      <w:r>
        <w:rPr>
          <w:rFonts w:eastAsiaTheme="minorHAnsi"/>
          <w:szCs w:val="24"/>
          <w:lang w:eastAsia="en-US"/>
        </w:rPr>
        <w:t>Сведения об объектах размещения отходов производства и потребления, включенных в государственный реестр объектов размещения отходов</w:t>
      </w:r>
      <w:r w:rsidR="00E562EF">
        <w:rPr>
          <w:rFonts w:eastAsiaTheme="minorHAnsi"/>
          <w:szCs w:val="24"/>
          <w:lang w:eastAsia="en-US"/>
        </w:rPr>
        <w:t>,</w:t>
      </w:r>
      <w:r>
        <w:rPr>
          <w:rFonts w:eastAsiaTheme="minorHAnsi"/>
          <w:szCs w:val="24"/>
          <w:lang w:eastAsia="en-US"/>
        </w:rPr>
        <w:t xml:space="preserve"> содержатся в приложении 10.1 </w:t>
      </w:r>
      <w:r w:rsidR="00E562EF">
        <w:rPr>
          <w:rFonts w:eastAsiaTheme="minorHAnsi"/>
          <w:szCs w:val="24"/>
          <w:lang w:eastAsia="en-US"/>
        </w:rPr>
        <w:t xml:space="preserve">схемы ТКО. На территории </w:t>
      </w:r>
      <w:r w:rsidR="00105679">
        <w:rPr>
          <w:rFonts w:eastAsiaTheme="minorHAnsi"/>
          <w:szCs w:val="24"/>
          <w:lang w:eastAsia="en-US"/>
        </w:rPr>
        <w:t>поселения</w:t>
      </w:r>
      <w:r w:rsidR="00E562EF">
        <w:rPr>
          <w:rFonts w:eastAsiaTheme="minorHAnsi"/>
          <w:szCs w:val="24"/>
          <w:lang w:eastAsia="en-US"/>
        </w:rPr>
        <w:t xml:space="preserve"> полигон</w:t>
      </w:r>
      <w:r w:rsidR="00285E0F">
        <w:rPr>
          <w:rFonts w:eastAsiaTheme="minorHAnsi"/>
          <w:szCs w:val="24"/>
          <w:lang w:eastAsia="en-US"/>
        </w:rPr>
        <w:t>ы</w:t>
      </w:r>
      <w:r w:rsidR="00E562EF">
        <w:rPr>
          <w:rFonts w:eastAsiaTheme="minorHAnsi"/>
          <w:szCs w:val="24"/>
          <w:lang w:eastAsia="en-US"/>
        </w:rPr>
        <w:t xml:space="preserve"> захоронения </w:t>
      </w:r>
      <w:r w:rsidR="00901481">
        <w:rPr>
          <w:rFonts w:eastAsiaTheme="minorHAnsi"/>
          <w:szCs w:val="24"/>
          <w:lang w:eastAsia="en-US"/>
        </w:rPr>
        <w:t xml:space="preserve">и хранения </w:t>
      </w:r>
      <w:r w:rsidR="00E562EF">
        <w:rPr>
          <w:rFonts w:eastAsiaTheme="minorHAnsi"/>
          <w:szCs w:val="24"/>
          <w:lang w:eastAsia="en-US"/>
        </w:rPr>
        <w:t>отходов</w:t>
      </w:r>
      <w:r w:rsidR="00285E0F">
        <w:rPr>
          <w:rFonts w:eastAsiaTheme="minorHAnsi"/>
          <w:szCs w:val="24"/>
          <w:lang w:eastAsia="en-US"/>
        </w:rPr>
        <w:t xml:space="preserve"> отсутствуют</w:t>
      </w:r>
      <w:r w:rsidR="00B12DEB">
        <w:rPr>
          <w:rFonts w:eastAsiaTheme="minorHAnsi"/>
          <w:szCs w:val="24"/>
          <w:lang w:eastAsia="en-US"/>
        </w:rPr>
        <w:t>.</w:t>
      </w:r>
    </w:p>
    <w:p w:rsidR="00BA02AA" w:rsidRPr="00F75C14" w:rsidRDefault="00BA02AA" w:rsidP="00BA02AA">
      <w:pPr>
        <w:spacing w:after="0" w:line="240" w:lineRule="auto"/>
        <w:ind w:firstLine="567"/>
        <w:contextualSpacing/>
        <w:jc w:val="both"/>
        <w:rPr>
          <w:szCs w:val="24"/>
          <w:lang w:eastAsia="en-US"/>
        </w:rPr>
      </w:pPr>
      <w:r w:rsidRPr="00F75C14">
        <w:rPr>
          <w:szCs w:val="24"/>
        </w:rPr>
        <w:t xml:space="preserve">Данные </w:t>
      </w:r>
      <w:r w:rsidRPr="00F75C14">
        <w:rPr>
          <w:color w:val="000000"/>
          <w:szCs w:val="24"/>
        </w:rPr>
        <w:t>о количестве отходов, образующихся в ЖФ и ООН, куб</w:t>
      </w:r>
      <w:proofErr w:type="gramStart"/>
      <w:r w:rsidRPr="00F75C14">
        <w:rPr>
          <w:color w:val="000000"/>
          <w:szCs w:val="24"/>
        </w:rPr>
        <w:t>.м</w:t>
      </w:r>
      <w:proofErr w:type="gramEnd"/>
      <w:r w:rsidRPr="00F75C14">
        <w:rPr>
          <w:color w:val="000000"/>
          <w:szCs w:val="24"/>
        </w:rPr>
        <w:t xml:space="preserve">/год приведены в </w:t>
      </w:r>
      <w:bookmarkStart w:id="229" w:name="_Hlk170455064"/>
      <w:r w:rsidR="00105679">
        <w:rPr>
          <w:szCs w:val="24"/>
          <w:lang w:eastAsia="en-US"/>
        </w:rPr>
        <w:t>приложении 12.3</w:t>
      </w:r>
      <w:r w:rsidRPr="00F75C14">
        <w:rPr>
          <w:szCs w:val="24"/>
          <w:lang w:eastAsia="en-US"/>
        </w:rPr>
        <w:t xml:space="preserve"> (</w:t>
      </w:r>
      <w:r w:rsidR="00105679">
        <w:rPr>
          <w:szCs w:val="24"/>
        </w:rPr>
        <w:t>Южная</w:t>
      </w:r>
      <w:r w:rsidRPr="00F75C14">
        <w:rPr>
          <w:szCs w:val="24"/>
        </w:rPr>
        <w:t xml:space="preserve"> зона</w:t>
      </w:r>
      <w:r w:rsidRPr="00F75C14">
        <w:rPr>
          <w:szCs w:val="24"/>
          <w:lang w:eastAsia="en-US"/>
        </w:rPr>
        <w:t>).</w:t>
      </w:r>
    </w:p>
    <w:bookmarkEnd w:id="229"/>
    <w:p w:rsidR="0045755C" w:rsidRDefault="0045755C" w:rsidP="0045755C">
      <w:pPr>
        <w:pStyle w:val="affffffc"/>
        <w:shd w:val="clear" w:color="auto" w:fill="FFFFFF"/>
        <w:spacing w:before="0" w:beforeAutospacing="0" w:after="0" w:afterAutospacing="0" w:line="0" w:lineRule="atLeast"/>
        <w:ind w:firstLine="709"/>
        <w:jc w:val="both"/>
      </w:pPr>
      <w:r w:rsidRPr="0045755C">
        <w:t xml:space="preserve">Требования к оборудованию и содержанию контейнерных площадок для твердых коммунальных отходов определены </w:t>
      </w:r>
      <w:proofErr w:type="spellStart"/>
      <w:r w:rsidRPr="0045755C">
        <w:t>СанПиН</w:t>
      </w:r>
      <w:proofErr w:type="spellEnd"/>
      <w:r w:rsidRPr="0045755C">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w:t>
      </w:r>
      <w:r w:rsidRPr="0045755C">
        <w:lastRenderedPageBreak/>
        <w:t>помещений, организации и проведению санитарно-противоэпидемиологических (профилактических) мероприятий».</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В соответствии с Постановлением Правительства Р</w:t>
      </w:r>
      <w:r w:rsidR="00BA7E55">
        <w:t>оссийской Федерации от 31.08.2018</w:t>
      </w:r>
      <w:r w:rsidRPr="0045755C">
        <w:t xml:space="preserve"> №</w:t>
      </w:r>
      <w:r w:rsidR="00B35A40">
        <w:t xml:space="preserve"> </w:t>
      </w:r>
      <w:r w:rsidRPr="0045755C">
        <w:t>1039 «Об утверждении Правил обустройства мест (площадок) накопления твердых коммунальных отходов и ведения их реестра»</w:t>
      </w:r>
      <w:r w:rsidR="00BA7E55">
        <w:t xml:space="preserve"> (с последующими изменениями)</w:t>
      </w:r>
      <w:r w:rsidRPr="0045755C">
        <w:t xml:space="preserve"> места (площадки) накопления твердых коммунальных отходов создаются органами местного самоуправления.</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В случае если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органом местного самоуправления.</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 xml:space="preserve">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орган местного самоуправления запрашивает позицию территориального органа </w:t>
      </w:r>
      <w:proofErr w:type="spellStart"/>
      <w:r w:rsidRPr="0045755C">
        <w:t>Роспотребнадзора</w:t>
      </w:r>
      <w:proofErr w:type="spellEnd"/>
      <w:r w:rsidRPr="0045755C">
        <w:t>.</w:t>
      </w:r>
    </w:p>
    <w:p w:rsidR="0045755C" w:rsidRPr="0045755C" w:rsidRDefault="0045755C" w:rsidP="0045755C">
      <w:pPr>
        <w:pStyle w:val="affffffc"/>
        <w:shd w:val="clear" w:color="auto" w:fill="FFFFFF"/>
        <w:spacing w:before="0" w:beforeAutospacing="0" w:after="0" w:afterAutospacing="0" w:line="0" w:lineRule="atLeast"/>
        <w:ind w:firstLine="709"/>
        <w:jc w:val="both"/>
      </w:pPr>
      <w:r w:rsidRPr="0045755C">
        <w:t>По результатам рассмотрения заявки органом местного самоуправления принимается решение о согласовании или отказе в согласовании создания места (площадки) накопления твердых коммунальных отходов.</w:t>
      </w:r>
      <w:r w:rsidR="00ED3534">
        <w:t xml:space="preserve"> </w:t>
      </w:r>
    </w:p>
    <w:p w:rsidR="0045755C" w:rsidRPr="003F060D" w:rsidRDefault="0045755C" w:rsidP="003F060D">
      <w:pPr>
        <w:spacing w:after="0"/>
        <w:ind w:firstLine="708"/>
        <w:rPr>
          <w:b/>
        </w:rPr>
      </w:pPr>
      <w:r w:rsidRPr="003F060D">
        <w:rPr>
          <w:b/>
        </w:rPr>
        <w:t>Основные требования к размещению контейнерных площадок:</w:t>
      </w:r>
    </w:p>
    <w:p w:rsidR="0045755C" w:rsidRPr="0045755C" w:rsidRDefault="0045755C" w:rsidP="003F060D">
      <w:pPr>
        <w:shd w:val="clear" w:color="auto" w:fill="FFFFFF"/>
        <w:spacing w:after="0" w:line="0" w:lineRule="atLeast"/>
        <w:ind w:firstLine="709"/>
        <w:jc w:val="both"/>
        <w:rPr>
          <w:szCs w:val="24"/>
        </w:rPr>
      </w:pPr>
      <w:r w:rsidRPr="0045755C">
        <w:rPr>
          <w:szCs w:val="24"/>
        </w:rPr>
        <w:t xml:space="preserve">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w:t>
      </w:r>
      <w:proofErr w:type="spellStart"/>
      <w:r w:rsidRPr="0045755C">
        <w:rPr>
          <w:szCs w:val="24"/>
        </w:rPr>
        <w:t>c</w:t>
      </w:r>
      <w:proofErr w:type="spellEnd"/>
      <w:r w:rsidRPr="0045755C">
        <w:rPr>
          <w:szCs w:val="24"/>
        </w:rPr>
        <w:t xml:space="preserve"> 3-х сторон высотой не менее 1 м, обеспечивающее предупреждение распространения отходов за пределы контейнерной площадки.</w:t>
      </w:r>
    </w:p>
    <w:p w:rsidR="0045755C" w:rsidRPr="0045755C" w:rsidRDefault="0045755C" w:rsidP="0045755C">
      <w:pPr>
        <w:shd w:val="clear" w:color="auto" w:fill="FFFFFF"/>
        <w:spacing w:after="0" w:line="0" w:lineRule="atLeast"/>
        <w:ind w:firstLine="709"/>
        <w:jc w:val="both"/>
        <w:rPr>
          <w:szCs w:val="24"/>
        </w:rPr>
      </w:pPr>
      <w:r w:rsidRPr="0045755C">
        <w:rPr>
          <w:szCs w:val="24"/>
        </w:rPr>
        <w:t>Расстояние от контейнерных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населённых пунктах – не менее 25 метров, в сельских населённых пунктах – не менее 15 метров. Допускается уменьшение указанных расстояний, но не более чем на 25%.</w:t>
      </w:r>
    </w:p>
    <w:p w:rsidR="0045755C" w:rsidRPr="0045755C" w:rsidRDefault="0045755C" w:rsidP="0045755C">
      <w:pPr>
        <w:shd w:val="clear" w:color="auto" w:fill="FFFFFF"/>
        <w:spacing w:after="0" w:line="0" w:lineRule="atLeast"/>
        <w:ind w:firstLine="709"/>
        <w:jc w:val="both"/>
        <w:rPr>
          <w:szCs w:val="24"/>
        </w:rPr>
      </w:pPr>
      <w:r w:rsidRPr="0045755C">
        <w:rPr>
          <w:szCs w:val="24"/>
        </w:rPr>
        <w:t>Владелец контейнерной или специальной площадки обеспечивает проведение уборки, дезинсекции и дератизации контейнерной и специальной площадки в зависимости от температуры наружного воздуха, количества контейнеров на площадке, расстояния до нормируемых объектов.</w:t>
      </w:r>
    </w:p>
    <w:p w:rsidR="0045755C" w:rsidRPr="0045755C" w:rsidRDefault="0045755C" w:rsidP="0045755C">
      <w:pPr>
        <w:shd w:val="clear" w:color="auto" w:fill="FFFFFF"/>
        <w:spacing w:after="0" w:line="0" w:lineRule="atLeast"/>
        <w:ind w:firstLine="709"/>
        <w:jc w:val="both"/>
        <w:rPr>
          <w:szCs w:val="24"/>
        </w:rPr>
      </w:pPr>
      <w:r w:rsidRPr="0045755C">
        <w:rPr>
          <w:szCs w:val="24"/>
        </w:rPr>
        <w:t>Транспортирование крупногабаритных отходов (КГО) со специальной площадки к месту осуществления деятельности по обращению с отходами должно проводиться с использованием специально оборудованного транспортного средства, обозначенного специальным знаком, на объект, предназначенный для обработки, обезвреживания, утилизации, размещения отходов.</w:t>
      </w:r>
    </w:p>
    <w:p w:rsidR="00BA02AA" w:rsidRPr="00F75C14" w:rsidRDefault="00BA02AA" w:rsidP="0045755C">
      <w:pPr>
        <w:spacing w:after="0" w:line="240" w:lineRule="auto"/>
        <w:ind w:firstLine="567"/>
        <w:contextualSpacing/>
        <w:jc w:val="both"/>
        <w:rPr>
          <w:szCs w:val="24"/>
        </w:rPr>
      </w:pPr>
      <w:r w:rsidRPr="00F75C14">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w:t>
      </w:r>
      <w:proofErr w:type="gramStart"/>
      <w:r w:rsidRPr="00F75C14">
        <w:rPr>
          <w:szCs w:val="24"/>
        </w:rPr>
        <w:t>.м</w:t>
      </w:r>
      <w:proofErr w:type="gramEnd"/>
      <w:r w:rsidRPr="00F75C14">
        <w:rPr>
          <w:szCs w:val="24"/>
        </w:rPr>
        <w:t>,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A02AA" w:rsidRDefault="00BA02AA" w:rsidP="00BA02AA">
      <w:pPr>
        <w:spacing w:after="0" w:line="240" w:lineRule="auto"/>
        <w:ind w:firstLine="567"/>
        <w:contextualSpacing/>
        <w:jc w:val="both"/>
        <w:rPr>
          <w:szCs w:val="24"/>
        </w:rPr>
      </w:pPr>
      <w:r w:rsidRPr="00F75C14">
        <w:rPr>
          <w:szCs w:val="24"/>
        </w:rPr>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w:t>
      </w:r>
      <w:r w:rsidRPr="00F75C14">
        <w:rPr>
          <w:szCs w:val="24"/>
        </w:rPr>
        <w:lastRenderedPageBreak/>
        <w:t xml:space="preserve">спецтехникой для вывоза ТКО от жилого сектора на </w:t>
      </w:r>
      <w:proofErr w:type="gramStart"/>
      <w:r w:rsidRPr="00F75C14">
        <w:rPr>
          <w:szCs w:val="24"/>
        </w:rPr>
        <w:t>основании</w:t>
      </w:r>
      <w:proofErr w:type="gramEnd"/>
      <w:r w:rsidRPr="00F75C14">
        <w:rPr>
          <w:szCs w:val="24"/>
        </w:rPr>
        <w:t xml:space="preserve"> отдельных договоров с региональным оператором.</w:t>
      </w:r>
    </w:p>
    <w:p w:rsidR="00866ACD" w:rsidRDefault="00866ACD" w:rsidP="00866ACD">
      <w:pPr>
        <w:spacing w:after="0" w:line="0" w:lineRule="atLeast"/>
        <w:ind w:firstLine="709"/>
        <w:jc w:val="both"/>
      </w:pPr>
      <w:r w:rsidRPr="00B012A0">
        <w:t xml:space="preserve">Несанкционированные места размещения отходов и стихийные свалки на территории </w:t>
      </w:r>
      <w:r w:rsidR="00E123BE">
        <w:t>города Сердобск</w:t>
      </w:r>
      <w:r w:rsidRPr="00B012A0">
        <w:t xml:space="preserve"> </w:t>
      </w:r>
      <w:r>
        <w:t>отсутствуют.</w:t>
      </w:r>
    </w:p>
    <w:p w:rsidR="00BA7E55" w:rsidRPr="00BA7E55" w:rsidRDefault="00ED3534" w:rsidP="00BA7E55">
      <w:pPr>
        <w:tabs>
          <w:tab w:val="left" w:pos="142"/>
        </w:tabs>
        <w:spacing w:after="0" w:line="0" w:lineRule="atLeast"/>
        <w:ind w:firstLine="709"/>
        <w:jc w:val="both"/>
        <w:rPr>
          <w:color w:val="000000" w:themeColor="text1"/>
          <w:szCs w:val="24"/>
        </w:rPr>
      </w:pPr>
      <w:r>
        <w:rPr>
          <w:color w:val="000000" w:themeColor="text1"/>
          <w:szCs w:val="24"/>
        </w:rPr>
        <w:t>Н</w:t>
      </w:r>
      <w:r w:rsidR="00BA7E55">
        <w:rPr>
          <w:color w:val="000000" w:themeColor="text1"/>
          <w:szCs w:val="24"/>
        </w:rPr>
        <w:t xml:space="preserve">а территории </w:t>
      </w:r>
      <w:proofErr w:type="gramStart"/>
      <w:r w:rsidR="00BA7E55">
        <w:rPr>
          <w:color w:val="000000" w:themeColor="text1"/>
          <w:szCs w:val="24"/>
        </w:rPr>
        <w:t>поселения</w:t>
      </w:r>
      <w:proofErr w:type="gramEnd"/>
      <w:r w:rsidR="00BA7E55" w:rsidRPr="00BA7E55">
        <w:rPr>
          <w:color w:val="000000" w:themeColor="text1"/>
          <w:szCs w:val="24"/>
        </w:rPr>
        <w:t xml:space="preserve"> </w:t>
      </w:r>
      <w:r>
        <w:rPr>
          <w:color w:val="000000" w:themeColor="text1"/>
          <w:szCs w:val="24"/>
        </w:rPr>
        <w:t>подготовленные контейнерные площадки</w:t>
      </w:r>
      <w:r w:rsidR="00BA7E55" w:rsidRPr="00BA7E55">
        <w:rPr>
          <w:color w:val="000000" w:themeColor="text1"/>
          <w:szCs w:val="24"/>
        </w:rPr>
        <w:t xml:space="preserve"> для сбора твердых бытовых отходов с последующей перегрузкой и вывозом с территории поселения</w:t>
      </w:r>
      <w:r>
        <w:rPr>
          <w:color w:val="000000" w:themeColor="text1"/>
          <w:szCs w:val="24"/>
        </w:rPr>
        <w:t xml:space="preserve"> отсутствуют</w:t>
      </w:r>
      <w:r w:rsidR="00BA7E55" w:rsidRPr="00BA7E55">
        <w:rPr>
          <w:color w:val="000000" w:themeColor="text1"/>
          <w:szCs w:val="24"/>
        </w:rPr>
        <w:t xml:space="preserve">. </w:t>
      </w:r>
      <w:r>
        <w:t>Вывоз отходов производится сразу на полигон ТКО.</w:t>
      </w:r>
    </w:p>
    <w:p w:rsidR="00BA02AA" w:rsidRPr="00777CA4" w:rsidRDefault="00BA02AA" w:rsidP="00777CA4">
      <w:pPr>
        <w:spacing w:after="0" w:line="240" w:lineRule="auto"/>
        <w:ind w:firstLine="708"/>
        <w:rPr>
          <w:u w:val="single"/>
        </w:rPr>
      </w:pPr>
      <w:r w:rsidRPr="00777CA4">
        <w:rPr>
          <w:u w:val="single"/>
        </w:rPr>
        <w:t>Мероприятия генерального плана</w:t>
      </w:r>
    </w:p>
    <w:p w:rsidR="00105679" w:rsidRPr="00105679" w:rsidRDefault="00105679" w:rsidP="00F12E77">
      <w:pPr>
        <w:autoSpaceDE w:val="0"/>
        <w:autoSpaceDN w:val="0"/>
        <w:adjustRightInd w:val="0"/>
        <w:spacing w:after="0" w:line="240" w:lineRule="auto"/>
        <w:ind w:firstLine="709"/>
        <w:jc w:val="both"/>
        <w:rPr>
          <w:rFonts w:eastAsiaTheme="minorHAnsi"/>
          <w:szCs w:val="24"/>
          <w:lang w:eastAsia="en-US"/>
        </w:rPr>
      </w:pPr>
      <w:r w:rsidRPr="00F75C14">
        <w:rPr>
          <w:szCs w:val="24"/>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 495-пП, на территории </w:t>
      </w:r>
      <w:r>
        <w:rPr>
          <w:szCs w:val="24"/>
        </w:rPr>
        <w:t>города Сердобска Сердобского района</w:t>
      </w:r>
      <w:r w:rsidRPr="00F75C14">
        <w:rPr>
          <w:szCs w:val="24"/>
        </w:rPr>
        <w:t xml:space="preserve"> </w:t>
      </w:r>
      <w:r>
        <w:rPr>
          <w:szCs w:val="24"/>
        </w:rPr>
        <w:t xml:space="preserve">планируется к размещению </w:t>
      </w:r>
      <w:r w:rsidRPr="00FB5F6A">
        <w:rPr>
          <w:szCs w:val="24"/>
        </w:rPr>
        <w:t xml:space="preserve">Мусороперегрузочная станция (земельный участок с кадастровым номером </w:t>
      </w:r>
      <w:r w:rsidR="00FB5F6A" w:rsidRPr="00FB5F6A">
        <w:rPr>
          <w:rFonts w:eastAsiaTheme="minorHAnsi"/>
          <w:szCs w:val="24"/>
          <w:lang w:eastAsia="en-US"/>
        </w:rPr>
        <w:t>58:32:0010215:67</w:t>
      </w:r>
      <w:r w:rsidRPr="00FB5F6A">
        <w:rPr>
          <w:rFonts w:eastAsiaTheme="minorHAnsi"/>
          <w:szCs w:val="24"/>
          <w:lang w:eastAsia="en-US"/>
        </w:rPr>
        <w:t>3), мощностью 30000 т/год.</w:t>
      </w:r>
      <w:r>
        <w:rPr>
          <w:rFonts w:eastAsiaTheme="minorHAnsi"/>
          <w:szCs w:val="24"/>
          <w:lang w:eastAsia="en-US"/>
        </w:rPr>
        <w:t xml:space="preserve"> </w:t>
      </w:r>
    </w:p>
    <w:p w:rsidR="00BA02AA" w:rsidRPr="00502432" w:rsidRDefault="00BA02AA" w:rsidP="00502432">
      <w:pPr>
        <w:pStyle w:val="122"/>
        <w:spacing w:before="240" w:after="240"/>
        <w:jc w:val="center"/>
        <w:rPr>
          <w:b/>
        </w:rPr>
      </w:pPr>
      <w:bookmarkStart w:id="230" w:name="_Toc136002520"/>
      <w:bookmarkStart w:id="231" w:name="_Toc178257060"/>
      <w:bookmarkStart w:id="232" w:name="_Toc197350650"/>
      <w:bookmarkStart w:id="233" w:name="_Toc231304082"/>
      <w:r w:rsidRPr="00502432">
        <w:rPr>
          <w:b/>
        </w:rPr>
        <w:t>2.14. Производственная и сельскохозяйственная база</w:t>
      </w:r>
      <w:bookmarkStart w:id="234" w:name="_Toc136002521"/>
      <w:bookmarkEnd w:id="230"/>
      <w:bookmarkEnd w:id="231"/>
      <w:bookmarkEnd w:id="232"/>
      <w:bookmarkEnd w:id="233"/>
    </w:p>
    <w:p w:rsidR="00054EDE" w:rsidRDefault="00866ACD" w:rsidP="00866ACD">
      <w:pPr>
        <w:spacing w:after="0" w:line="0" w:lineRule="atLeast"/>
        <w:ind w:firstLine="708"/>
        <w:contextualSpacing/>
        <w:jc w:val="both"/>
      </w:pPr>
      <w:r>
        <w:t xml:space="preserve">Муниципальные образования Пензенской области, исходя из экономической специфики деятельности, делятся на три группы: преимущественно промышленная; преимущественно сельскохозяйственная; смешанная. </w:t>
      </w:r>
    </w:p>
    <w:p w:rsidR="00866ACD" w:rsidRDefault="00F12E77" w:rsidP="00866ACD">
      <w:pPr>
        <w:spacing w:after="0" w:line="0" w:lineRule="atLeast"/>
        <w:ind w:firstLine="708"/>
        <w:contextualSpacing/>
        <w:jc w:val="both"/>
      </w:pPr>
      <w:r>
        <w:t>Сердобский</w:t>
      </w:r>
      <w:r w:rsidR="00866ACD">
        <w:t xml:space="preserve"> район отнесен к смешанной группе. Они характеризуются развитой отраслью сельского хозяйства и наличием перерабатывающей промышленности, предприятий машиностроения, товаров народного потребления, а также строительной индустрии. Продукция указанных отраслей имеет устойчивый спрос, как на внутреннем </w:t>
      </w:r>
      <w:proofErr w:type="gramStart"/>
      <w:r w:rsidR="00866ACD">
        <w:t>рынке</w:t>
      </w:r>
      <w:proofErr w:type="gramEnd"/>
      <w:r w:rsidR="00866ACD">
        <w:t>, так и на внешних рынках. Имеют достаточно высокую степень обеспеченности объектами социальной инфраструктуры.</w:t>
      </w:r>
    </w:p>
    <w:p w:rsidR="00866ACD" w:rsidRDefault="00866ACD" w:rsidP="00866ACD">
      <w:pPr>
        <w:spacing w:after="0" w:line="0" w:lineRule="atLeast"/>
        <w:ind w:firstLine="709"/>
        <w:contextualSpacing/>
        <w:jc w:val="both"/>
      </w:pPr>
      <w:r>
        <w:t>Основные стратегические направления развития муниципальных образований смешанной группы:</w:t>
      </w:r>
    </w:p>
    <w:p w:rsidR="00866ACD" w:rsidRDefault="00866ACD" w:rsidP="00866ACD">
      <w:pPr>
        <w:spacing w:after="0" w:line="0" w:lineRule="atLeast"/>
        <w:ind w:firstLine="709"/>
        <w:contextualSpacing/>
        <w:jc w:val="both"/>
      </w:pPr>
      <w:r>
        <w:t xml:space="preserve">- стимулирование развития приоритетных отраслей и </w:t>
      </w:r>
      <w:proofErr w:type="spellStart"/>
      <w:r>
        <w:t>бюджетообразующих</w:t>
      </w:r>
      <w:proofErr w:type="spellEnd"/>
      <w:r>
        <w:t xml:space="preserve"> предприятий, модернизация промышленного производства, повышение производительности труда;</w:t>
      </w:r>
    </w:p>
    <w:p w:rsidR="00866ACD" w:rsidRDefault="00866ACD" w:rsidP="00866ACD">
      <w:pPr>
        <w:spacing w:after="0" w:line="0" w:lineRule="atLeast"/>
        <w:ind w:firstLine="709"/>
        <w:contextualSpacing/>
        <w:jc w:val="both"/>
      </w:pPr>
      <w:r>
        <w:t>- рост конкурентоспособности продукции агропромышленного комплекса;</w:t>
      </w:r>
    </w:p>
    <w:p w:rsidR="00866ACD" w:rsidRDefault="00866ACD" w:rsidP="00866ACD">
      <w:pPr>
        <w:spacing w:after="0" w:line="0" w:lineRule="atLeast"/>
        <w:ind w:firstLine="709"/>
        <w:contextualSpacing/>
        <w:jc w:val="both"/>
      </w:pPr>
      <w:r>
        <w:t>- развитие производственной и потребительской кооперации, предприятий перерабатывающей промышленности;</w:t>
      </w:r>
    </w:p>
    <w:p w:rsidR="00866ACD" w:rsidRDefault="00866ACD" w:rsidP="00866ACD">
      <w:pPr>
        <w:spacing w:after="0" w:line="0" w:lineRule="atLeast"/>
        <w:ind w:firstLine="709"/>
        <w:contextualSpacing/>
        <w:jc w:val="both"/>
      </w:pPr>
      <w:r>
        <w:t>- увеличение плотности малого и среднего бизнеса: крестьянских фермерских хозяйств, мини-ферм, тепличных хозяйств, логистических структур и других форм;</w:t>
      </w:r>
    </w:p>
    <w:p w:rsidR="00866ACD" w:rsidRDefault="00866ACD" w:rsidP="00866ACD">
      <w:pPr>
        <w:spacing w:after="0" w:line="0" w:lineRule="atLeast"/>
        <w:ind w:firstLine="709"/>
        <w:contextualSpacing/>
        <w:jc w:val="both"/>
      </w:pPr>
      <w:r>
        <w:t xml:space="preserve">- реализация инфраструктурных проектов на </w:t>
      </w:r>
      <w:proofErr w:type="gramStart"/>
      <w:r>
        <w:t>условиях</w:t>
      </w:r>
      <w:proofErr w:type="gramEnd"/>
      <w:r>
        <w:t xml:space="preserve"> государственно-частного партнерства;</w:t>
      </w:r>
    </w:p>
    <w:p w:rsidR="00866ACD" w:rsidRDefault="00866ACD" w:rsidP="00866ACD">
      <w:pPr>
        <w:spacing w:after="0" w:line="0" w:lineRule="atLeast"/>
        <w:ind w:firstLine="709"/>
        <w:contextualSpacing/>
        <w:jc w:val="both"/>
      </w:pPr>
      <w:r>
        <w:t>- устойчивое развитие территорий, обеспечение занятости и повышения уровня и качества жизни населения.</w:t>
      </w:r>
    </w:p>
    <w:p w:rsidR="001A1CA8" w:rsidRDefault="001A1CA8">
      <w:pPr>
        <w:spacing w:after="160" w:line="259" w:lineRule="auto"/>
        <w:rPr>
          <w:b/>
          <w:bCs/>
          <w:color w:val="000000" w:themeColor="text1"/>
          <w:szCs w:val="28"/>
          <w:lang w:eastAsia="en-US"/>
        </w:rPr>
      </w:pPr>
      <w:bookmarkStart w:id="235" w:name="_Toc178257061"/>
      <w:bookmarkStart w:id="236" w:name="_Toc197350651"/>
      <w:bookmarkStart w:id="237" w:name="_Toc231304083"/>
      <w:r>
        <w:rPr>
          <w:color w:val="000000" w:themeColor="text1"/>
        </w:rPr>
        <w:br w:type="page"/>
      </w:r>
    </w:p>
    <w:p w:rsidR="00866ACD" w:rsidRPr="002E29BE" w:rsidRDefault="00BA02AA" w:rsidP="002E29BE">
      <w:pPr>
        <w:pStyle w:val="1"/>
        <w:keepNext w:val="0"/>
        <w:keepLines w:val="0"/>
        <w:widowControl w:val="0"/>
        <w:spacing w:before="240" w:after="240"/>
        <w:jc w:val="center"/>
        <w:rPr>
          <w:color w:val="000000" w:themeColor="text1"/>
        </w:rPr>
      </w:pPr>
      <w:r w:rsidRPr="002E29BE">
        <w:rPr>
          <w:color w:val="000000" w:themeColor="text1"/>
        </w:rPr>
        <w:lastRenderedPageBreak/>
        <w:t>2.14.1. Промышленное и сельскохозяйственное производство</w:t>
      </w:r>
      <w:bookmarkEnd w:id="234"/>
      <w:bookmarkEnd w:id="235"/>
      <w:bookmarkEnd w:id="236"/>
      <w:bookmarkEnd w:id="237"/>
    </w:p>
    <w:p w:rsidR="00ED3534" w:rsidRPr="00F043F6" w:rsidRDefault="008260AC" w:rsidP="00866ACD">
      <w:pPr>
        <w:spacing w:after="0" w:line="0" w:lineRule="atLeast"/>
        <w:ind w:firstLine="709"/>
        <w:contextualSpacing/>
        <w:jc w:val="both"/>
        <w:rPr>
          <w:szCs w:val="24"/>
        </w:rPr>
      </w:pPr>
      <w:r w:rsidRPr="00F043F6">
        <w:rPr>
          <w:szCs w:val="24"/>
        </w:rPr>
        <w:t xml:space="preserve">На территории </w:t>
      </w:r>
      <w:r w:rsidR="00174836" w:rsidRPr="00F043F6">
        <w:rPr>
          <w:szCs w:val="24"/>
        </w:rPr>
        <w:t xml:space="preserve">города Сердобск </w:t>
      </w:r>
      <w:r w:rsidR="00ED3534" w:rsidRPr="00F043F6">
        <w:rPr>
          <w:szCs w:val="24"/>
        </w:rPr>
        <w:t>функционирую</w:t>
      </w:r>
      <w:r w:rsidRPr="00F043F6">
        <w:rPr>
          <w:szCs w:val="24"/>
        </w:rPr>
        <w:t>т</w:t>
      </w:r>
      <w:r w:rsidR="00ED3534" w:rsidRPr="00F043F6">
        <w:rPr>
          <w:szCs w:val="24"/>
        </w:rPr>
        <w:t xml:space="preserve"> следующие </w:t>
      </w:r>
      <w:r w:rsidR="00F043F6">
        <w:rPr>
          <w:szCs w:val="24"/>
        </w:rPr>
        <w:t xml:space="preserve">наиболее крупные </w:t>
      </w:r>
      <w:r w:rsidR="00ED3534" w:rsidRPr="00F043F6">
        <w:rPr>
          <w:szCs w:val="24"/>
        </w:rPr>
        <w:t>предприятия:</w:t>
      </w:r>
    </w:p>
    <w:p w:rsidR="005F1D8F" w:rsidRPr="00F043F6" w:rsidRDefault="008A0469" w:rsidP="005F1D8F">
      <w:pPr>
        <w:spacing w:after="0" w:line="0" w:lineRule="atLeast"/>
        <w:ind w:firstLine="709"/>
        <w:contextualSpacing/>
        <w:jc w:val="both"/>
        <w:rPr>
          <w:rFonts w:eastAsiaTheme="minorHAnsi"/>
          <w:szCs w:val="24"/>
          <w:lang w:eastAsia="en-US"/>
        </w:rPr>
      </w:pPr>
      <w:proofErr w:type="gramStart"/>
      <w:r w:rsidRPr="00F043F6">
        <w:rPr>
          <w:rFonts w:eastAsiaTheme="minorHAnsi"/>
          <w:b/>
          <w:szCs w:val="24"/>
          <w:lang w:eastAsia="en-US"/>
        </w:rPr>
        <w:t>-</w:t>
      </w:r>
      <w:r w:rsidR="005F1D8F" w:rsidRPr="00F043F6">
        <w:rPr>
          <w:rFonts w:eastAsiaTheme="minorHAnsi"/>
          <w:szCs w:val="24"/>
          <w:lang w:eastAsia="en-US"/>
        </w:rPr>
        <w:t xml:space="preserve"> Промышленный парк «Мастер»: назначение предприятия – </w:t>
      </w:r>
      <w:r w:rsidR="005F1D8F" w:rsidRPr="00F043F6">
        <w:rPr>
          <w:szCs w:val="24"/>
          <w:shd w:val="clear" w:color="auto" w:fill="FFFFFF"/>
        </w:rPr>
        <w:t>это индустриальный парк, созданный в Пензенской области на базе незадействованных производственных площадей Сердобского машиностроительного завода; формирование единой обустроенной территории для размещения новых объектов в сфере промышленного производства, инноваций, логистики и сопутствующего сервиса</w:t>
      </w:r>
      <w:r w:rsidR="005F1D8F" w:rsidRPr="00F043F6">
        <w:rPr>
          <w:rFonts w:eastAsiaTheme="minorHAnsi"/>
          <w:szCs w:val="24"/>
          <w:lang w:eastAsia="en-US"/>
        </w:rPr>
        <w:t xml:space="preserve"> – Пензенская область, Сердобский район, город Сердобск, ул. Вокзальная. </w:t>
      </w:r>
      <w:proofErr w:type="gramEnd"/>
    </w:p>
    <w:p w:rsidR="00DA556D" w:rsidRPr="00F043F6" w:rsidRDefault="0039103F" w:rsidP="00DA556D">
      <w:pPr>
        <w:spacing w:after="0" w:line="0" w:lineRule="atLeast"/>
        <w:ind w:firstLine="709"/>
        <w:contextualSpacing/>
        <w:jc w:val="both"/>
        <w:rPr>
          <w:szCs w:val="24"/>
          <w:shd w:val="clear" w:color="auto" w:fill="FFFFFF"/>
        </w:rPr>
      </w:pPr>
      <w:r w:rsidRPr="00F043F6">
        <w:rPr>
          <w:rFonts w:eastAsiaTheme="minorHAnsi"/>
          <w:szCs w:val="24"/>
          <w:lang w:eastAsia="en-US"/>
        </w:rPr>
        <w:t xml:space="preserve">Участок </w:t>
      </w:r>
      <w:proofErr w:type="spellStart"/>
      <w:r w:rsidRPr="00F043F6">
        <w:rPr>
          <w:rFonts w:eastAsiaTheme="minorHAnsi"/>
          <w:szCs w:val="24"/>
          <w:lang w:eastAsia="en-US"/>
        </w:rPr>
        <w:t>промпарка</w:t>
      </w:r>
      <w:proofErr w:type="spellEnd"/>
      <w:r w:rsidRPr="00F043F6">
        <w:rPr>
          <w:rFonts w:eastAsiaTheme="minorHAnsi"/>
          <w:szCs w:val="24"/>
          <w:lang w:eastAsia="en-US"/>
        </w:rPr>
        <w:t xml:space="preserve"> расположен вблизи трассы Р-207;</w:t>
      </w:r>
      <w:r w:rsidRPr="00F043F6">
        <w:rPr>
          <w:szCs w:val="24"/>
          <w:shd w:val="clear" w:color="auto" w:fill="FFFFFF"/>
        </w:rPr>
        <w:t xml:space="preserve"> тип площадки — </w:t>
      </w:r>
      <w:r w:rsidRPr="00F043F6">
        <w:rPr>
          <w:szCs w:val="24"/>
          <w:shd w:val="clear" w:color="auto" w:fill="FFFFFF"/>
          <w:lang w:val="en-US"/>
        </w:rPr>
        <w:t>b</w:t>
      </w:r>
      <w:proofErr w:type="spellStart"/>
      <w:r w:rsidRPr="00F043F6">
        <w:rPr>
          <w:szCs w:val="24"/>
          <w:shd w:val="clear" w:color="auto" w:fill="FFFFFF"/>
        </w:rPr>
        <w:t>rownfield</w:t>
      </w:r>
      <w:proofErr w:type="spellEnd"/>
      <w:r w:rsidRPr="00F043F6">
        <w:rPr>
          <w:szCs w:val="24"/>
          <w:shd w:val="clear" w:color="auto" w:fill="FFFFFF"/>
        </w:rPr>
        <w:t xml:space="preserve">, то есть парк находится на ранее застроенном земельном </w:t>
      </w:r>
      <w:proofErr w:type="gramStart"/>
      <w:r w:rsidRPr="00F043F6">
        <w:rPr>
          <w:szCs w:val="24"/>
          <w:shd w:val="clear" w:color="auto" w:fill="FFFFFF"/>
        </w:rPr>
        <w:t>участке</w:t>
      </w:r>
      <w:proofErr w:type="gramEnd"/>
      <w:r w:rsidRPr="00F043F6">
        <w:rPr>
          <w:szCs w:val="24"/>
          <w:shd w:val="clear" w:color="auto" w:fill="FFFFFF"/>
        </w:rPr>
        <w:t xml:space="preserve"> с необходимой инфраструктурой для запуска новых производств, все необходимые коммуникации на площадке присутствуют.</w:t>
      </w:r>
    </w:p>
    <w:p w:rsidR="008A0469" w:rsidRPr="00F043F6" w:rsidRDefault="008A0469" w:rsidP="00DA556D">
      <w:pPr>
        <w:spacing w:after="0" w:line="0" w:lineRule="atLeast"/>
        <w:ind w:firstLine="709"/>
        <w:contextualSpacing/>
        <w:jc w:val="both"/>
        <w:rPr>
          <w:szCs w:val="24"/>
          <w:shd w:val="clear" w:color="auto" w:fill="FFFFFF"/>
        </w:rPr>
      </w:pPr>
      <w:r w:rsidRPr="00F043F6">
        <w:rPr>
          <w:rFonts w:eastAsiaTheme="minorHAnsi"/>
          <w:szCs w:val="24"/>
          <w:lang w:eastAsia="en-US"/>
        </w:rPr>
        <w:t>-</w:t>
      </w:r>
      <w:r w:rsidRPr="00F043F6">
        <w:rPr>
          <w:rFonts w:eastAsiaTheme="minorHAnsi"/>
          <w:b/>
          <w:szCs w:val="24"/>
          <w:lang w:eastAsia="en-US"/>
        </w:rPr>
        <w:t xml:space="preserve"> </w:t>
      </w:r>
      <w:r w:rsidRPr="00F043F6">
        <w:rPr>
          <w:rStyle w:val="aff7"/>
          <w:b w:val="0"/>
          <w:szCs w:val="24"/>
          <w:shd w:val="clear" w:color="auto" w:fill="FFFFFF"/>
        </w:rPr>
        <w:t>ООО «Грибная компания</w:t>
      </w:r>
      <w:r w:rsidRPr="000A6F45">
        <w:rPr>
          <w:rStyle w:val="aff7"/>
          <w:b w:val="0"/>
          <w:szCs w:val="24"/>
          <w:shd w:val="clear" w:color="auto" w:fill="FFFFFF"/>
        </w:rPr>
        <w:t>»</w:t>
      </w:r>
      <w:r w:rsidR="000A6F45" w:rsidRPr="000A6F45">
        <w:rPr>
          <w:szCs w:val="24"/>
          <w:shd w:val="clear" w:color="auto" w:fill="FFFFFF"/>
        </w:rPr>
        <w:t>.</w:t>
      </w:r>
      <w:r w:rsidR="00DA556D" w:rsidRPr="00F043F6">
        <w:rPr>
          <w:rStyle w:val="aff7"/>
          <w:szCs w:val="24"/>
        </w:rPr>
        <w:t xml:space="preserve"> </w:t>
      </w:r>
      <w:r w:rsidR="00DA556D" w:rsidRPr="00F043F6">
        <w:rPr>
          <w:rStyle w:val="aff7"/>
          <w:b w:val="0"/>
          <w:szCs w:val="24"/>
        </w:rPr>
        <w:t>Основной вид деятельности</w:t>
      </w:r>
      <w:r w:rsidR="00DA556D" w:rsidRPr="00F043F6">
        <w:rPr>
          <w:szCs w:val="24"/>
        </w:rPr>
        <w:t xml:space="preserve"> — выращивание грибов и трюфелей (код по ОКВЭД 01.13.6).  </w:t>
      </w:r>
      <w:r w:rsidR="00DA556D" w:rsidRPr="00F043F6">
        <w:rPr>
          <w:rStyle w:val="aff7"/>
          <w:b w:val="0"/>
          <w:szCs w:val="24"/>
        </w:rPr>
        <w:t>Дополнительные направления деятельности</w:t>
      </w:r>
      <w:r w:rsidR="00DA556D" w:rsidRPr="00F043F6">
        <w:rPr>
          <w:b/>
          <w:szCs w:val="24"/>
        </w:rPr>
        <w:t> </w:t>
      </w:r>
      <w:r w:rsidR="00DA556D" w:rsidRPr="00F043F6">
        <w:rPr>
          <w:szCs w:val="24"/>
        </w:rPr>
        <w:t>включают переработку и консервирование овощей и грибов, оптовую и розничную торговлю пищевыми продуктами, аренду и управление недвижимым имуществом и другие.</w:t>
      </w:r>
      <w:r w:rsidR="00DA556D" w:rsidRPr="00F043F6">
        <w:rPr>
          <w:szCs w:val="24"/>
          <w:shd w:val="clear" w:color="auto" w:fill="FFFFFF"/>
        </w:rPr>
        <w:t xml:space="preserve"> </w:t>
      </w:r>
    </w:p>
    <w:p w:rsidR="008A0469" w:rsidRPr="00F043F6" w:rsidRDefault="008A0469" w:rsidP="008A0469">
      <w:pPr>
        <w:pStyle w:val="a5"/>
        <w:tabs>
          <w:tab w:val="left" w:pos="851"/>
        </w:tabs>
        <w:autoSpaceDE w:val="0"/>
        <w:autoSpaceDN w:val="0"/>
        <w:adjustRightInd w:val="0"/>
        <w:spacing w:after="0" w:line="0" w:lineRule="atLeast"/>
        <w:ind w:left="0"/>
        <w:contextualSpacing/>
        <w:rPr>
          <w:sz w:val="24"/>
          <w:szCs w:val="24"/>
          <w:shd w:val="clear" w:color="auto" w:fill="FFFFFF"/>
        </w:rPr>
      </w:pPr>
      <w:r w:rsidRPr="00F043F6">
        <w:rPr>
          <w:sz w:val="24"/>
          <w:szCs w:val="24"/>
          <w:shd w:val="clear" w:color="auto" w:fill="FFFFFF"/>
        </w:rPr>
        <w:t xml:space="preserve">- </w:t>
      </w:r>
      <w:r w:rsidR="00DA556D" w:rsidRPr="00F043F6">
        <w:rPr>
          <w:sz w:val="24"/>
          <w:szCs w:val="24"/>
          <w:shd w:val="clear" w:color="auto" w:fill="FFFFFF"/>
        </w:rPr>
        <w:t>ООО «Мечта» -</w:t>
      </w:r>
      <w:r w:rsidR="00DA556D" w:rsidRPr="00F043F6">
        <w:rPr>
          <w:b/>
          <w:sz w:val="24"/>
          <w:szCs w:val="24"/>
          <w:shd w:val="clear" w:color="auto" w:fill="FFFFFF"/>
        </w:rPr>
        <w:t xml:space="preserve"> </w:t>
      </w:r>
      <w:r w:rsidR="00DA556D" w:rsidRPr="00F043F6">
        <w:rPr>
          <w:rStyle w:val="aff7"/>
          <w:b w:val="0"/>
          <w:sz w:val="24"/>
          <w:szCs w:val="24"/>
          <w:shd w:val="clear" w:color="auto" w:fill="FFFFFF"/>
        </w:rPr>
        <w:t>молокоперерабатывающее предприятие</w:t>
      </w:r>
      <w:r w:rsidR="00DA556D" w:rsidRPr="00F043F6">
        <w:rPr>
          <w:b/>
          <w:sz w:val="24"/>
          <w:szCs w:val="24"/>
          <w:shd w:val="clear" w:color="auto" w:fill="FFFFFF"/>
        </w:rPr>
        <w:t>.</w:t>
      </w:r>
      <w:r w:rsidR="00DA556D" w:rsidRPr="00F043F6">
        <w:rPr>
          <w:sz w:val="24"/>
          <w:szCs w:val="24"/>
          <w:shd w:val="clear" w:color="auto" w:fill="FFFFFF"/>
        </w:rPr>
        <w:t xml:space="preserve"> Основной вид деятельности компании — производство сливочного масла, топлёного масла, масляной пасты, молочного жира, </w:t>
      </w:r>
      <w:proofErr w:type="spellStart"/>
      <w:r w:rsidR="00DA556D" w:rsidRPr="00F043F6">
        <w:rPr>
          <w:sz w:val="24"/>
          <w:szCs w:val="24"/>
          <w:shd w:val="clear" w:color="auto" w:fill="FFFFFF"/>
        </w:rPr>
        <w:t>спредов</w:t>
      </w:r>
      <w:proofErr w:type="spellEnd"/>
      <w:r w:rsidR="00DA556D" w:rsidRPr="00F043F6">
        <w:rPr>
          <w:sz w:val="24"/>
          <w:szCs w:val="24"/>
          <w:shd w:val="clear" w:color="auto" w:fill="FFFFFF"/>
        </w:rPr>
        <w:t xml:space="preserve"> и топлёных сливочно-растительных смесей (ОКВЭД 10.51.2). </w:t>
      </w:r>
    </w:p>
    <w:p w:rsidR="00DA556D" w:rsidRPr="00F043F6" w:rsidRDefault="00DA556D" w:rsidP="008A0469">
      <w:pPr>
        <w:pStyle w:val="a5"/>
        <w:tabs>
          <w:tab w:val="left" w:pos="851"/>
        </w:tabs>
        <w:autoSpaceDE w:val="0"/>
        <w:autoSpaceDN w:val="0"/>
        <w:adjustRightInd w:val="0"/>
        <w:spacing w:after="0" w:line="0" w:lineRule="atLeast"/>
        <w:ind w:left="0"/>
        <w:contextualSpacing/>
        <w:rPr>
          <w:sz w:val="24"/>
          <w:szCs w:val="24"/>
          <w:shd w:val="clear" w:color="auto" w:fill="FFFFFF"/>
        </w:rPr>
      </w:pPr>
      <w:r w:rsidRPr="00F043F6">
        <w:rPr>
          <w:sz w:val="24"/>
          <w:szCs w:val="24"/>
          <w:shd w:val="clear" w:color="auto" w:fill="FFFFFF"/>
        </w:rPr>
        <w:t>-</w:t>
      </w:r>
      <w:r w:rsidRPr="00F043F6">
        <w:rPr>
          <w:rStyle w:val="10"/>
          <w:szCs w:val="24"/>
          <w:shd w:val="clear" w:color="auto" w:fill="FFFFFF"/>
        </w:rPr>
        <w:t xml:space="preserve"> </w:t>
      </w:r>
      <w:r w:rsidRPr="00F043F6">
        <w:rPr>
          <w:sz w:val="24"/>
          <w:szCs w:val="24"/>
          <w:shd w:val="clear" w:color="auto" w:fill="FFFFFF"/>
        </w:rPr>
        <w:t>ООО «</w:t>
      </w:r>
      <w:proofErr w:type="spellStart"/>
      <w:r w:rsidRPr="00F043F6">
        <w:rPr>
          <w:sz w:val="24"/>
          <w:szCs w:val="24"/>
          <w:shd w:val="clear" w:color="auto" w:fill="FFFFFF"/>
        </w:rPr>
        <w:t>Прекаб-СК</w:t>
      </w:r>
      <w:proofErr w:type="spellEnd"/>
      <w:r w:rsidRPr="00F043F6">
        <w:rPr>
          <w:sz w:val="24"/>
          <w:szCs w:val="24"/>
          <w:shd w:val="clear" w:color="auto" w:fill="FFFFFF"/>
        </w:rPr>
        <w:t>» специализируется на </w:t>
      </w:r>
      <w:r w:rsidRPr="00F043F6">
        <w:rPr>
          <w:rStyle w:val="aff7"/>
          <w:b w:val="0"/>
          <w:sz w:val="24"/>
          <w:szCs w:val="24"/>
          <w:shd w:val="clear" w:color="auto" w:fill="FFFFFF"/>
        </w:rPr>
        <w:t>производстве проводов и кабелей для электронного и электрического оборудования</w:t>
      </w:r>
      <w:r w:rsidRPr="00F043F6">
        <w:rPr>
          <w:b/>
          <w:sz w:val="24"/>
          <w:szCs w:val="24"/>
          <w:shd w:val="clear" w:color="auto" w:fill="FFFFFF"/>
        </w:rPr>
        <w:t xml:space="preserve">. </w:t>
      </w:r>
      <w:r w:rsidRPr="00F043F6">
        <w:rPr>
          <w:sz w:val="24"/>
          <w:szCs w:val="24"/>
          <w:shd w:val="clear" w:color="auto" w:fill="FFFFFF"/>
        </w:rPr>
        <w:t>Основной вид деятельности компании по ОКВЭД – 27.32 «Производство прочих проводов и кабелей для электронного и электрического оборудования». </w:t>
      </w:r>
    </w:p>
    <w:p w:rsidR="00DA556D" w:rsidRDefault="00DA556D" w:rsidP="008A0469">
      <w:pPr>
        <w:pStyle w:val="a5"/>
        <w:tabs>
          <w:tab w:val="left" w:pos="851"/>
        </w:tabs>
        <w:autoSpaceDE w:val="0"/>
        <w:autoSpaceDN w:val="0"/>
        <w:adjustRightInd w:val="0"/>
        <w:spacing w:after="0" w:line="0" w:lineRule="atLeast"/>
        <w:ind w:left="0"/>
        <w:contextualSpacing/>
        <w:rPr>
          <w:sz w:val="24"/>
          <w:szCs w:val="24"/>
          <w:shd w:val="clear" w:color="auto" w:fill="FFFFFF"/>
        </w:rPr>
      </w:pPr>
      <w:r w:rsidRPr="00F043F6">
        <w:rPr>
          <w:sz w:val="24"/>
          <w:szCs w:val="24"/>
          <w:shd w:val="clear" w:color="auto" w:fill="FFFFFF"/>
        </w:rPr>
        <w:t>- ООО «Терра Савина»</w:t>
      </w:r>
      <w:r w:rsidR="00556C8D" w:rsidRPr="00F043F6">
        <w:rPr>
          <w:sz w:val="24"/>
          <w:szCs w:val="24"/>
          <w:shd w:val="clear" w:color="auto" w:fill="FFFFFF"/>
        </w:rPr>
        <w:t>. Основное направление –</w:t>
      </w:r>
      <w:r w:rsidRPr="00F043F6">
        <w:rPr>
          <w:sz w:val="24"/>
          <w:szCs w:val="24"/>
          <w:shd w:val="clear" w:color="auto" w:fill="FFFFFF"/>
        </w:rPr>
        <w:t> </w:t>
      </w:r>
      <w:r w:rsidRPr="00F043F6">
        <w:rPr>
          <w:rStyle w:val="aff7"/>
          <w:b w:val="0"/>
          <w:sz w:val="24"/>
          <w:szCs w:val="24"/>
          <w:shd w:val="clear" w:color="auto" w:fill="FFFFFF"/>
        </w:rPr>
        <w:t>п</w:t>
      </w:r>
      <w:r w:rsidR="00556C8D" w:rsidRPr="00F043F6">
        <w:rPr>
          <w:rStyle w:val="aff7"/>
          <w:b w:val="0"/>
          <w:sz w:val="24"/>
          <w:szCs w:val="24"/>
          <w:shd w:val="clear" w:color="auto" w:fill="FFFFFF"/>
        </w:rPr>
        <w:t>роизводство растительных и животных</w:t>
      </w:r>
      <w:r w:rsidRPr="00F043F6">
        <w:rPr>
          <w:rStyle w:val="aff7"/>
          <w:b w:val="0"/>
          <w:sz w:val="24"/>
          <w:szCs w:val="24"/>
          <w:shd w:val="clear" w:color="auto" w:fill="FFFFFF"/>
        </w:rPr>
        <w:t xml:space="preserve"> масел и жиров</w:t>
      </w:r>
      <w:r w:rsidR="00556C8D" w:rsidRPr="00F043F6">
        <w:rPr>
          <w:rStyle w:val="aff7"/>
          <w:b w:val="0"/>
          <w:sz w:val="24"/>
          <w:szCs w:val="24"/>
          <w:shd w:val="clear" w:color="auto" w:fill="FFFFFF"/>
        </w:rPr>
        <w:t xml:space="preserve"> </w:t>
      </w:r>
      <w:r w:rsidR="00556C8D" w:rsidRPr="00F043F6">
        <w:rPr>
          <w:sz w:val="24"/>
          <w:szCs w:val="24"/>
          <w:shd w:val="clear" w:color="auto" w:fill="FFFFFF"/>
        </w:rPr>
        <w:t>(код ОКВЭД 10.41)</w:t>
      </w:r>
      <w:r w:rsidRPr="00F043F6">
        <w:rPr>
          <w:sz w:val="24"/>
          <w:szCs w:val="24"/>
          <w:shd w:val="clear" w:color="auto" w:fill="FFFFFF"/>
        </w:rPr>
        <w:t>. </w:t>
      </w:r>
    </w:p>
    <w:p w:rsidR="00CC09FF" w:rsidRPr="000A6F45" w:rsidRDefault="00CC09FF" w:rsidP="008A0469">
      <w:pPr>
        <w:pStyle w:val="a5"/>
        <w:tabs>
          <w:tab w:val="left" w:pos="851"/>
        </w:tabs>
        <w:autoSpaceDE w:val="0"/>
        <w:autoSpaceDN w:val="0"/>
        <w:adjustRightInd w:val="0"/>
        <w:spacing w:after="0" w:line="0" w:lineRule="atLeast"/>
        <w:ind w:left="0"/>
        <w:contextualSpacing/>
        <w:rPr>
          <w:sz w:val="24"/>
          <w:szCs w:val="24"/>
          <w:shd w:val="clear" w:color="auto" w:fill="FFFFFF"/>
        </w:rPr>
      </w:pPr>
      <w:r w:rsidRPr="000A6F45">
        <w:rPr>
          <w:sz w:val="24"/>
          <w:szCs w:val="24"/>
          <w:shd w:val="clear" w:color="auto" w:fill="FFFFFF"/>
        </w:rPr>
        <w:t>-</w:t>
      </w:r>
      <w:r w:rsidR="000A6F45" w:rsidRPr="000A6F45">
        <w:rPr>
          <w:sz w:val="24"/>
          <w:szCs w:val="24"/>
        </w:rPr>
        <w:t xml:space="preserve"> ООО «Сердобский Элеватор»</w:t>
      </w:r>
      <w:r w:rsidR="000A6F45">
        <w:rPr>
          <w:sz w:val="24"/>
          <w:szCs w:val="24"/>
        </w:rPr>
        <w:t>.</w:t>
      </w:r>
      <w:r w:rsidR="000A6F45" w:rsidRPr="000A6F45">
        <w:rPr>
          <w:sz w:val="24"/>
          <w:szCs w:val="24"/>
        </w:rPr>
        <w:t> </w:t>
      </w:r>
      <w:r w:rsidR="000A6F45">
        <w:rPr>
          <w:sz w:val="24"/>
          <w:szCs w:val="24"/>
          <w:shd w:val="clear" w:color="auto" w:fill="FFFFFF"/>
        </w:rPr>
        <w:t>С</w:t>
      </w:r>
      <w:r w:rsidR="000A6F45" w:rsidRPr="000A6F45">
        <w:rPr>
          <w:sz w:val="24"/>
          <w:szCs w:val="24"/>
          <w:shd w:val="clear" w:color="auto" w:fill="FFFFFF"/>
        </w:rPr>
        <w:t>оздано для реализации проекта по переработке продукции растениеводства. Основной целью компании является производство продуктов мукомольной и крупяной промышленности. (ОКВЭД 10.61)</w:t>
      </w:r>
      <w:r w:rsidR="000A6F45">
        <w:rPr>
          <w:sz w:val="24"/>
          <w:szCs w:val="24"/>
          <w:shd w:val="clear" w:color="auto" w:fill="FFFFFF"/>
        </w:rPr>
        <w:t>.</w:t>
      </w:r>
    </w:p>
    <w:p w:rsidR="008A0469" w:rsidRPr="000A6F45" w:rsidRDefault="005B7C4F" w:rsidP="000A6F45">
      <w:pPr>
        <w:spacing w:after="0" w:line="0" w:lineRule="atLeast"/>
        <w:ind w:firstLine="709"/>
        <w:contextualSpacing/>
        <w:jc w:val="both"/>
        <w:rPr>
          <w:szCs w:val="24"/>
        </w:rPr>
      </w:pPr>
      <w:r w:rsidRPr="00F043F6">
        <w:rPr>
          <w:szCs w:val="24"/>
        </w:rPr>
        <w:t xml:space="preserve">- </w:t>
      </w:r>
      <w:r w:rsidR="000A6F45">
        <w:rPr>
          <w:szCs w:val="24"/>
        </w:rPr>
        <w:t>ООО «ПКФ АСК Инжиниринг»</w:t>
      </w:r>
      <w:r w:rsidRPr="00F043F6">
        <w:rPr>
          <w:szCs w:val="24"/>
        </w:rPr>
        <w:t xml:space="preserve">. </w:t>
      </w:r>
      <w:r w:rsidRPr="00F043F6">
        <w:rPr>
          <w:rStyle w:val="aff7"/>
          <w:b w:val="0"/>
          <w:szCs w:val="24"/>
          <w:shd w:val="clear" w:color="auto" w:fill="FFFFFF"/>
        </w:rPr>
        <w:t>Основной вид деятельности:</w:t>
      </w:r>
      <w:r w:rsidRPr="00F043F6">
        <w:rPr>
          <w:szCs w:val="24"/>
          <w:shd w:val="clear" w:color="auto" w:fill="FFFFFF"/>
        </w:rPr>
        <w:t> оптовая торговля машинами, оборудованием и инструментами для сельского хозяйства (ОКВЭД 46.61)</w:t>
      </w:r>
      <w:r w:rsidR="00F043F6">
        <w:rPr>
          <w:szCs w:val="24"/>
        </w:rPr>
        <w:t>.</w:t>
      </w:r>
    </w:p>
    <w:p w:rsidR="00CC09FF" w:rsidRDefault="009A140C" w:rsidP="00CC09FF">
      <w:pPr>
        <w:spacing w:after="0" w:line="0" w:lineRule="atLeast"/>
        <w:ind w:firstLine="567"/>
        <w:jc w:val="both"/>
        <w:rPr>
          <w:iCs/>
        </w:rPr>
      </w:pPr>
      <w:r>
        <w:rPr>
          <w:shd w:val="clear" w:color="auto" w:fill="FFFFFF"/>
        </w:rPr>
        <w:t>Создание промышленного парка «</w:t>
      </w:r>
      <w:r w:rsidR="0039103F">
        <w:rPr>
          <w:shd w:val="clear" w:color="auto" w:fill="FFFFFF"/>
        </w:rPr>
        <w:t>Мастер</w:t>
      </w:r>
      <w:r>
        <w:rPr>
          <w:shd w:val="clear" w:color="auto" w:fill="FFFFFF"/>
        </w:rPr>
        <w:t>» было утверждено постановлением Правительства Пензен</w:t>
      </w:r>
      <w:r w:rsidR="0039103F">
        <w:rPr>
          <w:shd w:val="clear" w:color="auto" w:fill="FFFFFF"/>
        </w:rPr>
        <w:t>ской области от 31.10.2019 № 678</w:t>
      </w:r>
      <w:r>
        <w:rPr>
          <w:shd w:val="clear" w:color="auto" w:fill="FFFFFF"/>
        </w:rPr>
        <w:t>-пП «</w:t>
      </w:r>
      <w:r w:rsidRPr="009A140C">
        <w:rPr>
          <w:shd w:val="clear" w:color="auto" w:fill="FFFFFF"/>
        </w:rPr>
        <w:t xml:space="preserve">О </w:t>
      </w:r>
      <w:r>
        <w:rPr>
          <w:shd w:val="clear" w:color="auto" w:fill="FFFFFF"/>
        </w:rPr>
        <w:t>создании индустриального парка «</w:t>
      </w:r>
      <w:r w:rsidR="0039103F">
        <w:rPr>
          <w:shd w:val="clear" w:color="auto" w:fill="FFFFFF"/>
        </w:rPr>
        <w:t>Сердобский промышленный парк «Мастер</w:t>
      </w:r>
      <w:r>
        <w:rPr>
          <w:shd w:val="clear" w:color="auto" w:fill="FFFFFF"/>
        </w:rPr>
        <w:t>»</w:t>
      </w:r>
      <w:r w:rsidRPr="009A140C">
        <w:rPr>
          <w:shd w:val="clear" w:color="auto" w:fill="FFFFFF"/>
        </w:rPr>
        <w:t xml:space="preserve"> на территории </w:t>
      </w:r>
      <w:r w:rsidR="0039103F">
        <w:rPr>
          <w:shd w:val="clear" w:color="auto" w:fill="FFFFFF"/>
        </w:rPr>
        <w:t>Сердобского</w:t>
      </w:r>
      <w:r w:rsidRPr="009A140C">
        <w:rPr>
          <w:shd w:val="clear" w:color="auto" w:fill="FFFFFF"/>
        </w:rPr>
        <w:t xml:space="preserve"> района Пензенской области</w:t>
      </w:r>
      <w:r>
        <w:rPr>
          <w:shd w:val="clear" w:color="auto" w:fill="FFFFFF"/>
        </w:rPr>
        <w:t xml:space="preserve">» в целях повышения инвестиционной привлекательности региона и создания условий, способствующих социально-экономическому развитию Пензенской области. </w:t>
      </w:r>
      <w:r w:rsidR="000E25B7">
        <w:rPr>
          <w:shd w:val="clear" w:color="auto" w:fill="FFFFFF"/>
        </w:rPr>
        <w:t>Площадь индустриального</w:t>
      </w:r>
      <w:r>
        <w:rPr>
          <w:shd w:val="clear" w:color="auto" w:fill="FFFFFF"/>
        </w:rPr>
        <w:t xml:space="preserve"> парк</w:t>
      </w:r>
      <w:r w:rsidR="000E25B7">
        <w:rPr>
          <w:shd w:val="clear" w:color="auto" w:fill="FFFFFF"/>
        </w:rPr>
        <w:t>а</w:t>
      </w:r>
      <w:r>
        <w:rPr>
          <w:shd w:val="clear" w:color="auto" w:fill="FFFFFF"/>
        </w:rPr>
        <w:t xml:space="preserve"> «</w:t>
      </w:r>
      <w:r w:rsidR="000E25B7">
        <w:rPr>
          <w:shd w:val="clear" w:color="auto" w:fill="FFFFFF"/>
        </w:rPr>
        <w:t>Мастер</w:t>
      </w:r>
      <w:r>
        <w:rPr>
          <w:shd w:val="clear" w:color="auto" w:fill="FFFFFF"/>
        </w:rPr>
        <w:t xml:space="preserve">» </w:t>
      </w:r>
      <w:r w:rsidR="000E25B7">
        <w:rPr>
          <w:shd w:val="clear" w:color="auto" w:fill="FFFFFF"/>
        </w:rPr>
        <w:t>составляет</w:t>
      </w:r>
      <w:r>
        <w:rPr>
          <w:shd w:val="clear" w:color="auto" w:fill="FFFFFF"/>
        </w:rPr>
        <w:t xml:space="preserve"> </w:t>
      </w:r>
      <w:r w:rsidR="000E25B7">
        <w:rPr>
          <w:shd w:val="clear" w:color="auto" w:fill="FFFFFF"/>
        </w:rPr>
        <w:t>44,6 тыс. кв.м</w:t>
      </w:r>
      <w:r>
        <w:rPr>
          <w:shd w:val="clear" w:color="auto" w:fill="FFFFFF"/>
        </w:rPr>
        <w:t>.</w:t>
      </w:r>
      <w:r w:rsidR="00CC09FF">
        <w:rPr>
          <w:shd w:val="clear" w:color="auto" w:fill="FFFFFF"/>
        </w:rPr>
        <w:t xml:space="preserve"> </w:t>
      </w:r>
      <w:r w:rsidR="00CC09FF" w:rsidRPr="00A511CD">
        <w:rPr>
          <w:iCs/>
        </w:rPr>
        <w:t xml:space="preserve">Индустриальный парк </w:t>
      </w:r>
      <w:r w:rsidR="00CC09FF">
        <w:rPr>
          <w:iCs/>
        </w:rPr>
        <w:t>сможет</w:t>
      </w:r>
      <w:r w:rsidR="00CC09FF" w:rsidRPr="00A511CD">
        <w:rPr>
          <w:iCs/>
        </w:rPr>
        <w:t xml:space="preserve"> </w:t>
      </w:r>
      <w:r w:rsidR="00CC09FF">
        <w:rPr>
          <w:iCs/>
        </w:rPr>
        <w:t>принять не менее 20 резидентов.</w:t>
      </w:r>
    </w:p>
    <w:p w:rsidR="00340566" w:rsidRPr="00CC09FF" w:rsidRDefault="000E25B7" w:rsidP="00CC09FF">
      <w:pPr>
        <w:spacing w:after="0" w:line="0" w:lineRule="atLeast"/>
        <w:ind w:firstLine="567"/>
        <w:jc w:val="both"/>
        <w:rPr>
          <w:iCs/>
        </w:rPr>
      </w:pPr>
      <w:r>
        <w:rPr>
          <w:shd w:val="clear" w:color="auto" w:fill="FFFFFF"/>
        </w:rPr>
        <w:t>Согласно реестру резидентов индустриального парка</w:t>
      </w:r>
      <w:r w:rsidR="00340566">
        <w:rPr>
          <w:shd w:val="clear" w:color="auto" w:fill="FFFFFF"/>
        </w:rPr>
        <w:t xml:space="preserve"> </w:t>
      </w:r>
      <w:r>
        <w:rPr>
          <w:shd w:val="clear" w:color="auto" w:fill="FFFFFF"/>
        </w:rPr>
        <w:t xml:space="preserve">«Сердобский промышленный парк «Мастер» </w:t>
      </w:r>
      <w:r w:rsidR="00340566">
        <w:rPr>
          <w:shd w:val="clear" w:color="auto" w:fill="FFFFFF"/>
        </w:rPr>
        <w:t>(на 01.01.2026), размещенному на официальном сайте Министерства экономического развития и промышленности Пензенской области (</w:t>
      </w:r>
      <w:r w:rsidRPr="000E25B7">
        <w:rPr>
          <w:shd w:val="clear" w:color="auto" w:fill="FFFFFF"/>
        </w:rPr>
        <w:t>https://merp.pnzreg.ru/investitsii/industrialnye-parki/reestr-rezidentov-industrialnykh-parkov-penzenskoy-oblasti/</w:t>
      </w:r>
      <w:r w:rsidR="00340566">
        <w:rPr>
          <w:shd w:val="clear" w:color="auto" w:fill="FFFFFF"/>
        </w:rPr>
        <w:t>) на территории индустриального парка «</w:t>
      </w:r>
      <w:r w:rsidR="00FA3357">
        <w:rPr>
          <w:shd w:val="clear" w:color="auto" w:fill="FFFFFF"/>
        </w:rPr>
        <w:t>Мастер</w:t>
      </w:r>
      <w:r w:rsidR="00340566">
        <w:rPr>
          <w:shd w:val="clear" w:color="auto" w:fill="FFFFFF"/>
        </w:rPr>
        <w:t xml:space="preserve">» </w:t>
      </w:r>
      <w:r w:rsidR="00FA3357">
        <w:rPr>
          <w:shd w:val="clear" w:color="auto" w:fill="FFFFFF"/>
        </w:rPr>
        <w:t>действуют 5 организаций</w:t>
      </w:r>
      <w:r w:rsidR="00340566">
        <w:rPr>
          <w:shd w:val="clear" w:color="auto" w:fill="FFFFFF"/>
        </w:rPr>
        <w:t>, характеристики которых указаны в таблице 2.14.1-1.</w:t>
      </w:r>
    </w:p>
    <w:p w:rsidR="00340566" w:rsidRDefault="00340566" w:rsidP="00866ACD">
      <w:pPr>
        <w:spacing w:after="0" w:line="0" w:lineRule="atLeast"/>
        <w:ind w:firstLine="709"/>
        <w:contextualSpacing/>
        <w:jc w:val="both"/>
        <w:rPr>
          <w:shd w:val="clear" w:color="auto" w:fill="FFFFFF"/>
        </w:rPr>
      </w:pPr>
    </w:p>
    <w:p w:rsidR="001A1CA8" w:rsidRDefault="001A1CA8">
      <w:pPr>
        <w:spacing w:after="160" w:line="259" w:lineRule="auto"/>
        <w:rPr>
          <w:b/>
          <w:shd w:val="clear" w:color="auto" w:fill="FFFFFF"/>
        </w:rPr>
      </w:pPr>
      <w:r>
        <w:rPr>
          <w:b/>
          <w:shd w:val="clear" w:color="auto" w:fill="FFFFFF"/>
        </w:rPr>
        <w:br w:type="page"/>
      </w:r>
    </w:p>
    <w:p w:rsidR="00EF1AA4" w:rsidRPr="00EF1AA4" w:rsidRDefault="00EF1AA4" w:rsidP="00EF1AA4">
      <w:pPr>
        <w:spacing w:after="0" w:line="0" w:lineRule="atLeast"/>
        <w:ind w:firstLine="709"/>
        <w:contextualSpacing/>
        <w:jc w:val="center"/>
        <w:rPr>
          <w:b/>
          <w:shd w:val="clear" w:color="auto" w:fill="FFFFFF"/>
        </w:rPr>
      </w:pPr>
      <w:r w:rsidRPr="00EF1AA4">
        <w:rPr>
          <w:b/>
          <w:shd w:val="clear" w:color="auto" w:fill="FFFFFF"/>
        </w:rPr>
        <w:lastRenderedPageBreak/>
        <w:t xml:space="preserve">Перечень объектов, </w:t>
      </w:r>
      <w:r w:rsidR="00FA3357">
        <w:rPr>
          <w:b/>
          <w:shd w:val="clear" w:color="auto" w:fill="FFFFFF"/>
        </w:rPr>
        <w:t xml:space="preserve">расположенных </w:t>
      </w:r>
      <w:r w:rsidRPr="00EF1AA4">
        <w:rPr>
          <w:b/>
          <w:shd w:val="clear" w:color="auto" w:fill="FFFFFF"/>
        </w:rPr>
        <w:t>на территории индустриального парка «</w:t>
      </w:r>
      <w:r w:rsidR="00FA3357">
        <w:rPr>
          <w:b/>
          <w:shd w:val="clear" w:color="auto" w:fill="FFFFFF"/>
        </w:rPr>
        <w:t>Мастер</w:t>
      </w:r>
      <w:r w:rsidRPr="00EF1AA4">
        <w:rPr>
          <w:b/>
          <w:shd w:val="clear" w:color="auto" w:fill="FFFFFF"/>
        </w:rPr>
        <w:t>»</w:t>
      </w:r>
    </w:p>
    <w:p w:rsidR="00EF1AA4" w:rsidRPr="003E4B76" w:rsidRDefault="00EF1AA4" w:rsidP="003E4B76">
      <w:pPr>
        <w:spacing w:after="0" w:line="240" w:lineRule="auto"/>
        <w:jc w:val="right"/>
      </w:pPr>
      <w:r w:rsidRPr="003E4B76">
        <w:t>Таблица 2.14.1-1</w:t>
      </w:r>
    </w:p>
    <w:tbl>
      <w:tblPr>
        <w:tblStyle w:val="af7"/>
        <w:tblW w:w="5000" w:type="pct"/>
        <w:jc w:val="center"/>
        <w:tblLayout w:type="fixed"/>
        <w:tblLook w:val="04A0"/>
      </w:tblPr>
      <w:tblGrid>
        <w:gridCol w:w="2236"/>
        <w:gridCol w:w="2000"/>
        <w:gridCol w:w="1728"/>
        <w:gridCol w:w="1983"/>
        <w:gridCol w:w="1623"/>
      </w:tblGrid>
      <w:tr w:rsidR="00FA3357" w:rsidRPr="008A0469" w:rsidTr="001A1CA8">
        <w:trPr>
          <w:trHeight w:val="2918"/>
          <w:jc w:val="center"/>
        </w:trPr>
        <w:tc>
          <w:tcPr>
            <w:tcW w:w="1168" w:type="pct"/>
          </w:tcPr>
          <w:p w:rsidR="00FA3357" w:rsidRPr="008A0469" w:rsidRDefault="00FA3357" w:rsidP="003E4B76">
            <w:pPr>
              <w:spacing w:after="0" w:line="0" w:lineRule="atLeast"/>
              <w:contextualSpacing/>
              <w:jc w:val="center"/>
              <w:rPr>
                <w:sz w:val="20"/>
                <w:szCs w:val="20"/>
              </w:rPr>
            </w:pPr>
            <w:r w:rsidRPr="008A0469">
              <w:rPr>
                <w:sz w:val="20"/>
                <w:szCs w:val="20"/>
              </w:rPr>
              <w:t xml:space="preserve">Полное и сокращенное (если имеется) наименование, в том числе фирменное наименование юридического лица или фамилия, имя и отчество (если имеется) индивидуального предпринимателя </w:t>
            </w:r>
          </w:p>
        </w:tc>
        <w:tc>
          <w:tcPr>
            <w:tcW w:w="1045" w:type="pct"/>
          </w:tcPr>
          <w:p w:rsidR="00FA3357" w:rsidRPr="008A0469" w:rsidRDefault="00FA3357" w:rsidP="0044467C">
            <w:pPr>
              <w:spacing w:after="0" w:line="0" w:lineRule="atLeast"/>
              <w:contextualSpacing/>
              <w:jc w:val="center"/>
              <w:rPr>
                <w:sz w:val="20"/>
                <w:szCs w:val="20"/>
              </w:rPr>
            </w:pPr>
            <w:r w:rsidRPr="008A0469">
              <w:rPr>
                <w:sz w:val="20"/>
                <w:szCs w:val="20"/>
              </w:rPr>
              <w:t>Юридический и почтовый адреса постоянно действующего исполнительного органа юридического лица или место регистрации (фактического проживания) индивидуального предпринимателя</w:t>
            </w:r>
          </w:p>
        </w:tc>
        <w:tc>
          <w:tcPr>
            <w:tcW w:w="903" w:type="pct"/>
          </w:tcPr>
          <w:p w:rsidR="00FA3357" w:rsidRPr="008A0469" w:rsidRDefault="00FA3357" w:rsidP="0044467C">
            <w:pPr>
              <w:spacing w:after="0" w:line="0" w:lineRule="atLeast"/>
              <w:contextualSpacing/>
              <w:jc w:val="center"/>
              <w:rPr>
                <w:sz w:val="20"/>
                <w:szCs w:val="20"/>
              </w:rPr>
            </w:pPr>
            <w:r w:rsidRPr="008A0469">
              <w:rPr>
                <w:sz w:val="20"/>
                <w:szCs w:val="20"/>
              </w:rPr>
              <w:t xml:space="preserve">Основной </w:t>
            </w:r>
            <w:proofErr w:type="gramStart"/>
            <w:r w:rsidRPr="008A0469">
              <w:rPr>
                <w:sz w:val="20"/>
                <w:szCs w:val="20"/>
              </w:rPr>
              <w:t>государственный</w:t>
            </w:r>
            <w:proofErr w:type="gramEnd"/>
            <w:r w:rsidRPr="008A0469">
              <w:rPr>
                <w:sz w:val="20"/>
                <w:szCs w:val="20"/>
              </w:rPr>
              <w:t xml:space="preserve"> регистрационный номер записи о государственной регистрации юридического лица (ОГРН) или индивидуального предпринимателя (ОГРНИП)</w:t>
            </w:r>
          </w:p>
        </w:tc>
        <w:tc>
          <w:tcPr>
            <w:tcW w:w="1036" w:type="pct"/>
          </w:tcPr>
          <w:p w:rsidR="00FA3357" w:rsidRPr="008A0469" w:rsidRDefault="00FA3357" w:rsidP="0044467C">
            <w:pPr>
              <w:spacing w:after="0" w:line="0" w:lineRule="atLeast"/>
              <w:contextualSpacing/>
              <w:jc w:val="center"/>
              <w:rPr>
                <w:sz w:val="20"/>
                <w:szCs w:val="20"/>
              </w:rPr>
            </w:pPr>
            <w:r w:rsidRPr="008A0469">
              <w:rPr>
                <w:sz w:val="20"/>
                <w:szCs w:val="20"/>
              </w:rPr>
              <w:t xml:space="preserve">Наименование </w:t>
            </w:r>
            <w:proofErr w:type="spellStart"/>
            <w:r w:rsidRPr="008A0469">
              <w:rPr>
                <w:sz w:val="20"/>
                <w:szCs w:val="20"/>
              </w:rPr>
              <w:t>бизнесплана</w:t>
            </w:r>
            <w:proofErr w:type="spellEnd"/>
            <w:r w:rsidRPr="008A0469">
              <w:rPr>
                <w:sz w:val="20"/>
                <w:szCs w:val="20"/>
              </w:rPr>
              <w:t xml:space="preserve"> деятельности на территории индустриального парка резидента индустриального парка Пензенской области, вид деятельности по </w:t>
            </w:r>
            <w:proofErr w:type="spellStart"/>
            <w:r w:rsidRPr="008A0469">
              <w:rPr>
                <w:sz w:val="20"/>
                <w:szCs w:val="20"/>
              </w:rPr>
              <w:t>бизнесплану</w:t>
            </w:r>
            <w:proofErr w:type="spellEnd"/>
          </w:p>
        </w:tc>
        <w:tc>
          <w:tcPr>
            <w:tcW w:w="848" w:type="pct"/>
          </w:tcPr>
          <w:p w:rsidR="00FA3357" w:rsidRPr="008A0469" w:rsidRDefault="00FA3357" w:rsidP="0044467C">
            <w:pPr>
              <w:spacing w:after="0" w:line="0" w:lineRule="atLeast"/>
              <w:contextualSpacing/>
              <w:jc w:val="center"/>
              <w:rPr>
                <w:sz w:val="20"/>
                <w:szCs w:val="20"/>
              </w:rPr>
            </w:pPr>
            <w:r w:rsidRPr="008A0469">
              <w:rPr>
                <w:sz w:val="20"/>
                <w:szCs w:val="20"/>
              </w:rPr>
              <w:t>Вид промышленного производства (основной вид деятельности)</w:t>
            </w:r>
          </w:p>
        </w:tc>
      </w:tr>
      <w:tr w:rsidR="00FA3357" w:rsidRPr="008A0469" w:rsidTr="001A1CA8">
        <w:trPr>
          <w:trHeight w:val="1556"/>
          <w:jc w:val="center"/>
        </w:trPr>
        <w:tc>
          <w:tcPr>
            <w:tcW w:w="1168" w:type="pct"/>
          </w:tcPr>
          <w:p w:rsidR="00FA3357" w:rsidRPr="008A0469" w:rsidRDefault="00FA3357" w:rsidP="001A1CA8">
            <w:pPr>
              <w:spacing w:after="0" w:line="0" w:lineRule="atLeast"/>
              <w:ind w:left="-142" w:right="-107"/>
              <w:contextualSpacing/>
              <w:jc w:val="center"/>
              <w:rPr>
                <w:sz w:val="20"/>
                <w:szCs w:val="20"/>
              </w:rPr>
            </w:pPr>
            <w:r w:rsidRPr="008A0469">
              <w:rPr>
                <w:sz w:val="20"/>
                <w:szCs w:val="20"/>
              </w:rPr>
              <w:t xml:space="preserve">ОБЩЕСТВО С ОГРАНИЧЕННОЙ ОТВЕТСТВЕННОСТЬЮ «ЛОКОМОТИВ РЕМСЕРВИС», ООО «ЛОКОМОТИВ РЕМСЕРВИС» </w:t>
            </w:r>
          </w:p>
        </w:tc>
        <w:tc>
          <w:tcPr>
            <w:tcW w:w="1045" w:type="pct"/>
          </w:tcPr>
          <w:p w:rsidR="00FA3357" w:rsidRPr="008A0469" w:rsidRDefault="00FA3357" w:rsidP="0044467C">
            <w:pPr>
              <w:spacing w:after="0" w:line="0" w:lineRule="atLeast"/>
              <w:contextualSpacing/>
              <w:jc w:val="center"/>
              <w:rPr>
                <w:sz w:val="20"/>
                <w:szCs w:val="20"/>
              </w:rPr>
            </w:pPr>
            <w:r w:rsidRPr="008A0469">
              <w:rPr>
                <w:sz w:val="20"/>
                <w:szCs w:val="20"/>
              </w:rPr>
              <w:t xml:space="preserve">440014, Пензенская область, </w:t>
            </w:r>
            <w:proofErr w:type="gramStart"/>
            <w:r w:rsidRPr="008A0469">
              <w:rPr>
                <w:sz w:val="20"/>
                <w:szCs w:val="20"/>
              </w:rPr>
              <w:t>г</w:t>
            </w:r>
            <w:proofErr w:type="gramEnd"/>
            <w:r w:rsidRPr="008A0469">
              <w:rPr>
                <w:sz w:val="20"/>
                <w:szCs w:val="20"/>
              </w:rPr>
              <w:t>. Пенза, ул. Садовое кольцо, д. 16</w:t>
            </w:r>
          </w:p>
        </w:tc>
        <w:tc>
          <w:tcPr>
            <w:tcW w:w="903" w:type="pct"/>
            <w:vAlign w:val="center"/>
          </w:tcPr>
          <w:p w:rsidR="00FA3357" w:rsidRPr="008A0469" w:rsidRDefault="00FA3357" w:rsidP="0044467C">
            <w:pPr>
              <w:spacing w:after="0" w:line="0" w:lineRule="atLeast"/>
              <w:jc w:val="center"/>
              <w:rPr>
                <w:sz w:val="20"/>
                <w:szCs w:val="20"/>
              </w:rPr>
            </w:pPr>
            <w:r w:rsidRPr="008A0469">
              <w:rPr>
                <w:sz w:val="20"/>
                <w:szCs w:val="20"/>
              </w:rPr>
              <w:t>1145834001807</w:t>
            </w:r>
          </w:p>
        </w:tc>
        <w:tc>
          <w:tcPr>
            <w:tcW w:w="1036" w:type="pct"/>
          </w:tcPr>
          <w:p w:rsidR="00FA3357" w:rsidRPr="008A0469" w:rsidRDefault="00FA3357" w:rsidP="0044467C">
            <w:pPr>
              <w:spacing w:after="0" w:line="0" w:lineRule="atLeast"/>
              <w:contextualSpacing/>
              <w:jc w:val="center"/>
              <w:rPr>
                <w:sz w:val="20"/>
                <w:szCs w:val="20"/>
              </w:rPr>
            </w:pPr>
            <w:r w:rsidRPr="008A0469">
              <w:rPr>
                <w:sz w:val="20"/>
                <w:szCs w:val="20"/>
              </w:rPr>
              <w:t>Организация деятельности по ремонту подвижного состава железнодорожного транспорта</w:t>
            </w:r>
          </w:p>
        </w:tc>
        <w:tc>
          <w:tcPr>
            <w:tcW w:w="848" w:type="pct"/>
          </w:tcPr>
          <w:p w:rsidR="00FA3357" w:rsidRPr="008A0469" w:rsidRDefault="00FA3357" w:rsidP="0044467C">
            <w:pPr>
              <w:spacing w:after="0" w:line="0" w:lineRule="atLeast"/>
              <w:contextualSpacing/>
              <w:jc w:val="center"/>
              <w:rPr>
                <w:sz w:val="20"/>
                <w:szCs w:val="20"/>
              </w:rPr>
            </w:pPr>
            <w:r w:rsidRPr="008A0469">
              <w:rPr>
                <w:sz w:val="20"/>
                <w:szCs w:val="20"/>
              </w:rPr>
              <w:t>Ремонт машин и оборудования (33.12)</w:t>
            </w:r>
          </w:p>
        </w:tc>
      </w:tr>
      <w:tr w:rsidR="00FA3357" w:rsidRPr="008A0469" w:rsidTr="001A1CA8">
        <w:trPr>
          <w:trHeight w:val="2064"/>
          <w:jc w:val="center"/>
        </w:trPr>
        <w:tc>
          <w:tcPr>
            <w:tcW w:w="1168" w:type="pct"/>
          </w:tcPr>
          <w:p w:rsidR="00FA3357" w:rsidRPr="008A0469" w:rsidRDefault="00FA3357" w:rsidP="001A1CA8">
            <w:pPr>
              <w:spacing w:after="0" w:line="0" w:lineRule="atLeast"/>
              <w:ind w:left="-142" w:right="-107"/>
              <w:contextualSpacing/>
              <w:jc w:val="center"/>
              <w:rPr>
                <w:sz w:val="20"/>
                <w:szCs w:val="20"/>
              </w:rPr>
            </w:pPr>
            <w:r w:rsidRPr="008A0469">
              <w:rPr>
                <w:sz w:val="20"/>
                <w:szCs w:val="20"/>
              </w:rPr>
              <w:t>ОБЩЕСТВО С ОГРАНИЧЕННОЙ ОТВЕТСТВЕННОСТЬЮ «СПЕЦМАШ СЕРДОБСК», ООО «СПЕЦМАШ СЕРДОБСК»</w:t>
            </w:r>
          </w:p>
        </w:tc>
        <w:tc>
          <w:tcPr>
            <w:tcW w:w="1045" w:type="pct"/>
          </w:tcPr>
          <w:p w:rsidR="00FA3357" w:rsidRPr="008A0469" w:rsidRDefault="00FA3357" w:rsidP="0044467C">
            <w:pPr>
              <w:spacing w:after="0" w:line="0" w:lineRule="atLeast"/>
              <w:contextualSpacing/>
              <w:jc w:val="center"/>
              <w:rPr>
                <w:sz w:val="20"/>
                <w:szCs w:val="20"/>
              </w:rPr>
            </w:pPr>
            <w:r w:rsidRPr="008A0469">
              <w:rPr>
                <w:sz w:val="20"/>
                <w:szCs w:val="20"/>
              </w:rPr>
              <w:t xml:space="preserve">442891, Пензенская область, Сердобский район, </w:t>
            </w:r>
            <w:proofErr w:type="gramStart"/>
            <w:r w:rsidRPr="008A0469">
              <w:rPr>
                <w:sz w:val="20"/>
                <w:szCs w:val="20"/>
              </w:rPr>
              <w:t>г</w:t>
            </w:r>
            <w:proofErr w:type="gramEnd"/>
            <w:r w:rsidRPr="008A0469">
              <w:rPr>
                <w:sz w:val="20"/>
                <w:szCs w:val="20"/>
              </w:rPr>
              <w:t xml:space="preserve">. Сердобск, ул. Вокзальная, </w:t>
            </w:r>
            <w:proofErr w:type="spellStart"/>
            <w:r w:rsidRPr="008A0469">
              <w:rPr>
                <w:sz w:val="20"/>
                <w:szCs w:val="20"/>
              </w:rPr>
              <w:t>зд</w:t>
            </w:r>
            <w:proofErr w:type="spellEnd"/>
            <w:r w:rsidRPr="008A0469">
              <w:rPr>
                <w:sz w:val="20"/>
                <w:szCs w:val="20"/>
              </w:rPr>
              <w:t>. 10</w:t>
            </w:r>
          </w:p>
        </w:tc>
        <w:tc>
          <w:tcPr>
            <w:tcW w:w="903" w:type="pct"/>
            <w:vAlign w:val="center"/>
          </w:tcPr>
          <w:p w:rsidR="00FA3357" w:rsidRPr="008A0469" w:rsidRDefault="00FA3357" w:rsidP="0044467C">
            <w:pPr>
              <w:spacing w:after="0" w:line="0" w:lineRule="atLeast"/>
              <w:jc w:val="center"/>
              <w:rPr>
                <w:rStyle w:val="blk"/>
                <w:sz w:val="20"/>
                <w:szCs w:val="20"/>
              </w:rPr>
            </w:pPr>
            <w:r w:rsidRPr="008A0469">
              <w:rPr>
                <w:sz w:val="20"/>
                <w:szCs w:val="20"/>
              </w:rPr>
              <w:t>1235800005979</w:t>
            </w:r>
          </w:p>
        </w:tc>
        <w:tc>
          <w:tcPr>
            <w:tcW w:w="1036" w:type="pct"/>
          </w:tcPr>
          <w:p w:rsidR="00FA3357" w:rsidRPr="008A0469" w:rsidRDefault="00FA3357" w:rsidP="0044467C">
            <w:pPr>
              <w:spacing w:after="0" w:line="0" w:lineRule="atLeast"/>
              <w:contextualSpacing/>
              <w:jc w:val="center"/>
              <w:rPr>
                <w:sz w:val="20"/>
                <w:szCs w:val="20"/>
              </w:rPr>
            </w:pPr>
            <w:r w:rsidRPr="008A0469">
              <w:rPr>
                <w:sz w:val="20"/>
                <w:szCs w:val="20"/>
              </w:rPr>
              <w:t xml:space="preserve">Производство </w:t>
            </w:r>
            <w:proofErr w:type="gramStart"/>
            <w:r w:rsidRPr="008A0469">
              <w:rPr>
                <w:sz w:val="20"/>
                <w:szCs w:val="20"/>
              </w:rPr>
              <w:t>контейнерных</w:t>
            </w:r>
            <w:proofErr w:type="gramEnd"/>
            <w:r w:rsidRPr="008A0469">
              <w:rPr>
                <w:sz w:val="20"/>
                <w:szCs w:val="20"/>
              </w:rPr>
              <w:t xml:space="preserve"> АЗС</w:t>
            </w:r>
          </w:p>
        </w:tc>
        <w:tc>
          <w:tcPr>
            <w:tcW w:w="848" w:type="pct"/>
          </w:tcPr>
          <w:p w:rsidR="00FA3357" w:rsidRPr="008A0469" w:rsidRDefault="00FA3357" w:rsidP="0044467C">
            <w:pPr>
              <w:spacing w:after="0" w:line="0" w:lineRule="atLeast"/>
              <w:contextualSpacing/>
              <w:jc w:val="center"/>
              <w:rPr>
                <w:sz w:val="20"/>
                <w:szCs w:val="20"/>
              </w:rPr>
            </w:pPr>
            <w:r w:rsidRPr="008A0469">
              <w:rPr>
                <w:sz w:val="20"/>
                <w:szCs w:val="20"/>
              </w:rPr>
              <w:t>Производство прочих машин и оборудования специального назначения, не включенных в другие группировки (28.99)</w:t>
            </w:r>
          </w:p>
        </w:tc>
      </w:tr>
      <w:tr w:rsidR="00FA3357" w:rsidRPr="008A0469" w:rsidTr="001A1CA8">
        <w:trPr>
          <w:trHeight w:val="1964"/>
          <w:jc w:val="center"/>
        </w:trPr>
        <w:tc>
          <w:tcPr>
            <w:tcW w:w="1168" w:type="pct"/>
          </w:tcPr>
          <w:p w:rsidR="00FA3357" w:rsidRPr="008A0469" w:rsidRDefault="00FA3357" w:rsidP="001A1CA8">
            <w:pPr>
              <w:spacing w:after="0" w:line="0" w:lineRule="atLeast"/>
              <w:ind w:left="-142" w:right="-107"/>
              <w:contextualSpacing/>
              <w:jc w:val="center"/>
              <w:rPr>
                <w:sz w:val="20"/>
                <w:szCs w:val="20"/>
              </w:rPr>
            </w:pPr>
            <w:r w:rsidRPr="008A0469">
              <w:rPr>
                <w:sz w:val="20"/>
                <w:szCs w:val="20"/>
              </w:rPr>
              <w:t>ОБЩЕСТВО С ОГРАНИЧЕННОЙ ОТВЕТСТВЕННОСТЬЮ «СЕРДОБСКИЙ ЗАВОД СПЕЦИАЛЬНОГО МАШИНОСТРОЕНИЯ»</w:t>
            </w:r>
          </w:p>
        </w:tc>
        <w:tc>
          <w:tcPr>
            <w:tcW w:w="1045" w:type="pct"/>
          </w:tcPr>
          <w:p w:rsidR="00FA3357" w:rsidRPr="008A0469" w:rsidRDefault="00FA3357" w:rsidP="0044467C">
            <w:pPr>
              <w:spacing w:after="0" w:line="0" w:lineRule="atLeast"/>
              <w:contextualSpacing/>
              <w:jc w:val="center"/>
              <w:rPr>
                <w:sz w:val="20"/>
                <w:szCs w:val="20"/>
              </w:rPr>
            </w:pPr>
            <w:r w:rsidRPr="008A0469">
              <w:rPr>
                <w:sz w:val="20"/>
                <w:szCs w:val="20"/>
              </w:rPr>
              <w:t xml:space="preserve">442891, Пензенская область, Сердобский район, </w:t>
            </w:r>
            <w:proofErr w:type="gramStart"/>
            <w:r w:rsidRPr="008A0469">
              <w:rPr>
                <w:sz w:val="20"/>
                <w:szCs w:val="20"/>
              </w:rPr>
              <w:t>г</w:t>
            </w:r>
            <w:proofErr w:type="gramEnd"/>
            <w:r w:rsidRPr="008A0469">
              <w:rPr>
                <w:sz w:val="20"/>
                <w:szCs w:val="20"/>
              </w:rPr>
              <w:t xml:space="preserve">. Сердобск, ул. Вокзальная, </w:t>
            </w:r>
            <w:proofErr w:type="spellStart"/>
            <w:r w:rsidRPr="008A0469">
              <w:rPr>
                <w:sz w:val="20"/>
                <w:szCs w:val="20"/>
              </w:rPr>
              <w:t>зд</w:t>
            </w:r>
            <w:proofErr w:type="spellEnd"/>
            <w:r w:rsidRPr="008A0469">
              <w:rPr>
                <w:sz w:val="20"/>
                <w:szCs w:val="20"/>
              </w:rPr>
              <w:t>. 10</w:t>
            </w:r>
          </w:p>
        </w:tc>
        <w:tc>
          <w:tcPr>
            <w:tcW w:w="903" w:type="pct"/>
            <w:vAlign w:val="center"/>
          </w:tcPr>
          <w:p w:rsidR="00FA3357" w:rsidRPr="008A0469" w:rsidRDefault="00FA3357" w:rsidP="0044467C">
            <w:pPr>
              <w:spacing w:after="0" w:line="0" w:lineRule="atLeast"/>
              <w:ind w:left="-35"/>
              <w:jc w:val="center"/>
              <w:rPr>
                <w:sz w:val="20"/>
                <w:szCs w:val="20"/>
              </w:rPr>
            </w:pPr>
            <w:r w:rsidRPr="008A0469">
              <w:rPr>
                <w:sz w:val="20"/>
                <w:szCs w:val="20"/>
              </w:rPr>
              <w:t>1245800003899</w:t>
            </w:r>
          </w:p>
        </w:tc>
        <w:tc>
          <w:tcPr>
            <w:tcW w:w="1036" w:type="pct"/>
          </w:tcPr>
          <w:p w:rsidR="00FA3357" w:rsidRPr="008A0469" w:rsidRDefault="00FA3357" w:rsidP="0044467C">
            <w:pPr>
              <w:spacing w:after="0" w:line="0" w:lineRule="atLeast"/>
              <w:contextualSpacing/>
              <w:jc w:val="center"/>
              <w:rPr>
                <w:sz w:val="20"/>
                <w:szCs w:val="20"/>
              </w:rPr>
            </w:pPr>
            <w:r w:rsidRPr="008A0469">
              <w:rPr>
                <w:sz w:val="20"/>
                <w:szCs w:val="20"/>
              </w:rPr>
              <w:t>Производство моечного оборудования для деталей</w:t>
            </w:r>
          </w:p>
        </w:tc>
        <w:tc>
          <w:tcPr>
            <w:tcW w:w="848" w:type="pct"/>
          </w:tcPr>
          <w:p w:rsidR="00FA3357" w:rsidRPr="008A0469" w:rsidRDefault="00FA3357" w:rsidP="0044467C">
            <w:pPr>
              <w:spacing w:after="0" w:line="0" w:lineRule="atLeast"/>
              <w:contextualSpacing/>
              <w:jc w:val="center"/>
              <w:rPr>
                <w:sz w:val="20"/>
                <w:szCs w:val="20"/>
              </w:rPr>
            </w:pPr>
            <w:r w:rsidRPr="008A0469">
              <w:rPr>
                <w:sz w:val="20"/>
                <w:szCs w:val="20"/>
              </w:rPr>
              <w:t>Производство прочих машин и оборудования специального назначения, не включенных в другие группировки (28.99)</w:t>
            </w:r>
          </w:p>
        </w:tc>
      </w:tr>
      <w:tr w:rsidR="00FA3357" w:rsidRPr="008A0469" w:rsidTr="001A1CA8">
        <w:trPr>
          <w:trHeight w:val="2439"/>
          <w:jc w:val="center"/>
        </w:trPr>
        <w:tc>
          <w:tcPr>
            <w:tcW w:w="1168" w:type="pct"/>
          </w:tcPr>
          <w:p w:rsidR="00FA3357" w:rsidRPr="008A0469" w:rsidRDefault="00FA3357" w:rsidP="001A1CA8">
            <w:pPr>
              <w:spacing w:after="0" w:line="0" w:lineRule="atLeast"/>
              <w:ind w:left="-142" w:right="-107"/>
              <w:contextualSpacing/>
              <w:jc w:val="center"/>
              <w:rPr>
                <w:sz w:val="20"/>
                <w:szCs w:val="20"/>
              </w:rPr>
            </w:pPr>
            <w:r w:rsidRPr="008A0469">
              <w:rPr>
                <w:sz w:val="20"/>
                <w:szCs w:val="20"/>
              </w:rPr>
              <w:t>ОБЩЕСТВО С ОГРАНИЧЕННОЙ ОТВЕТСТВЕННОСТЬЮ «НОНТОН ЛОГИСТИК», ООО «НОНТОН ЛОГИСТИК»</w:t>
            </w:r>
          </w:p>
        </w:tc>
        <w:tc>
          <w:tcPr>
            <w:tcW w:w="1045" w:type="pct"/>
          </w:tcPr>
          <w:p w:rsidR="00FA3357" w:rsidRPr="008A0469" w:rsidRDefault="00FA3357" w:rsidP="0044467C">
            <w:pPr>
              <w:spacing w:after="0" w:line="0" w:lineRule="atLeast"/>
              <w:contextualSpacing/>
              <w:jc w:val="center"/>
              <w:rPr>
                <w:sz w:val="20"/>
                <w:szCs w:val="20"/>
              </w:rPr>
            </w:pPr>
            <w:r w:rsidRPr="008A0469">
              <w:rPr>
                <w:sz w:val="20"/>
                <w:szCs w:val="20"/>
              </w:rPr>
              <w:t xml:space="preserve">440015, Пензенская область, </w:t>
            </w:r>
            <w:proofErr w:type="gramStart"/>
            <w:r w:rsidRPr="008A0469">
              <w:rPr>
                <w:sz w:val="20"/>
                <w:szCs w:val="20"/>
              </w:rPr>
              <w:t>г</w:t>
            </w:r>
            <w:proofErr w:type="gramEnd"/>
            <w:r w:rsidRPr="008A0469">
              <w:rPr>
                <w:sz w:val="20"/>
                <w:szCs w:val="20"/>
              </w:rPr>
              <w:t>. Пенза, ул. Литвинова, д. 56</w:t>
            </w:r>
          </w:p>
        </w:tc>
        <w:tc>
          <w:tcPr>
            <w:tcW w:w="903" w:type="pct"/>
          </w:tcPr>
          <w:p w:rsidR="00FA3357" w:rsidRPr="008A0469" w:rsidRDefault="00FA3357" w:rsidP="0044467C">
            <w:pPr>
              <w:spacing w:after="0" w:line="0" w:lineRule="atLeast"/>
              <w:jc w:val="center"/>
              <w:rPr>
                <w:sz w:val="20"/>
                <w:szCs w:val="20"/>
              </w:rPr>
            </w:pPr>
            <w:r w:rsidRPr="008A0469">
              <w:rPr>
                <w:sz w:val="20"/>
                <w:szCs w:val="20"/>
              </w:rPr>
              <w:t>1225800003813</w:t>
            </w:r>
          </w:p>
        </w:tc>
        <w:tc>
          <w:tcPr>
            <w:tcW w:w="1036" w:type="pct"/>
          </w:tcPr>
          <w:p w:rsidR="00FA3357" w:rsidRPr="008A0469" w:rsidRDefault="00FA3357" w:rsidP="0044467C">
            <w:pPr>
              <w:spacing w:after="0" w:line="0" w:lineRule="atLeast"/>
              <w:contextualSpacing/>
              <w:jc w:val="center"/>
              <w:rPr>
                <w:sz w:val="20"/>
                <w:szCs w:val="20"/>
              </w:rPr>
            </w:pPr>
            <w:r w:rsidRPr="008A0469">
              <w:rPr>
                <w:sz w:val="20"/>
                <w:szCs w:val="20"/>
              </w:rPr>
              <w:t>Производственно</w:t>
            </w:r>
            <w:r w:rsidR="008A0469">
              <w:rPr>
                <w:sz w:val="20"/>
                <w:szCs w:val="20"/>
              </w:rPr>
              <w:t>-</w:t>
            </w:r>
            <w:r w:rsidRPr="008A0469">
              <w:rPr>
                <w:sz w:val="20"/>
                <w:szCs w:val="20"/>
              </w:rPr>
              <w:t>складской комплекс</w:t>
            </w:r>
          </w:p>
        </w:tc>
        <w:tc>
          <w:tcPr>
            <w:tcW w:w="848" w:type="pct"/>
          </w:tcPr>
          <w:p w:rsidR="00FA3357" w:rsidRPr="008A0469" w:rsidRDefault="00FA3357" w:rsidP="0044467C">
            <w:pPr>
              <w:spacing w:after="0" w:line="0" w:lineRule="atLeast"/>
              <w:contextualSpacing/>
              <w:jc w:val="center"/>
              <w:rPr>
                <w:sz w:val="20"/>
                <w:szCs w:val="20"/>
              </w:rPr>
            </w:pPr>
            <w:r w:rsidRPr="008A0469">
              <w:rPr>
                <w:sz w:val="20"/>
                <w:szCs w:val="20"/>
              </w:rPr>
              <w:t>Деятельность по складированию и хранению (52.10)</w:t>
            </w:r>
          </w:p>
        </w:tc>
      </w:tr>
      <w:tr w:rsidR="00FA3357" w:rsidRPr="008A0469" w:rsidTr="001A1CA8">
        <w:trPr>
          <w:trHeight w:val="471"/>
          <w:jc w:val="center"/>
        </w:trPr>
        <w:tc>
          <w:tcPr>
            <w:tcW w:w="1168" w:type="pct"/>
          </w:tcPr>
          <w:p w:rsidR="00FA3357" w:rsidRPr="008A0469" w:rsidRDefault="008A0469" w:rsidP="001A1CA8">
            <w:pPr>
              <w:spacing w:after="0" w:line="0" w:lineRule="atLeast"/>
              <w:ind w:left="-142" w:right="-107"/>
              <w:contextualSpacing/>
              <w:jc w:val="center"/>
              <w:rPr>
                <w:sz w:val="20"/>
                <w:szCs w:val="20"/>
              </w:rPr>
            </w:pPr>
            <w:r w:rsidRPr="008A0469">
              <w:rPr>
                <w:sz w:val="20"/>
                <w:szCs w:val="20"/>
              </w:rPr>
              <w:t>ОБЩЕСТВО С ОГРАНИЧЕННОЙ ОТВЕТСТВЕННОСТЬЮ «СУРА-НЕФТЕХИММАШ»</w:t>
            </w:r>
          </w:p>
        </w:tc>
        <w:tc>
          <w:tcPr>
            <w:tcW w:w="1045" w:type="pct"/>
          </w:tcPr>
          <w:p w:rsidR="00FA3357" w:rsidRPr="008A0469" w:rsidRDefault="008A0469" w:rsidP="0044467C">
            <w:pPr>
              <w:spacing w:after="0" w:line="0" w:lineRule="atLeast"/>
              <w:contextualSpacing/>
              <w:jc w:val="center"/>
              <w:rPr>
                <w:sz w:val="20"/>
                <w:szCs w:val="20"/>
              </w:rPr>
            </w:pPr>
            <w:proofErr w:type="gramStart"/>
            <w:r w:rsidRPr="008A0469">
              <w:rPr>
                <w:sz w:val="20"/>
                <w:szCs w:val="20"/>
              </w:rPr>
              <w:t>Юридический адрес: г. Москва, ул. Большое Понизовье, д. 14 кв. 146.</w:t>
            </w:r>
            <w:proofErr w:type="gramEnd"/>
            <w:r w:rsidRPr="008A0469">
              <w:rPr>
                <w:sz w:val="20"/>
                <w:szCs w:val="20"/>
              </w:rPr>
              <w:t xml:space="preserve"> Обособленное подразделение: 442891, Пензенская область, Сердобский район, </w:t>
            </w:r>
            <w:proofErr w:type="gramStart"/>
            <w:r w:rsidRPr="008A0469">
              <w:rPr>
                <w:sz w:val="20"/>
                <w:szCs w:val="20"/>
              </w:rPr>
              <w:t>г</w:t>
            </w:r>
            <w:proofErr w:type="gramEnd"/>
            <w:r w:rsidRPr="008A0469">
              <w:rPr>
                <w:sz w:val="20"/>
                <w:szCs w:val="20"/>
              </w:rPr>
              <w:t xml:space="preserve">. Сердобск, ул. Вокзальная, </w:t>
            </w:r>
            <w:proofErr w:type="spellStart"/>
            <w:r w:rsidRPr="008A0469">
              <w:rPr>
                <w:sz w:val="20"/>
                <w:szCs w:val="20"/>
              </w:rPr>
              <w:t>зд</w:t>
            </w:r>
            <w:proofErr w:type="spellEnd"/>
            <w:r w:rsidRPr="008A0469">
              <w:rPr>
                <w:sz w:val="20"/>
                <w:szCs w:val="20"/>
              </w:rPr>
              <w:t>. 10</w:t>
            </w:r>
          </w:p>
        </w:tc>
        <w:tc>
          <w:tcPr>
            <w:tcW w:w="903" w:type="pct"/>
            <w:tcBorders>
              <w:top w:val="single" w:sz="4" w:space="0" w:color="auto"/>
            </w:tcBorders>
          </w:tcPr>
          <w:p w:rsidR="00FA3357" w:rsidRPr="008A0469" w:rsidRDefault="008A0469" w:rsidP="0044467C">
            <w:pPr>
              <w:spacing w:after="0" w:line="0" w:lineRule="atLeast"/>
              <w:jc w:val="center"/>
              <w:rPr>
                <w:sz w:val="20"/>
                <w:szCs w:val="20"/>
              </w:rPr>
            </w:pPr>
            <w:r w:rsidRPr="008A0469">
              <w:rPr>
                <w:sz w:val="20"/>
                <w:szCs w:val="20"/>
              </w:rPr>
              <w:t>1185835005036</w:t>
            </w:r>
          </w:p>
        </w:tc>
        <w:tc>
          <w:tcPr>
            <w:tcW w:w="1036" w:type="pct"/>
          </w:tcPr>
          <w:p w:rsidR="00FA3357" w:rsidRPr="008A0469" w:rsidRDefault="008A0469" w:rsidP="0044467C">
            <w:pPr>
              <w:spacing w:after="0" w:line="0" w:lineRule="atLeast"/>
              <w:contextualSpacing/>
              <w:jc w:val="center"/>
              <w:rPr>
                <w:sz w:val="20"/>
                <w:szCs w:val="20"/>
              </w:rPr>
            </w:pPr>
            <w:r w:rsidRPr="008A0469">
              <w:rPr>
                <w:sz w:val="20"/>
                <w:szCs w:val="20"/>
              </w:rPr>
              <w:t>Производство емкостного оборудования</w:t>
            </w:r>
          </w:p>
        </w:tc>
        <w:tc>
          <w:tcPr>
            <w:tcW w:w="848" w:type="pct"/>
          </w:tcPr>
          <w:p w:rsidR="00FA3357" w:rsidRPr="008A0469" w:rsidRDefault="008A0469" w:rsidP="0044467C">
            <w:pPr>
              <w:spacing w:after="0" w:line="0" w:lineRule="atLeast"/>
              <w:contextualSpacing/>
              <w:jc w:val="center"/>
              <w:rPr>
                <w:sz w:val="20"/>
                <w:szCs w:val="20"/>
              </w:rPr>
            </w:pPr>
            <w:r w:rsidRPr="008A0469">
              <w:rPr>
                <w:sz w:val="20"/>
                <w:szCs w:val="20"/>
              </w:rPr>
              <w:t>Производство прочих металлических цистерн, резервуаров и емкостей (25.29)</w:t>
            </w:r>
          </w:p>
        </w:tc>
      </w:tr>
    </w:tbl>
    <w:p w:rsidR="00510271" w:rsidRDefault="00510271" w:rsidP="00510271">
      <w:pPr>
        <w:pStyle w:val="a3"/>
        <w:spacing w:line="0" w:lineRule="atLeast"/>
        <w:ind w:firstLine="709"/>
        <w:rPr>
          <w:bCs/>
          <w:u w:val="single"/>
        </w:rPr>
      </w:pPr>
      <w:r>
        <w:rPr>
          <w:bCs/>
          <w:u w:val="single"/>
        </w:rPr>
        <w:lastRenderedPageBreak/>
        <w:t>Мероприятия генерального плана</w:t>
      </w:r>
    </w:p>
    <w:p w:rsidR="00934A0C" w:rsidRDefault="00FF4167" w:rsidP="008E1E71">
      <w:pPr>
        <w:spacing w:after="0" w:line="0" w:lineRule="atLeast"/>
        <w:ind w:firstLine="709"/>
        <w:jc w:val="both"/>
      </w:pPr>
      <w:r w:rsidRPr="00604E54">
        <w:t xml:space="preserve">Генеральным планом </w:t>
      </w:r>
      <w:r w:rsidR="00F043F6">
        <w:t>города Сердобск</w:t>
      </w:r>
      <w:r w:rsidRPr="00604E54">
        <w:t xml:space="preserve"> </w:t>
      </w:r>
      <w:r w:rsidR="008260AC">
        <w:t>не предусмотрено мероприятий в области промышленного и сельскохозяйственного производства.</w:t>
      </w:r>
      <w:bookmarkStart w:id="238" w:name="_Toc178257062"/>
      <w:bookmarkStart w:id="239" w:name="_Toc197350652"/>
    </w:p>
    <w:p w:rsidR="00BA02AA" w:rsidRPr="003363E4" w:rsidRDefault="00BA02AA" w:rsidP="003363E4">
      <w:pPr>
        <w:pStyle w:val="122"/>
        <w:spacing w:before="240" w:after="240"/>
        <w:jc w:val="center"/>
        <w:rPr>
          <w:b/>
        </w:rPr>
      </w:pPr>
      <w:bookmarkStart w:id="240" w:name="_Toc231304084"/>
      <w:r w:rsidRPr="003363E4">
        <w:rPr>
          <w:b/>
        </w:rPr>
        <w:t>2.15. Рекреация и туризм</w:t>
      </w:r>
      <w:bookmarkEnd w:id="238"/>
      <w:bookmarkEnd w:id="239"/>
      <w:bookmarkEnd w:id="240"/>
    </w:p>
    <w:p w:rsidR="00BA02AA" w:rsidRPr="002E29BE" w:rsidRDefault="00BA02AA" w:rsidP="002E29BE">
      <w:pPr>
        <w:pStyle w:val="1"/>
        <w:keepNext w:val="0"/>
        <w:keepLines w:val="0"/>
        <w:widowControl w:val="0"/>
        <w:spacing w:before="240" w:after="240"/>
        <w:jc w:val="center"/>
        <w:rPr>
          <w:color w:val="000000" w:themeColor="text1"/>
        </w:rPr>
      </w:pPr>
      <w:bookmarkStart w:id="241" w:name="_Toc178257063"/>
      <w:bookmarkStart w:id="242" w:name="_Toc197350653"/>
      <w:bookmarkStart w:id="243" w:name="_Toc231304085"/>
      <w:r w:rsidRPr="002E29BE">
        <w:rPr>
          <w:color w:val="000000" w:themeColor="text1"/>
        </w:rPr>
        <w:t>2.15.1. Озелененные территории общего пользования, места кратковременного отдыха населения</w:t>
      </w:r>
      <w:bookmarkEnd w:id="241"/>
      <w:bookmarkEnd w:id="242"/>
      <w:bookmarkEnd w:id="243"/>
    </w:p>
    <w:p w:rsidR="008D6885" w:rsidRPr="008D6885" w:rsidRDefault="00B1757F" w:rsidP="00CF2418">
      <w:pPr>
        <w:numPr>
          <w:ilvl w:val="0"/>
          <w:numId w:val="2"/>
        </w:numPr>
        <w:spacing w:after="0" w:line="240" w:lineRule="auto"/>
        <w:ind w:firstLine="709"/>
        <w:jc w:val="both"/>
        <w:rPr>
          <w:rFonts w:cs="Tahoma"/>
        </w:rPr>
      </w:pPr>
      <w:r w:rsidRPr="009662AF">
        <w:rPr>
          <w:bCs/>
          <w:lang w:eastAsia="ar-SA" w:bidi="en-US"/>
        </w:rPr>
        <w:t>На территории</w:t>
      </w:r>
      <w:r w:rsidR="008D6885">
        <w:rPr>
          <w:bCs/>
          <w:lang w:eastAsia="ar-SA" w:bidi="en-US"/>
        </w:rPr>
        <w:t xml:space="preserve"> муниципального образования город Сердобск выделены достаточно большие по </w:t>
      </w:r>
      <w:proofErr w:type="gramStart"/>
      <w:r w:rsidR="008D6885">
        <w:rPr>
          <w:bCs/>
          <w:lang w:eastAsia="ar-SA" w:bidi="en-US"/>
        </w:rPr>
        <w:t>площади</w:t>
      </w:r>
      <w:proofErr w:type="gramEnd"/>
      <w:r w:rsidRPr="009662AF">
        <w:rPr>
          <w:bCs/>
          <w:lang w:eastAsia="ar-SA" w:bidi="en-US"/>
        </w:rPr>
        <w:t xml:space="preserve"> озелененные территории общего пользования</w:t>
      </w:r>
      <w:r w:rsidR="008D6885">
        <w:rPr>
          <w:bCs/>
          <w:lang w:eastAsia="ar-SA" w:bidi="en-US"/>
        </w:rPr>
        <w:t>, преимущественно располагающиеся по окраине города Сердобск Сердобского района.</w:t>
      </w:r>
    </w:p>
    <w:p w:rsidR="008D6885" w:rsidRPr="00EA154C" w:rsidRDefault="008D6885" w:rsidP="008D6885">
      <w:pPr>
        <w:numPr>
          <w:ilvl w:val="0"/>
          <w:numId w:val="2"/>
        </w:numPr>
        <w:spacing w:after="0" w:line="240" w:lineRule="auto"/>
        <w:ind w:firstLine="709"/>
        <w:jc w:val="both"/>
        <w:rPr>
          <w:rFonts w:cs="Tahoma"/>
        </w:rPr>
      </w:pPr>
      <w:r>
        <w:rPr>
          <w:bCs/>
          <w:lang w:eastAsia="ar-SA" w:bidi="en-US"/>
        </w:rPr>
        <w:t>М</w:t>
      </w:r>
      <w:r w:rsidRPr="009662AF">
        <w:rPr>
          <w:bCs/>
          <w:lang w:eastAsia="ar-SA" w:bidi="en-US"/>
        </w:rPr>
        <w:t>еста кратковременного отдыха населения</w:t>
      </w:r>
      <w:r>
        <w:rPr>
          <w:bCs/>
          <w:lang w:eastAsia="ar-SA" w:bidi="en-US"/>
        </w:rPr>
        <w:t xml:space="preserve"> (рекреационные зоны)</w:t>
      </w:r>
      <w:r w:rsidRPr="009662AF">
        <w:rPr>
          <w:bCs/>
          <w:lang w:eastAsia="ar-SA" w:bidi="en-US"/>
        </w:rPr>
        <w:t xml:space="preserve"> </w:t>
      </w:r>
      <w:proofErr w:type="gramStart"/>
      <w:r w:rsidRPr="009662AF">
        <w:rPr>
          <w:bCs/>
          <w:lang w:eastAsia="ar-SA" w:bidi="en-US"/>
        </w:rPr>
        <w:t>сформированы</w:t>
      </w:r>
      <w:proofErr w:type="gramEnd"/>
      <w:r>
        <w:rPr>
          <w:bCs/>
          <w:lang w:eastAsia="ar-SA" w:bidi="en-US"/>
        </w:rPr>
        <w:t xml:space="preserve"> не обособлено и располагаются</w:t>
      </w:r>
      <w:r w:rsidRPr="009662AF">
        <w:rPr>
          <w:bCs/>
          <w:lang w:eastAsia="ar-SA" w:bidi="en-US"/>
        </w:rPr>
        <w:t xml:space="preserve"> </w:t>
      </w:r>
      <w:r>
        <w:rPr>
          <w:bCs/>
          <w:lang w:eastAsia="ar-SA" w:bidi="en-US"/>
        </w:rPr>
        <w:t>по всей территории</w:t>
      </w:r>
      <w:r w:rsidRPr="009662AF">
        <w:rPr>
          <w:bCs/>
          <w:lang w:eastAsia="ar-SA" w:bidi="en-US"/>
        </w:rPr>
        <w:t xml:space="preserve"> </w:t>
      </w:r>
      <w:r>
        <w:rPr>
          <w:bCs/>
          <w:lang w:eastAsia="ar-SA" w:bidi="en-US"/>
        </w:rPr>
        <w:t>населенного пункта. В указанных зонах расположены городские скверы, парки, объекты, предназначенные для отдыха, туризма, занятий физической культурой и спортом.</w:t>
      </w:r>
    </w:p>
    <w:p w:rsidR="008D6885" w:rsidRPr="00261EB9" w:rsidRDefault="00261EB9" w:rsidP="00261EB9">
      <w:pPr>
        <w:numPr>
          <w:ilvl w:val="0"/>
          <w:numId w:val="2"/>
        </w:numPr>
        <w:spacing w:after="0" w:line="240" w:lineRule="auto"/>
        <w:ind w:firstLine="709"/>
        <w:jc w:val="both"/>
        <w:rPr>
          <w:rFonts w:cs="Tahoma"/>
        </w:rPr>
      </w:pPr>
      <w:r w:rsidRPr="009662AF">
        <w:rPr>
          <w:rFonts w:cs="Tahoma"/>
        </w:rPr>
        <w:t xml:space="preserve">В границах жилых участков селитебных территорий располагаются зеленые насаждения, которые так же </w:t>
      </w:r>
      <w:r>
        <w:t>влияют на микроклимат населенного пункта</w:t>
      </w:r>
      <w:r w:rsidRPr="00DB3F6C">
        <w:t xml:space="preserve"> и имеют большое санитарно-гигиеническое значение. </w:t>
      </w:r>
      <w:r w:rsidRPr="009662AF">
        <w:rPr>
          <w:rFonts w:cs="Tahoma"/>
        </w:rPr>
        <w:t>Здесь преобладают посадки плодовых деревьев, ягодных кустарников и огородных культур, многочисленные декоративные кустарники и цветники.</w:t>
      </w:r>
    </w:p>
    <w:p w:rsidR="00BA02AA" w:rsidRPr="00F75C14" w:rsidRDefault="00BA02AA" w:rsidP="001A42C5">
      <w:pPr>
        <w:spacing w:after="0" w:line="240" w:lineRule="auto"/>
        <w:ind w:firstLine="708"/>
        <w:rPr>
          <w:u w:val="single"/>
        </w:rPr>
      </w:pPr>
      <w:r w:rsidRPr="00F75C14">
        <w:rPr>
          <w:u w:val="single"/>
        </w:rPr>
        <w:t>Анализ сложившейся ситуации выявил следующее:</w:t>
      </w:r>
    </w:p>
    <w:p w:rsidR="00261EB9" w:rsidRDefault="00BA02AA" w:rsidP="00B1757F">
      <w:pPr>
        <w:pStyle w:val="affffff3"/>
        <w:rPr>
          <w:bCs/>
          <w:lang w:val="ru-RU"/>
        </w:rPr>
      </w:pPr>
      <w:r w:rsidRPr="00EA38D4">
        <w:rPr>
          <w:lang w:val="ru-RU"/>
        </w:rPr>
        <w:t xml:space="preserve">Ландшафтно-рекреационные условия территории </w:t>
      </w:r>
      <w:r w:rsidR="00506294">
        <w:rPr>
          <w:lang w:val="ru-RU"/>
        </w:rPr>
        <w:t>поселения</w:t>
      </w:r>
      <w:r w:rsidRPr="00EA38D4">
        <w:rPr>
          <w:lang w:val="ru-RU"/>
        </w:rPr>
        <w:t xml:space="preserve"> благоприятны для развития рекреационной деятельности. </w:t>
      </w:r>
      <w:r w:rsidR="00B1757F">
        <w:rPr>
          <w:bCs/>
          <w:lang w:val="ru-RU"/>
        </w:rPr>
        <w:t>Т</w:t>
      </w:r>
      <w:r w:rsidR="00B1757F" w:rsidRPr="004523B2">
        <w:rPr>
          <w:bCs/>
          <w:lang w:val="ru-RU"/>
        </w:rPr>
        <w:t xml:space="preserve">ерритория </w:t>
      </w:r>
      <w:r w:rsidR="00506294">
        <w:rPr>
          <w:bCs/>
          <w:lang w:val="ru-RU"/>
        </w:rPr>
        <w:t>города</w:t>
      </w:r>
      <w:r w:rsidR="00B1757F" w:rsidRPr="004523B2">
        <w:rPr>
          <w:bCs/>
          <w:lang w:val="ru-RU"/>
        </w:rPr>
        <w:t xml:space="preserve"> обладает свободными территориями для развития озелененных территории общего пользования и мест кратковременного отдыха населения</w:t>
      </w:r>
      <w:r w:rsidR="00B1757F">
        <w:rPr>
          <w:bCs/>
          <w:lang w:val="ru-RU"/>
        </w:rPr>
        <w:t xml:space="preserve">, как в границах селитебных зон, так и </w:t>
      </w:r>
      <w:proofErr w:type="gramStart"/>
      <w:r w:rsidR="00B1757F">
        <w:rPr>
          <w:bCs/>
          <w:lang w:val="ru-RU"/>
        </w:rPr>
        <w:t>вне</w:t>
      </w:r>
      <w:proofErr w:type="gramEnd"/>
      <w:r w:rsidR="00B1757F">
        <w:rPr>
          <w:bCs/>
          <w:lang w:val="ru-RU"/>
        </w:rPr>
        <w:t xml:space="preserve">. </w:t>
      </w:r>
    </w:p>
    <w:p w:rsidR="00BA02AA" w:rsidRPr="00B1757F" w:rsidRDefault="00BA02AA" w:rsidP="00B1757F">
      <w:pPr>
        <w:pStyle w:val="affffff3"/>
        <w:rPr>
          <w:bCs/>
          <w:lang w:val="ru-RU"/>
        </w:rPr>
      </w:pPr>
      <w:r w:rsidRPr="00B1757F">
        <w:rPr>
          <w:lang w:val="ru-RU"/>
        </w:rPr>
        <w:t>Наибольшей рекреационной ценностью обладают территории у водоемов и участки с лесной растительностью. Наличие водоемов (прудов), рек, привлек</w:t>
      </w:r>
      <w:r w:rsidR="00B1757F" w:rsidRPr="00B1757F">
        <w:rPr>
          <w:lang w:val="ru-RU"/>
        </w:rPr>
        <w:t>ающих для отдыха выходного дня.</w:t>
      </w:r>
      <w:r w:rsidR="00B1757F" w:rsidRPr="00B1757F">
        <w:rPr>
          <w:bCs/>
          <w:lang w:val="ru-RU"/>
        </w:rPr>
        <w:t xml:space="preserve"> </w:t>
      </w:r>
    </w:p>
    <w:p w:rsidR="00BA02AA" w:rsidRPr="00F75C14" w:rsidRDefault="00BA02AA" w:rsidP="00777CA4">
      <w:pPr>
        <w:spacing w:after="0" w:line="240" w:lineRule="auto"/>
        <w:ind w:firstLine="708"/>
        <w:rPr>
          <w:u w:val="single"/>
        </w:rPr>
      </w:pPr>
      <w:r w:rsidRPr="00F75C14">
        <w:rPr>
          <w:u w:val="single"/>
        </w:rPr>
        <w:t xml:space="preserve">Выводы: </w:t>
      </w:r>
    </w:p>
    <w:p w:rsidR="00BA02AA" w:rsidRDefault="00BA02AA" w:rsidP="00BA02AA">
      <w:pPr>
        <w:autoSpaceDE w:val="0"/>
        <w:autoSpaceDN w:val="0"/>
        <w:adjustRightInd w:val="0"/>
        <w:spacing w:after="0" w:line="240" w:lineRule="auto"/>
        <w:ind w:firstLine="709"/>
        <w:jc w:val="both"/>
        <w:rPr>
          <w:szCs w:val="24"/>
        </w:rPr>
      </w:pPr>
      <w:proofErr w:type="gramStart"/>
      <w:r w:rsidRPr="00F75C14">
        <w:rPr>
          <w:szCs w:val="24"/>
        </w:rPr>
        <w:t xml:space="preserve">- рекомендуется </w:t>
      </w:r>
      <w:r>
        <w:rPr>
          <w:szCs w:val="24"/>
        </w:rPr>
        <w:t>развить рекреационный потенциал выделенных</w:t>
      </w:r>
      <w:r w:rsidRPr="00F75C14">
        <w:rPr>
          <w:szCs w:val="24"/>
        </w:rPr>
        <w:t xml:space="preserve"> озелененных т</w:t>
      </w:r>
      <w:r>
        <w:rPr>
          <w:szCs w:val="24"/>
        </w:rPr>
        <w:t xml:space="preserve">ерриторий общего пользования </w:t>
      </w:r>
      <w:r w:rsidRPr="00F75C14">
        <w:rPr>
          <w:szCs w:val="24"/>
        </w:rPr>
        <w:t>с учетом обеспеченности населения озелененными территориями общего пользования в грани</w:t>
      </w:r>
      <w:r w:rsidR="00261EB9">
        <w:rPr>
          <w:szCs w:val="24"/>
        </w:rPr>
        <w:t>цах сельских поселений равной 8</w:t>
      </w:r>
      <w:r w:rsidRPr="00F75C14">
        <w:rPr>
          <w:szCs w:val="24"/>
        </w:rPr>
        <w:t xml:space="preserve"> кв.м. на 1 человека.</w:t>
      </w:r>
      <w:proofErr w:type="gramEnd"/>
    </w:p>
    <w:p w:rsidR="00B1757F" w:rsidRPr="00777CA4" w:rsidRDefault="00B1757F" w:rsidP="00777CA4">
      <w:pPr>
        <w:spacing w:after="0" w:line="240" w:lineRule="auto"/>
        <w:ind w:firstLine="708"/>
        <w:rPr>
          <w:u w:val="single"/>
        </w:rPr>
      </w:pPr>
      <w:r w:rsidRPr="00777CA4">
        <w:rPr>
          <w:u w:val="single"/>
        </w:rPr>
        <w:t>Мероприятия генерального плана</w:t>
      </w:r>
    </w:p>
    <w:p w:rsidR="00B1757F" w:rsidRPr="000D798E" w:rsidRDefault="00B1757F" w:rsidP="00B1757F">
      <w:pPr>
        <w:pStyle w:val="a3"/>
        <w:spacing w:line="0" w:lineRule="atLeast"/>
        <w:ind w:firstLine="709"/>
      </w:pPr>
      <w:r>
        <w:t xml:space="preserve">Генеральным планом </w:t>
      </w:r>
      <w:r w:rsidR="00797FDE">
        <w:t xml:space="preserve">мероприятий, направленных на развитие рекреации и туризма на территории </w:t>
      </w:r>
      <w:r w:rsidR="00261EB9">
        <w:t>города Сердобск</w:t>
      </w:r>
      <w:r w:rsidR="00797FDE">
        <w:t xml:space="preserve"> не запланировано.</w:t>
      </w:r>
    </w:p>
    <w:p w:rsidR="00BA02AA" w:rsidRPr="002E29BE" w:rsidRDefault="00BA02AA" w:rsidP="002E29BE">
      <w:pPr>
        <w:pStyle w:val="1"/>
        <w:keepNext w:val="0"/>
        <w:keepLines w:val="0"/>
        <w:widowControl w:val="0"/>
        <w:spacing w:before="240" w:after="240"/>
        <w:jc w:val="center"/>
        <w:rPr>
          <w:color w:val="000000" w:themeColor="text1"/>
        </w:rPr>
      </w:pPr>
      <w:bookmarkStart w:id="244" w:name="_Toc178257064"/>
      <w:bookmarkStart w:id="245" w:name="_Toc197350654"/>
      <w:bookmarkStart w:id="246" w:name="_Toc231304086"/>
      <w:r w:rsidRPr="002E29BE">
        <w:rPr>
          <w:color w:val="000000" w:themeColor="text1"/>
        </w:rPr>
        <w:t>2.15.2. Места массового отдыха населения</w:t>
      </w:r>
      <w:bookmarkEnd w:id="244"/>
      <w:bookmarkEnd w:id="245"/>
      <w:bookmarkEnd w:id="246"/>
    </w:p>
    <w:p w:rsidR="00BA02AA" w:rsidRPr="00F75C14" w:rsidRDefault="00BA02AA" w:rsidP="00AD7FDC">
      <w:pPr>
        <w:numPr>
          <w:ilvl w:val="0"/>
          <w:numId w:val="2"/>
        </w:numPr>
        <w:spacing w:after="0" w:line="240" w:lineRule="auto"/>
        <w:ind w:firstLine="709"/>
        <w:jc w:val="both"/>
        <w:rPr>
          <w:szCs w:val="24"/>
        </w:rPr>
      </w:pPr>
      <w:r w:rsidRPr="00F75C14">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BA02AA" w:rsidRPr="00F75C14" w:rsidRDefault="00BA02AA" w:rsidP="00AD7FDC">
      <w:pPr>
        <w:numPr>
          <w:ilvl w:val="0"/>
          <w:numId w:val="2"/>
        </w:numPr>
        <w:spacing w:after="0" w:line="240" w:lineRule="auto"/>
        <w:ind w:firstLine="709"/>
        <w:jc w:val="both"/>
        <w:rPr>
          <w:szCs w:val="24"/>
        </w:rPr>
      </w:pPr>
      <w:r w:rsidRPr="00F75C14">
        <w:rPr>
          <w:szCs w:val="24"/>
        </w:rPr>
        <w:t xml:space="preserve">Наиболее благоприятны для полноценного летнего отдыха – реки и </w:t>
      </w:r>
      <w:r w:rsidRPr="00F75C14">
        <w:rPr>
          <w:bCs/>
          <w:szCs w:val="24"/>
        </w:rPr>
        <w:t xml:space="preserve">пруды, </w:t>
      </w:r>
      <w:r w:rsidRPr="00F75C14">
        <w:rPr>
          <w:szCs w:val="24"/>
        </w:rPr>
        <w:t>берега которых имеют живописный ландшафт.</w:t>
      </w:r>
    </w:p>
    <w:p w:rsidR="00BA02AA" w:rsidRPr="00F75C14" w:rsidRDefault="00BA02AA" w:rsidP="00AD7FDC">
      <w:pPr>
        <w:pStyle w:val="ConsPlusTitle"/>
        <w:numPr>
          <w:ilvl w:val="0"/>
          <w:numId w:val="2"/>
        </w:numPr>
        <w:ind w:firstLine="709"/>
        <w:rPr>
          <w:rFonts w:ascii="Times New Roman" w:hAnsi="Times New Roman" w:cs="Times New Roman"/>
          <w:b w:val="0"/>
          <w:iCs/>
          <w:sz w:val="24"/>
          <w:szCs w:val="24"/>
          <w:u w:val="single"/>
          <w:lang w:eastAsia="ar-SA" w:bidi="en-US"/>
        </w:rPr>
      </w:pPr>
      <w:r w:rsidRPr="00F75C14">
        <w:rPr>
          <w:rFonts w:ascii="Times New Roman" w:hAnsi="Times New Roman" w:cs="Times New Roman"/>
          <w:b w:val="0"/>
          <w:iCs/>
          <w:sz w:val="24"/>
          <w:szCs w:val="24"/>
          <w:u w:val="single"/>
          <w:lang w:eastAsia="ar-SA" w:bidi="en-US"/>
        </w:rPr>
        <w:t>Анализ сложившейся ситуации выявил следующее:</w:t>
      </w:r>
    </w:p>
    <w:p w:rsidR="00AD7FDC" w:rsidRPr="00AD7FDC" w:rsidRDefault="00AD7FDC" w:rsidP="00AD7FDC">
      <w:pPr>
        <w:pStyle w:val="affffff3"/>
        <w:rPr>
          <w:iCs/>
          <w:lang w:val="ru-RU"/>
        </w:rPr>
      </w:pPr>
      <w:r>
        <w:rPr>
          <w:iCs/>
          <w:lang w:val="ru-RU"/>
        </w:rPr>
        <w:t>-</w:t>
      </w:r>
      <w:r w:rsidRPr="00C2063B">
        <w:rPr>
          <w:iCs/>
        </w:rPr>
        <w:t> </w:t>
      </w:r>
      <w:r w:rsidRPr="00C2063B">
        <w:rPr>
          <w:iCs/>
          <w:lang w:val="ru-RU"/>
        </w:rPr>
        <w:t>отсутствие оборудованных пляжей, наличие неорганизованных мест массового отдыха;</w:t>
      </w:r>
    </w:p>
    <w:p w:rsidR="00BA02AA" w:rsidRPr="00F75C14" w:rsidRDefault="00BA02AA" w:rsidP="00AD7FDC">
      <w:pPr>
        <w:pStyle w:val="affffff3"/>
        <w:numPr>
          <w:ilvl w:val="0"/>
          <w:numId w:val="2"/>
        </w:numPr>
        <w:ind w:firstLine="709"/>
        <w:rPr>
          <w:iCs/>
          <w:lang w:val="ru-RU"/>
        </w:rPr>
      </w:pPr>
      <w:r w:rsidRPr="00F75C14">
        <w:rPr>
          <w:iCs/>
          <w:lang w:val="ru-RU"/>
        </w:rPr>
        <w:t>- наличие неорганизованных мест массового отдыха;</w:t>
      </w:r>
    </w:p>
    <w:p w:rsidR="00BA02AA" w:rsidRDefault="00BA02AA" w:rsidP="00AD7FDC">
      <w:pPr>
        <w:pStyle w:val="affffff3"/>
        <w:numPr>
          <w:ilvl w:val="0"/>
          <w:numId w:val="2"/>
        </w:numPr>
        <w:ind w:firstLine="709"/>
        <w:rPr>
          <w:iCs/>
          <w:lang w:val="ru-RU"/>
        </w:rPr>
      </w:pPr>
      <w:r w:rsidRPr="00F75C14">
        <w:rPr>
          <w:iCs/>
          <w:lang w:val="ru-RU"/>
        </w:rPr>
        <w:t>- благоприятные для развития рекреации территории рек не используются для организации объектов массового отдыха населения в полном объеме;</w:t>
      </w:r>
    </w:p>
    <w:p w:rsidR="00AD7FDC" w:rsidRPr="00F75C14" w:rsidRDefault="00AD7FDC" w:rsidP="00AD7FDC">
      <w:pPr>
        <w:pStyle w:val="affffff3"/>
        <w:numPr>
          <w:ilvl w:val="0"/>
          <w:numId w:val="2"/>
        </w:numPr>
        <w:ind w:firstLine="709"/>
        <w:rPr>
          <w:iCs/>
          <w:lang w:val="ru-RU"/>
        </w:rPr>
      </w:pPr>
      <w:r w:rsidRPr="00C2063B">
        <w:rPr>
          <w:iCs/>
          <w:lang w:val="ru-RU"/>
        </w:rPr>
        <w:t>- отсутствие инфраструктуры и расширенного спектра услуг в местах массового отдыха (лодочные станции, спортивная рыбалка и пр.).</w:t>
      </w:r>
    </w:p>
    <w:p w:rsidR="00BA02AA" w:rsidRPr="00F75C14" w:rsidRDefault="00BA02AA" w:rsidP="00AD7FDC">
      <w:pPr>
        <w:pStyle w:val="ConsPlusTitle"/>
        <w:numPr>
          <w:ilvl w:val="0"/>
          <w:numId w:val="2"/>
        </w:numPr>
        <w:ind w:firstLine="709"/>
        <w:rPr>
          <w:rFonts w:ascii="Times New Roman" w:hAnsi="Times New Roman" w:cs="Times New Roman"/>
          <w:sz w:val="24"/>
          <w:szCs w:val="24"/>
        </w:rPr>
      </w:pPr>
      <w:r w:rsidRPr="00F75C14">
        <w:rPr>
          <w:rFonts w:ascii="Times New Roman" w:hAnsi="Times New Roman" w:cs="Times New Roman"/>
          <w:b w:val="0"/>
          <w:iCs/>
          <w:sz w:val="24"/>
          <w:szCs w:val="24"/>
          <w:u w:val="single"/>
          <w:lang w:eastAsia="ar-SA" w:bidi="en-US"/>
        </w:rPr>
        <w:t xml:space="preserve">Выводы: </w:t>
      </w:r>
    </w:p>
    <w:p w:rsidR="00BA02AA" w:rsidRPr="00F75C14" w:rsidRDefault="00BA02AA" w:rsidP="00AD7FDC">
      <w:pPr>
        <w:pStyle w:val="affffff3"/>
        <w:rPr>
          <w:lang w:val="ru-RU"/>
        </w:rPr>
      </w:pPr>
      <w:r w:rsidRPr="00F75C14">
        <w:rPr>
          <w:iCs/>
          <w:lang w:val="ru-RU"/>
        </w:rPr>
        <w:lastRenderedPageBreak/>
        <w:t xml:space="preserve">- </w:t>
      </w:r>
      <w:r w:rsidRPr="00F75C14">
        <w:rPr>
          <w:lang w:val="ru-RU"/>
        </w:rPr>
        <w:t>рекомендуется</w:t>
      </w:r>
      <w:r w:rsidRPr="00F75C14">
        <w:rPr>
          <w:iCs/>
          <w:lang w:val="ru-RU"/>
        </w:rPr>
        <w:t xml:space="preserve"> организация пляжей</w:t>
      </w:r>
      <w:r w:rsidRPr="00F75C14">
        <w:rPr>
          <w:lang w:val="ru-RU"/>
        </w:rPr>
        <w:t xml:space="preserve"> в местах отдыха населения на необорудованных территориях по берегам прудов; </w:t>
      </w:r>
    </w:p>
    <w:p w:rsidR="00BA02AA" w:rsidRPr="00F75C14" w:rsidRDefault="00BA02AA" w:rsidP="00AD7FDC">
      <w:pPr>
        <w:pStyle w:val="affffff3"/>
        <w:numPr>
          <w:ilvl w:val="0"/>
          <w:numId w:val="2"/>
        </w:numPr>
        <w:ind w:firstLine="709"/>
        <w:rPr>
          <w:lang w:val="ru-RU"/>
        </w:rPr>
      </w:pPr>
      <w:r w:rsidRPr="00F75C14">
        <w:rPr>
          <w:lang w:val="ru-RU"/>
        </w:rPr>
        <w:t>- рекомендуется обеспечить комфортные, безопасные и доступные условия для массового отдыха населения.</w:t>
      </w:r>
    </w:p>
    <w:p w:rsidR="00BA02AA" w:rsidRPr="00F75C14" w:rsidRDefault="00BA02AA" w:rsidP="007A5D95">
      <w:pPr>
        <w:spacing w:after="0" w:line="240" w:lineRule="auto"/>
        <w:ind w:firstLine="708"/>
        <w:rPr>
          <w:u w:val="single"/>
        </w:rPr>
      </w:pPr>
      <w:bookmarkStart w:id="247" w:name="_Hlk132038533"/>
      <w:r w:rsidRPr="00F75C14">
        <w:rPr>
          <w:u w:val="single"/>
        </w:rPr>
        <w:t>Планируемое развитие</w:t>
      </w:r>
    </w:p>
    <w:bookmarkEnd w:id="247"/>
    <w:p w:rsidR="00BA02AA" w:rsidRPr="00F75C14" w:rsidRDefault="00BA02AA" w:rsidP="00AD7FDC">
      <w:pPr>
        <w:spacing w:after="0" w:line="240" w:lineRule="auto"/>
        <w:ind w:firstLine="709"/>
        <w:jc w:val="both"/>
        <w:rPr>
          <w:iCs/>
          <w:szCs w:val="24"/>
        </w:rPr>
      </w:pPr>
      <w:r w:rsidRPr="00F75C14">
        <w:rPr>
          <w:szCs w:val="24"/>
        </w:rPr>
        <w:t xml:space="preserve">Размещение мест массового отдыха населения следует предусматривать вблизи водных объектов с организацией </w:t>
      </w:r>
      <w:proofErr w:type="spellStart"/>
      <w:r w:rsidRPr="00F75C14">
        <w:rPr>
          <w:szCs w:val="24"/>
        </w:rPr>
        <w:t>пешеходно-тропиночной</w:t>
      </w:r>
      <w:proofErr w:type="spellEnd"/>
      <w:r w:rsidRPr="00F75C14">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BA02AA" w:rsidRPr="00F75C14" w:rsidRDefault="00BA02AA" w:rsidP="00F77FDC">
      <w:pPr>
        <w:spacing w:after="0" w:line="240" w:lineRule="auto"/>
        <w:ind w:firstLine="708"/>
        <w:rPr>
          <w:u w:val="single"/>
        </w:rPr>
      </w:pPr>
      <w:r w:rsidRPr="00F75C14">
        <w:rPr>
          <w:u w:val="single"/>
        </w:rPr>
        <w:t>Мероприятия генерального плана</w:t>
      </w:r>
    </w:p>
    <w:p w:rsidR="00BA02AA" w:rsidRDefault="00AD7FDC" w:rsidP="00B43FB6">
      <w:pPr>
        <w:spacing w:after="0" w:line="240" w:lineRule="auto"/>
        <w:ind w:firstLine="709"/>
        <w:jc w:val="both"/>
        <w:rPr>
          <w:szCs w:val="24"/>
        </w:rPr>
      </w:pPr>
      <w:r>
        <w:t xml:space="preserve">Генеральным планом </w:t>
      </w:r>
      <w:r w:rsidR="00797FDE">
        <w:t xml:space="preserve">размещение мест массового </w:t>
      </w:r>
      <w:r w:rsidR="000608BE">
        <w:t xml:space="preserve">отдыха населения на территории </w:t>
      </w:r>
      <w:r w:rsidR="00073929">
        <w:t>города Сердобск</w:t>
      </w:r>
      <w:r w:rsidR="00797FDE">
        <w:t xml:space="preserve"> не запланировано</w:t>
      </w:r>
      <w:r>
        <w:t>.</w:t>
      </w:r>
      <w:r w:rsidR="00BA02AA" w:rsidRPr="00F75C14">
        <w:rPr>
          <w:szCs w:val="24"/>
        </w:rPr>
        <w:t xml:space="preserve"> </w:t>
      </w:r>
      <w:bookmarkStart w:id="248" w:name="_Toc178257065"/>
    </w:p>
    <w:p w:rsidR="00BA02AA" w:rsidRPr="002E29BE" w:rsidRDefault="00BA02AA" w:rsidP="002E29BE">
      <w:pPr>
        <w:pStyle w:val="1"/>
        <w:keepNext w:val="0"/>
        <w:keepLines w:val="0"/>
        <w:widowControl w:val="0"/>
        <w:spacing w:before="240" w:after="240"/>
        <w:jc w:val="center"/>
        <w:rPr>
          <w:color w:val="000000" w:themeColor="text1"/>
        </w:rPr>
      </w:pPr>
      <w:bookmarkStart w:id="249" w:name="_Toc197350655"/>
      <w:bookmarkStart w:id="250" w:name="_Toc231304087"/>
      <w:r w:rsidRPr="002E29BE">
        <w:rPr>
          <w:color w:val="000000" w:themeColor="text1"/>
        </w:rPr>
        <w:t>2.15.3. Места отдыха детей в каникулярное время</w:t>
      </w:r>
      <w:bookmarkEnd w:id="248"/>
      <w:bookmarkEnd w:id="249"/>
      <w:bookmarkEnd w:id="250"/>
    </w:p>
    <w:p w:rsidR="00BA02AA" w:rsidRDefault="00BA02AA" w:rsidP="00BA02AA">
      <w:pPr>
        <w:widowControl w:val="0"/>
        <w:suppressLineNumbers/>
        <w:spacing w:after="0" w:line="240" w:lineRule="auto"/>
        <w:ind w:firstLine="709"/>
        <w:jc w:val="both"/>
        <w:rPr>
          <w:iCs/>
          <w:szCs w:val="24"/>
          <w:lang w:eastAsia="zh-CN"/>
        </w:rPr>
      </w:pPr>
      <w:r w:rsidRPr="00F75C14">
        <w:rPr>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A3393B" w:rsidRPr="00F75C14" w:rsidRDefault="00A3393B" w:rsidP="00BA02AA">
      <w:pPr>
        <w:widowControl w:val="0"/>
        <w:suppressLineNumbers/>
        <w:spacing w:after="0" w:line="240" w:lineRule="auto"/>
        <w:ind w:firstLine="709"/>
        <w:jc w:val="both"/>
        <w:rPr>
          <w:iCs/>
          <w:szCs w:val="24"/>
          <w:lang w:eastAsia="zh-CN"/>
        </w:rPr>
      </w:pPr>
      <w:r w:rsidRPr="00BF48D5">
        <w:t>Детские летние оздоровительные учреждения представлены, главным образом, лагерями для школьников с дневным пребыванием, работающими в дни школьных каникул.</w:t>
      </w:r>
    </w:p>
    <w:p w:rsidR="00073929" w:rsidRDefault="00BA02AA" w:rsidP="004A4B03">
      <w:pPr>
        <w:spacing w:after="0" w:line="240" w:lineRule="auto"/>
        <w:ind w:firstLine="708"/>
        <w:jc w:val="both"/>
        <w:rPr>
          <w:szCs w:val="24"/>
          <w:shd w:val="clear" w:color="auto" w:fill="FFFFFF"/>
        </w:rPr>
      </w:pPr>
      <w:r w:rsidRPr="004A4B03">
        <w:rPr>
          <w:szCs w:val="24"/>
        </w:rPr>
        <w:t xml:space="preserve">Согласно данным Министерства образования Пензенской области, размещенным на сайте https://minobr.pnzreg.ru на территории муниципального образования </w:t>
      </w:r>
      <w:r w:rsidR="00073929">
        <w:rPr>
          <w:szCs w:val="24"/>
        </w:rPr>
        <w:t>город Сердобск</w:t>
      </w:r>
      <w:r w:rsidRPr="004A4B03">
        <w:rPr>
          <w:szCs w:val="24"/>
        </w:rPr>
        <w:t xml:space="preserve"> </w:t>
      </w:r>
      <w:r w:rsidR="00073929">
        <w:rPr>
          <w:szCs w:val="24"/>
        </w:rPr>
        <w:t>осуществляю</w:t>
      </w:r>
      <w:r w:rsidR="004A4B03" w:rsidRPr="004A4B03">
        <w:rPr>
          <w:szCs w:val="24"/>
        </w:rPr>
        <w:t>т деятельность в сфере организации отдыха и</w:t>
      </w:r>
      <w:r w:rsidR="004A4B03" w:rsidRPr="004A4B03">
        <w:rPr>
          <w:szCs w:val="24"/>
          <w:shd w:val="clear" w:color="auto" w:fill="FFFFFF"/>
        </w:rPr>
        <w:t xml:space="preserve"> оздоровления детей</w:t>
      </w:r>
      <w:r w:rsidR="00073929">
        <w:rPr>
          <w:szCs w:val="24"/>
          <w:shd w:val="clear" w:color="auto" w:fill="FFFFFF"/>
        </w:rPr>
        <w:t>:</w:t>
      </w:r>
    </w:p>
    <w:p w:rsidR="00073929" w:rsidRDefault="00073929" w:rsidP="004A4B03">
      <w:pPr>
        <w:spacing w:after="0" w:line="240" w:lineRule="auto"/>
        <w:ind w:firstLine="708"/>
        <w:jc w:val="both"/>
        <w:rPr>
          <w:szCs w:val="24"/>
          <w:shd w:val="clear" w:color="auto" w:fill="FFFFFF"/>
        </w:rPr>
      </w:pPr>
      <w:r>
        <w:rPr>
          <w:szCs w:val="24"/>
          <w:shd w:val="clear" w:color="auto" w:fill="FFFFFF"/>
        </w:rPr>
        <w:t>-</w:t>
      </w:r>
      <w:r w:rsidRPr="00073929">
        <w:t xml:space="preserve"> </w:t>
      </w:r>
      <w:r w:rsidRPr="00073929">
        <w:rPr>
          <w:szCs w:val="24"/>
          <w:shd w:val="clear" w:color="auto" w:fill="FFFFFF"/>
        </w:rPr>
        <w:t>Лагерь с дневным пребыванием детей "Улыбка" на базе муниципального общеобразовательного учреждения средней общеобразовательной школы № 1 г. Сердобска (ДОЛ "Улыбка" на базе МОУ СОШ № 1 г. Сердобска)</w:t>
      </w:r>
      <w:r w:rsidR="002F7C04">
        <w:rPr>
          <w:szCs w:val="24"/>
          <w:shd w:val="clear" w:color="auto" w:fill="FFFFFF"/>
        </w:rPr>
        <w:t>;</w:t>
      </w:r>
    </w:p>
    <w:p w:rsidR="00073929" w:rsidRDefault="00073929" w:rsidP="004A4B03">
      <w:pPr>
        <w:spacing w:after="0" w:line="240" w:lineRule="auto"/>
        <w:ind w:firstLine="708"/>
        <w:jc w:val="both"/>
        <w:rPr>
          <w:szCs w:val="24"/>
          <w:shd w:val="clear" w:color="auto" w:fill="FFFFFF"/>
        </w:rPr>
      </w:pPr>
      <w:r>
        <w:rPr>
          <w:szCs w:val="24"/>
          <w:shd w:val="clear" w:color="auto" w:fill="FFFFFF"/>
        </w:rPr>
        <w:t>-</w:t>
      </w:r>
      <w:r w:rsidRPr="00073929">
        <w:t xml:space="preserve"> </w:t>
      </w:r>
      <w:r w:rsidRPr="00073929">
        <w:rPr>
          <w:szCs w:val="24"/>
          <w:shd w:val="clear" w:color="auto" w:fill="FFFFFF"/>
        </w:rPr>
        <w:t>Лагерь с дневным пребыванием детей "Солнышко" МОУ СОШ №4 г. Сердобска</w:t>
      </w:r>
      <w:r w:rsidR="002F7C04">
        <w:rPr>
          <w:szCs w:val="24"/>
          <w:shd w:val="clear" w:color="auto" w:fill="FFFFFF"/>
        </w:rPr>
        <w:t>;</w:t>
      </w:r>
    </w:p>
    <w:p w:rsidR="00073929" w:rsidRDefault="00073929" w:rsidP="004A4B03">
      <w:pPr>
        <w:spacing w:after="0" w:line="240" w:lineRule="auto"/>
        <w:ind w:firstLine="708"/>
        <w:jc w:val="both"/>
        <w:rPr>
          <w:szCs w:val="24"/>
          <w:shd w:val="clear" w:color="auto" w:fill="FFFFFF"/>
        </w:rPr>
      </w:pPr>
      <w:r>
        <w:rPr>
          <w:szCs w:val="24"/>
          <w:shd w:val="clear" w:color="auto" w:fill="FFFFFF"/>
        </w:rPr>
        <w:t>-</w:t>
      </w:r>
      <w:r w:rsidRPr="00073929">
        <w:t xml:space="preserve"> </w:t>
      </w:r>
      <w:r w:rsidRPr="00073929">
        <w:rPr>
          <w:szCs w:val="24"/>
          <w:shd w:val="clear" w:color="auto" w:fill="FFFFFF"/>
        </w:rPr>
        <w:t>Пришкольный оздоровительный лагерь с дневным пребыванием детей «ШИК» (Школа Интересных Каникул) на базе МОУ СОШ №6 г. Сердобска</w:t>
      </w:r>
      <w:r w:rsidR="002F7C04">
        <w:rPr>
          <w:szCs w:val="24"/>
          <w:shd w:val="clear" w:color="auto" w:fill="FFFFFF"/>
        </w:rPr>
        <w:t>;</w:t>
      </w:r>
    </w:p>
    <w:p w:rsidR="00073929" w:rsidRDefault="00073929" w:rsidP="002F7C04">
      <w:pPr>
        <w:spacing w:after="0" w:line="240" w:lineRule="auto"/>
        <w:ind w:firstLine="708"/>
        <w:jc w:val="both"/>
        <w:rPr>
          <w:szCs w:val="24"/>
          <w:shd w:val="clear" w:color="auto" w:fill="FFFFFF"/>
        </w:rPr>
      </w:pPr>
      <w:r>
        <w:rPr>
          <w:szCs w:val="24"/>
          <w:shd w:val="clear" w:color="auto" w:fill="FFFFFF"/>
        </w:rPr>
        <w:t>-</w:t>
      </w:r>
      <w:r w:rsidR="002F7C04">
        <w:rPr>
          <w:szCs w:val="24"/>
          <w:shd w:val="clear" w:color="auto" w:fill="FFFFFF"/>
        </w:rPr>
        <w:t xml:space="preserve"> </w:t>
      </w:r>
      <w:r w:rsidR="002F7C04" w:rsidRPr="002F7C04">
        <w:rPr>
          <w:szCs w:val="24"/>
          <w:shd w:val="clear" w:color="auto" w:fill="FFFFFF"/>
        </w:rPr>
        <w:t>Д</w:t>
      </w:r>
      <w:r w:rsidR="002F7C04">
        <w:rPr>
          <w:szCs w:val="24"/>
          <w:shd w:val="clear" w:color="auto" w:fill="FFFFFF"/>
        </w:rPr>
        <w:t xml:space="preserve">етский оздоровительный лагерь с дневным пребыванием детей «Планета детства» на базе Муниципального общеобразовательного учреждения лицей №2 г. Сердобска (ДОЛ «Планета детства» на базе МОУ </w:t>
      </w:r>
      <w:r w:rsidR="002F7C04" w:rsidRPr="002F7C04">
        <w:rPr>
          <w:szCs w:val="24"/>
          <w:shd w:val="clear" w:color="auto" w:fill="FFFFFF"/>
        </w:rPr>
        <w:t>лицей №2 г. Сердобска</w:t>
      </w:r>
      <w:r w:rsidR="002F7C04">
        <w:rPr>
          <w:szCs w:val="24"/>
          <w:shd w:val="clear" w:color="auto" w:fill="FFFFFF"/>
        </w:rPr>
        <w:t>;</w:t>
      </w:r>
    </w:p>
    <w:p w:rsidR="002F7C04" w:rsidRDefault="002F7C04" w:rsidP="002F7C04">
      <w:pPr>
        <w:spacing w:after="0" w:line="240" w:lineRule="auto"/>
        <w:ind w:firstLine="708"/>
        <w:jc w:val="both"/>
        <w:rPr>
          <w:szCs w:val="24"/>
          <w:shd w:val="clear" w:color="auto" w:fill="FFFFFF"/>
        </w:rPr>
      </w:pPr>
      <w:r>
        <w:rPr>
          <w:szCs w:val="24"/>
          <w:shd w:val="clear" w:color="auto" w:fill="FFFFFF"/>
        </w:rPr>
        <w:t xml:space="preserve">- </w:t>
      </w:r>
      <w:r w:rsidRPr="002F7C04">
        <w:rPr>
          <w:szCs w:val="24"/>
          <w:shd w:val="clear" w:color="auto" w:fill="FFFFFF"/>
        </w:rPr>
        <w:t>Лагерь с дневным пребыванием детей «Солнышко» Муниципального общеобразовательного учреждения средней общеобразовательной школы № 10 г. Сердобска (Лагерь «Солнышко» МОУ СОШ № 10 г. Сердобска)</w:t>
      </w:r>
      <w:r>
        <w:rPr>
          <w:szCs w:val="24"/>
          <w:shd w:val="clear" w:color="auto" w:fill="FFFFFF"/>
        </w:rPr>
        <w:t>;</w:t>
      </w:r>
    </w:p>
    <w:p w:rsidR="00073929" w:rsidRDefault="002F7C04" w:rsidP="002F7C04">
      <w:pPr>
        <w:spacing w:after="0" w:line="240" w:lineRule="auto"/>
        <w:ind w:firstLine="708"/>
        <w:jc w:val="both"/>
        <w:rPr>
          <w:szCs w:val="24"/>
          <w:shd w:val="clear" w:color="auto" w:fill="FFFFFF"/>
        </w:rPr>
      </w:pPr>
      <w:r>
        <w:rPr>
          <w:szCs w:val="24"/>
          <w:shd w:val="clear" w:color="auto" w:fill="FFFFFF"/>
        </w:rPr>
        <w:t xml:space="preserve">- </w:t>
      </w:r>
      <w:r w:rsidRPr="002F7C04">
        <w:rPr>
          <w:szCs w:val="24"/>
          <w:shd w:val="clear" w:color="auto" w:fill="FFFFFF"/>
        </w:rPr>
        <w:t>Лагерь с дневным пребыванием детей "Радуга" МОУ СОШ № 9 г. Сердобска (лагерь "Радуга")</w:t>
      </w:r>
      <w:r>
        <w:rPr>
          <w:szCs w:val="24"/>
          <w:shd w:val="clear" w:color="auto" w:fill="FFFFFF"/>
        </w:rPr>
        <w:t>.</w:t>
      </w:r>
    </w:p>
    <w:p w:rsidR="00073929" w:rsidRDefault="00073929" w:rsidP="004A4B03">
      <w:pPr>
        <w:spacing w:after="0" w:line="240" w:lineRule="auto"/>
        <w:ind w:firstLine="708"/>
        <w:jc w:val="both"/>
        <w:rPr>
          <w:szCs w:val="24"/>
          <w:shd w:val="clear" w:color="auto" w:fill="FFFFFF"/>
        </w:rPr>
      </w:pPr>
    </w:p>
    <w:p w:rsidR="00A3393B" w:rsidRPr="00A3393B" w:rsidRDefault="00A3393B" w:rsidP="00A3393B">
      <w:pPr>
        <w:spacing w:after="0" w:line="240" w:lineRule="auto"/>
        <w:ind w:firstLine="709"/>
        <w:jc w:val="both"/>
        <w:rPr>
          <w:szCs w:val="24"/>
        </w:rPr>
      </w:pPr>
      <w:r w:rsidRPr="00F75C14">
        <w:rPr>
          <w:bCs/>
          <w:szCs w:val="24"/>
        </w:rPr>
        <w:t xml:space="preserve">Вопросы организации и создания </w:t>
      </w:r>
      <w:r w:rsidRPr="00F75C14">
        <w:rPr>
          <w:szCs w:val="24"/>
        </w:rPr>
        <w:t xml:space="preserve">места отдыха детей в каникулярное время </w:t>
      </w:r>
      <w:r w:rsidRPr="00F75C14">
        <w:rPr>
          <w:bCs/>
          <w:szCs w:val="24"/>
        </w:rPr>
        <w:t>относятся к полномочиям муниципального района.</w:t>
      </w:r>
      <w:r w:rsidRPr="00F75C14">
        <w:rPr>
          <w:bCs/>
          <w:color w:val="FF0000"/>
          <w:szCs w:val="24"/>
        </w:rPr>
        <w:t xml:space="preserve"> </w:t>
      </w:r>
      <w:r w:rsidRPr="00F75C14">
        <w:rPr>
          <w:bCs/>
          <w:szCs w:val="24"/>
        </w:rPr>
        <w:t xml:space="preserve">В связи с этим, </w:t>
      </w:r>
      <w:r w:rsidRPr="00F75C14">
        <w:rPr>
          <w:szCs w:val="24"/>
        </w:rPr>
        <w:t xml:space="preserve">планируемое развитие может предусматриваться в СТП </w:t>
      </w:r>
      <w:r w:rsidR="002F7C04">
        <w:rPr>
          <w:szCs w:val="24"/>
        </w:rPr>
        <w:t>Сердобского</w:t>
      </w:r>
      <w:r w:rsidRPr="00F75C14">
        <w:rPr>
          <w:szCs w:val="24"/>
        </w:rPr>
        <w:t xml:space="preserve"> района. Мероприятий, предусмотренных СТП </w:t>
      </w:r>
      <w:r w:rsidR="002F7C04">
        <w:rPr>
          <w:szCs w:val="24"/>
        </w:rPr>
        <w:t>Сердобского</w:t>
      </w:r>
      <w:r w:rsidRPr="00F75C14">
        <w:rPr>
          <w:szCs w:val="24"/>
        </w:rPr>
        <w:t xml:space="preserve"> района, на территории </w:t>
      </w:r>
      <w:r w:rsidR="002F7C04">
        <w:rPr>
          <w:szCs w:val="24"/>
        </w:rPr>
        <w:t>города Сердобск</w:t>
      </w:r>
      <w:r>
        <w:rPr>
          <w:szCs w:val="24"/>
        </w:rPr>
        <w:t xml:space="preserve"> не планируется. </w:t>
      </w:r>
    </w:p>
    <w:p w:rsidR="00A3393B" w:rsidRPr="00F77FDC" w:rsidRDefault="00A3393B" w:rsidP="00F77FDC">
      <w:pPr>
        <w:spacing w:after="0" w:line="240" w:lineRule="auto"/>
        <w:ind w:firstLine="708"/>
        <w:rPr>
          <w:u w:val="single"/>
        </w:rPr>
      </w:pPr>
      <w:r w:rsidRPr="00F77FDC">
        <w:rPr>
          <w:u w:val="single"/>
        </w:rPr>
        <w:t>Мероприятия генерального плана</w:t>
      </w:r>
    </w:p>
    <w:p w:rsidR="00BA02AA" w:rsidRPr="00F75C14" w:rsidRDefault="00A3393B" w:rsidP="00A3393B">
      <w:pPr>
        <w:ind w:firstLine="709"/>
        <w:jc w:val="both"/>
      </w:pPr>
      <w:r w:rsidRPr="00982F46">
        <w:t xml:space="preserve">Планируемые мероприятия в области мест массового отдыха </w:t>
      </w:r>
      <w:r>
        <w:t xml:space="preserve">на территории </w:t>
      </w:r>
      <w:r w:rsidR="001463B4">
        <w:t>города Сердобск</w:t>
      </w:r>
      <w:r>
        <w:t xml:space="preserve"> не предусмотрены.</w:t>
      </w:r>
    </w:p>
    <w:p w:rsidR="001A1CA8" w:rsidRDefault="001A1CA8">
      <w:pPr>
        <w:spacing w:after="160" w:line="259" w:lineRule="auto"/>
        <w:rPr>
          <w:b/>
          <w:bCs/>
          <w:color w:val="000000" w:themeColor="text1"/>
          <w:szCs w:val="28"/>
          <w:lang w:eastAsia="en-US"/>
        </w:rPr>
      </w:pPr>
      <w:bookmarkStart w:id="251" w:name="_Toc178257066"/>
      <w:bookmarkStart w:id="252" w:name="_Toc197350656"/>
      <w:bookmarkStart w:id="253" w:name="_Toc231304088"/>
      <w:r>
        <w:rPr>
          <w:color w:val="000000" w:themeColor="text1"/>
        </w:rPr>
        <w:br w:type="page"/>
      </w:r>
    </w:p>
    <w:p w:rsidR="00BA02AA" w:rsidRPr="002E29BE" w:rsidRDefault="00BA02AA" w:rsidP="002E29BE">
      <w:pPr>
        <w:pStyle w:val="1"/>
        <w:keepNext w:val="0"/>
        <w:keepLines w:val="0"/>
        <w:widowControl w:val="0"/>
        <w:spacing w:before="240" w:after="240"/>
        <w:jc w:val="center"/>
        <w:rPr>
          <w:color w:val="000000" w:themeColor="text1"/>
        </w:rPr>
      </w:pPr>
      <w:r w:rsidRPr="002E29BE">
        <w:rPr>
          <w:color w:val="000000" w:themeColor="text1"/>
        </w:rPr>
        <w:lastRenderedPageBreak/>
        <w:t>2.15.4. Туризм</w:t>
      </w:r>
      <w:bookmarkEnd w:id="251"/>
      <w:bookmarkEnd w:id="252"/>
      <w:bookmarkEnd w:id="253"/>
    </w:p>
    <w:p w:rsidR="00AF3129" w:rsidRPr="00B734C6" w:rsidRDefault="003E37C9" w:rsidP="00B41492">
      <w:pPr>
        <w:spacing w:after="0" w:line="240" w:lineRule="auto"/>
        <w:ind w:firstLine="709"/>
        <w:jc w:val="both"/>
        <w:rPr>
          <w:szCs w:val="24"/>
        </w:rPr>
      </w:pPr>
      <w:r w:rsidRPr="00B734C6">
        <w:rPr>
          <w:szCs w:val="24"/>
        </w:rPr>
        <w:t xml:space="preserve">Территория </w:t>
      </w:r>
      <w:r w:rsidR="00AF3129" w:rsidRPr="00B734C6">
        <w:rPr>
          <w:szCs w:val="24"/>
        </w:rPr>
        <w:t>городского поселения</w:t>
      </w:r>
      <w:r w:rsidRPr="00B734C6">
        <w:rPr>
          <w:szCs w:val="24"/>
        </w:rPr>
        <w:t xml:space="preserve"> обладает </w:t>
      </w:r>
      <w:r w:rsidR="00B41492" w:rsidRPr="00B734C6">
        <w:rPr>
          <w:szCs w:val="24"/>
        </w:rPr>
        <w:t>достаточным</w:t>
      </w:r>
      <w:r w:rsidRPr="00B734C6">
        <w:rPr>
          <w:szCs w:val="24"/>
        </w:rPr>
        <w:t xml:space="preserve"> рекреационным потенциалом. </w:t>
      </w:r>
    </w:p>
    <w:p w:rsidR="00B01A14" w:rsidRPr="00B734C6" w:rsidRDefault="00BA02AA" w:rsidP="00B01A14">
      <w:pPr>
        <w:autoSpaceDE w:val="0"/>
        <w:autoSpaceDN w:val="0"/>
        <w:adjustRightInd w:val="0"/>
        <w:spacing w:after="0" w:line="240" w:lineRule="auto"/>
        <w:ind w:firstLine="709"/>
        <w:jc w:val="both"/>
        <w:rPr>
          <w:rFonts w:eastAsiaTheme="minorHAnsi"/>
          <w:szCs w:val="24"/>
          <w:lang w:eastAsia="en-US"/>
        </w:rPr>
      </w:pPr>
      <w:r w:rsidRPr="00B734C6">
        <w:rPr>
          <w:szCs w:val="24"/>
        </w:rPr>
        <w:t xml:space="preserve">В </w:t>
      </w:r>
      <w:hyperlink r:id="rId71" w:history="1">
        <w:r w:rsidRPr="00B734C6">
          <w:rPr>
            <w:szCs w:val="24"/>
          </w:rPr>
          <w:t>Стратегии</w:t>
        </w:r>
      </w:hyperlink>
      <w:r w:rsidR="00B01A14" w:rsidRPr="00B734C6">
        <w:rPr>
          <w:szCs w:val="24"/>
        </w:rPr>
        <w:t xml:space="preserve"> развития туризма в</w:t>
      </w:r>
      <w:r w:rsidRPr="00B734C6">
        <w:rPr>
          <w:szCs w:val="24"/>
        </w:rPr>
        <w:t xml:space="preserve"> Российской Федерации на период</w:t>
      </w:r>
      <w:r w:rsidR="00B01A14" w:rsidRPr="00B734C6">
        <w:rPr>
          <w:szCs w:val="24"/>
        </w:rPr>
        <w:t xml:space="preserve"> до 2035</w:t>
      </w:r>
      <w:r w:rsidRPr="00B734C6">
        <w:rPr>
          <w:szCs w:val="24"/>
        </w:rPr>
        <w:t xml:space="preserve"> года, утвержденной распоряжением Правител</w:t>
      </w:r>
      <w:r w:rsidR="00B01A14" w:rsidRPr="00B734C6">
        <w:rPr>
          <w:szCs w:val="24"/>
        </w:rPr>
        <w:t>ьства Российской Федерации от 20.09.2019</w:t>
      </w:r>
      <w:r w:rsidRPr="00B734C6">
        <w:rPr>
          <w:szCs w:val="24"/>
        </w:rPr>
        <w:t xml:space="preserve"> №</w:t>
      </w:r>
      <w:r w:rsidR="00BE2BE8" w:rsidRPr="00B734C6">
        <w:rPr>
          <w:szCs w:val="24"/>
        </w:rPr>
        <w:t xml:space="preserve"> </w:t>
      </w:r>
      <w:r w:rsidR="00B01A14" w:rsidRPr="00B734C6">
        <w:rPr>
          <w:szCs w:val="24"/>
        </w:rPr>
        <w:t>2129</w:t>
      </w:r>
      <w:r w:rsidRPr="00B734C6">
        <w:rPr>
          <w:szCs w:val="24"/>
        </w:rPr>
        <w:t>-р</w:t>
      </w:r>
      <w:r w:rsidR="00B01A14" w:rsidRPr="00B734C6">
        <w:rPr>
          <w:szCs w:val="24"/>
        </w:rPr>
        <w:t xml:space="preserve"> (с последующими изменениями)</w:t>
      </w:r>
      <w:r w:rsidRPr="00B734C6">
        <w:rPr>
          <w:szCs w:val="24"/>
        </w:rPr>
        <w:t xml:space="preserve"> </w:t>
      </w:r>
      <w:r w:rsidR="00B01A14" w:rsidRPr="00B734C6">
        <w:rPr>
          <w:szCs w:val="24"/>
        </w:rPr>
        <w:t>для развития</w:t>
      </w:r>
      <w:r w:rsidRPr="00B734C6">
        <w:rPr>
          <w:szCs w:val="24"/>
        </w:rPr>
        <w:t xml:space="preserve"> </w:t>
      </w:r>
      <w:r w:rsidR="00B01A14" w:rsidRPr="00B734C6">
        <w:rPr>
          <w:szCs w:val="24"/>
        </w:rPr>
        <w:t>городского</w:t>
      </w:r>
      <w:r w:rsidRPr="00B734C6">
        <w:rPr>
          <w:szCs w:val="24"/>
        </w:rPr>
        <w:t xml:space="preserve"> туризма </w:t>
      </w:r>
      <w:r w:rsidR="00B01A14" w:rsidRPr="00B734C6">
        <w:rPr>
          <w:szCs w:val="24"/>
        </w:rPr>
        <w:t xml:space="preserve">должны быть приняты специальные меры </w:t>
      </w:r>
      <w:r w:rsidR="00B01A14" w:rsidRPr="00B734C6">
        <w:rPr>
          <w:rFonts w:eastAsiaTheme="minorHAnsi"/>
          <w:szCs w:val="24"/>
          <w:lang w:eastAsia="en-US"/>
        </w:rPr>
        <w:t xml:space="preserve">по улучшению благоустройства и качества городской </w:t>
      </w:r>
      <w:proofErr w:type="gramStart"/>
      <w:r w:rsidR="00B01A14" w:rsidRPr="00B734C6">
        <w:rPr>
          <w:rFonts w:eastAsiaTheme="minorHAnsi"/>
          <w:szCs w:val="24"/>
          <w:lang w:eastAsia="en-US"/>
        </w:rPr>
        <w:t>среды</w:t>
      </w:r>
      <w:proofErr w:type="gramEnd"/>
      <w:r w:rsidR="00B01A14" w:rsidRPr="00B734C6">
        <w:rPr>
          <w:rFonts w:eastAsiaTheme="minorHAnsi"/>
          <w:szCs w:val="24"/>
          <w:lang w:eastAsia="en-US"/>
        </w:rPr>
        <w:t xml:space="preserve"> туристских территорий, развитие зеленых зон, парков, скверов и общественных пространств необходимо для комплексного развития туристского продукта, приобретения позитивного опыта туристами с учетом всех аспектов пребывания на территории расширения возможности круглогодичного использования таких объектов.</w:t>
      </w:r>
    </w:p>
    <w:p w:rsidR="00B01A14" w:rsidRPr="00B734C6" w:rsidRDefault="00B01A14" w:rsidP="00B41492">
      <w:pPr>
        <w:autoSpaceDE w:val="0"/>
        <w:autoSpaceDN w:val="0"/>
        <w:adjustRightInd w:val="0"/>
        <w:spacing w:after="0" w:line="0" w:lineRule="atLeast"/>
        <w:ind w:firstLine="709"/>
        <w:jc w:val="both"/>
        <w:rPr>
          <w:szCs w:val="24"/>
        </w:rPr>
      </w:pPr>
      <w:r w:rsidRPr="00B734C6">
        <w:rPr>
          <w:szCs w:val="24"/>
          <w:shd w:val="clear" w:color="auto" w:fill="FFFFFF"/>
        </w:rPr>
        <w:t>Городской туризм играет важную роль в стратегии устойчивого развития, так как он может способствовать экономическому росту, улучшению качества жизни населения, сохранению культурного наследия и окружающей среды. При этом устойчивый туризм предполагает баланс между экономическими, экологическими, социальными и культурными целями, учёт интересов всех заинтересованных сторон.</w:t>
      </w:r>
    </w:p>
    <w:p w:rsidR="00B01A14" w:rsidRPr="00B734C6" w:rsidRDefault="00B01A14" w:rsidP="00B01A14">
      <w:pPr>
        <w:autoSpaceDE w:val="0"/>
        <w:autoSpaceDN w:val="0"/>
        <w:adjustRightInd w:val="0"/>
        <w:spacing w:after="0" w:line="0" w:lineRule="atLeast"/>
        <w:ind w:firstLine="709"/>
        <w:jc w:val="both"/>
        <w:rPr>
          <w:rFonts w:eastAsiaTheme="minorHAnsi"/>
          <w:szCs w:val="24"/>
          <w:lang w:eastAsia="en-US"/>
        </w:rPr>
      </w:pPr>
      <w:r w:rsidRPr="00B734C6">
        <w:rPr>
          <w:rFonts w:eastAsiaTheme="minorHAnsi"/>
          <w:szCs w:val="24"/>
          <w:lang w:eastAsia="en-US"/>
        </w:rPr>
        <w:t>Городской туризм является не просто отраслью туристической индустрии, но выполняет следующие важные социально-экономические функции:</w:t>
      </w:r>
    </w:p>
    <w:p w:rsidR="00B01A14" w:rsidRPr="00B734C6" w:rsidRDefault="00B01A14" w:rsidP="00B41492">
      <w:pPr>
        <w:autoSpaceDE w:val="0"/>
        <w:autoSpaceDN w:val="0"/>
        <w:adjustRightInd w:val="0"/>
        <w:spacing w:after="0" w:line="0" w:lineRule="atLeast"/>
        <w:ind w:firstLine="709"/>
        <w:jc w:val="both"/>
        <w:rPr>
          <w:szCs w:val="24"/>
          <w:shd w:val="clear" w:color="auto" w:fill="FFFFFF"/>
        </w:rPr>
      </w:pPr>
      <w:r w:rsidRPr="00B734C6">
        <w:rPr>
          <w:szCs w:val="24"/>
        </w:rPr>
        <w:t xml:space="preserve">- </w:t>
      </w:r>
      <w:proofErr w:type="spellStart"/>
      <w:r w:rsidRPr="00B734C6">
        <w:rPr>
          <w:rStyle w:val="aff7"/>
          <w:b w:val="0"/>
          <w:szCs w:val="24"/>
          <w:shd w:val="clear" w:color="auto" w:fill="FFFFFF"/>
        </w:rPr>
        <w:t>коллаборация</w:t>
      </w:r>
      <w:proofErr w:type="spellEnd"/>
      <w:r w:rsidRPr="00B734C6">
        <w:rPr>
          <w:rStyle w:val="aff7"/>
          <w:b w:val="0"/>
          <w:szCs w:val="24"/>
          <w:shd w:val="clear" w:color="auto" w:fill="FFFFFF"/>
        </w:rPr>
        <w:t xml:space="preserve"> с бизнесом и местными предприятиями.</w:t>
      </w:r>
      <w:r w:rsidRPr="00B734C6">
        <w:rPr>
          <w:szCs w:val="24"/>
          <w:shd w:val="clear" w:color="auto" w:fill="FFFFFF"/>
        </w:rPr>
        <w:t> Совместные проекты могут включать разработку туристических пакетов, организацию общественных событий (фестивалей, выставок, гастрономических мероприятий), которые знакомят гостей с местной культурой;</w:t>
      </w:r>
    </w:p>
    <w:p w:rsidR="00B01A14" w:rsidRPr="00B734C6" w:rsidRDefault="00B01A14" w:rsidP="00B41492">
      <w:pPr>
        <w:autoSpaceDE w:val="0"/>
        <w:autoSpaceDN w:val="0"/>
        <w:adjustRightInd w:val="0"/>
        <w:spacing w:after="0" w:line="0" w:lineRule="atLeast"/>
        <w:ind w:firstLine="709"/>
        <w:jc w:val="both"/>
        <w:rPr>
          <w:szCs w:val="24"/>
          <w:shd w:val="clear" w:color="auto" w:fill="FFFFFF"/>
        </w:rPr>
      </w:pPr>
      <w:r w:rsidRPr="00B734C6">
        <w:rPr>
          <w:szCs w:val="24"/>
          <w:shd w:val="clear" w:color="auto" w:fill="FFFFFF"/>
        </w:rPr>
        <w:t xml:space="preserve">- </w:t>
      </w:r>
      <w:r w:rsidRPr="00B734C6">
        <w:rPr>
          <w:rStyle w:val="aff7"/>
          <w:b w:val="0"/>
          <w:szCs w:val="24"/>
          <w:shd w:val="clear" w:color="auto" w:fill="FFFFFF"/>
        </w:rPr>
        <w:t>стимулирование малого локального бизнеса.</w:t>
      </w:r>
      <w:r w:rsidRPr="00B734C6">
        <w:rPr>
          <w:b/>
          <w:szCs w:val="24"/>
          <w:shd w:val="clear" w:color="auto" w:fill="FFFFFF"/>
        </w:rPr>
        <w:t> </w:t>
      </w:r>
      <w:r w:rsidRPr="00B734C6">
        <w:rPr>
          <w:szCs w:val="24"/>
          <w:shd w:val="clear" w:color="auto" w:fill="FFFFFF"/>
        </w:rPr>
        <w:t>Предоставление мер поддержки для предприятий, вовлечённых в туристические события и мероприятия;</w:t>
      </w:r>
    </w:p>
    <w:p w:rsidR="00B01A14" w:rsidRPr="00B734C6" w:rsidRDefault="00B01A14" w:rsidP="00B41492">
      <w:pPr>
        <w:autoSpaceDE w:val="0"/>
        <w:autoSpaceDN w:val="0"/>
        <w:adjustRightInd w:val="0"/>
        <w:spacing w:after="0" w:line="0" w:lineRule="atLeast"/>
        <w:ind w:firstLine="709"/>
        <w:jc w:val="both"/>
        <w:rPr>
          <w:szCs w:val="24"/>
          <w:shd w:val="clear" w:color="auto" w:fill="FFFFFF"/>
        </w:rPr>
      </w:pPr>
      <w:r w:rsidRPr="00B734C6">
        <w:rPr>
          <w:szCs w:val="24"/>
          <w:shd w:val="clear" w:color="auto" w:fill="FFFFFF"/>
        </w:rPr>
        <w:t xml:space="preserve">- </w:t>
      </w:r>
      <w:r w:rsidRPr="00B734C6">
        <w:rPr>
          <w:rStyle w:val="aff7"/>
          <w:b w:val="0"/>
          <w:szCs w:val="24"/>
          <w:shd w:val="clear" w:color="auto" w:fill="FFFFFF"/>
        </w:rPr>
        <w:t>развитие зелёной инфраструктуры.</w:t>
      </w:r>
      <w:r w:rsidRPr="00B734C6">
        <w:rPr>
          <w:szCs w:val="24"/>
          <w:shd w:val="clear" w:color="auto" w:fill="FFFFFF"/>
        </w:rPr>
        <w:t xml:space="preserve"> Создание удобных маршрутов для велосипедистов, зарядных станций для электромобилей, станций для раздельного сбора отходов на популярных туристических </w:t>
      </w:r>
      <w:proofErr w:type="gramStart"/>
      <w:r w:rsidRPr="00B734C6">
        <w:rPr>
          <w:szCs w:val="24"/>
          <w:shd w:val="clear" w:color="auto" w:fill="FFFFFF"/>
        </w:rPr>
        <w:t>локациях</w:t>
      </w:r>
      <w:proofErr w:type="gramEnd"/>
      <w:r w:rsidRPr="00B734C6">
        <w:rPr>
          <w:szCs w:val="24"/>
          <w:shd w:val="clear" w:color="auto" w:fill="FFFFFF"/>
        </w:rPr>
        <w:t>;</w:t>
      </w:r>
    </w:p>
    <w:p w:rsidR="00B01A14" w:rsidRPr="00B734C6" w:rsidRDefault="00B01A14" w:rsidP="00B41492">
      <w:pPr>
        <w:autoSpaceDE w:val="0"/>
        <w:autoSpaceDN w:val="0"/>
        <w:adjustRightInd w:val="0"/>
        <w:spacing w:after="0" w:line="0" w:lineRule="atLeast"/>
        <w:ind w:firstLine="709"/>
        <w:jc w:val="both"/>
        <w:rPr>
          <w:szCs w:val="24"/>
          <w:shd w:val="clear" w:color="auto" w:fill="FFFFFF"/>
        </w:rPr>
      </w:pPr>
      <w:r w:rsidRPr="00B734C6">
        <w:rPr>
          <w:szCs w:val="24"/>
          <w:shd w:val="clear" w:color="auto" w:fill="FFFFFF"/>
        </w:rPr>
        <w:t xml:space="preserve">- </w:t>
      </w:r>
      <w:r w:rsidRPr="00B734C6">
        <w:rPr>
          <w:rStyle w:val="aff7"/>
          <w:b w:val="0"/>
          <w:szCs w:val="24"/>
          <w:shd w:val="clear" w:color="auto" w:fill="FFFFFF"/>
        </w:rPr>
        <w:t>стимулирование экологически осознанного поведения.</w:t>
      </w:r>
      <w:r w:rsidRPr="00B734C6">
        <w:rPr>
          <w:szCs w:val="24"/>
          <w:shd w:val="clear" w:color="auto" w:fill="FFFFFF"/>
        </w:rPr>
        <w:t xml:space="preserve"> Например, разработка программ, которые вознаграждают туристов за использование общественного транспорта, отказ от одноразового пластика и участие в </w:t>
      </w:r>
      <w:proofErr w:type="spellStart"/>
      <w:r w:rsidRPr="00B734C6">
        <w:rPr>
          <w:szCs w:val="24"/>
          <w:shd w:val="clear" w:color="auto" w:fill="FFFFFF"/>
        </w:rPr>
        <w:t>экомероприятиях</w:t>
      </w:r>
      <w:proofErr w:type="spellEnd"/>
      <w:r w:rsidRPr="00B734C6">
        <w:rPr>
          <w:szCs w:val="24"/>
          <w:shd w:val="clear" w:color="auto" w:fill="FFFFFF"/>
        </w:rPr>
        <w:t>;</w:t>
      </w:r>
    </w:p>
    <w:p w:rsidR="00B01A14" w:rsidRPr="00B734C6" w:rsidRDefault="00B01A14" w:rsidP="00B41492">
      <w:pPr>
        <w:autoSpaceDE w:val="0"/>
        <w:autoSpaceDN w:val="0"/>
        <w:adjustRightInd w:val="0"/>
        <w:spacing w:after="0" w:line="0" w:lineRule="atLeast"/>
        <w:ind w:firstLine="709"/>
        <w:jc w:val="both"/>
        <w:rPr>
          <w:szCs w:val="24"/>
          <w:shd w:val="clear" w:color="auto" w:fill="FFFFFF"/>
        </w:rPr>
      </w:pPr>
      <w:r w:rsidRPr="00B734C6">
        <w:rPr>
          <w:szCs w:val="24"/>
          <w:shd w:val="clear" w:color="auto" w:fill="FFFFFF"/>
        </w:rPr>
        <w:t xml:space="preserve">  - </w:t>
      </w:r>
      <w:r w:rsidRPr="00B734C6">
        <w:rPr>
          <w:rStyle w:val="aff7"/>
          <w:b w:val="0"/>
          <w:szCs w:val="24"/>
          <w:shd w:val="clear" w:color="auto" w:fill="FFFFFF"/>
        </w:rPr>
        <w:t>использование инновационных технологий.</w:t>
      </w:r>
      <w:r w:rsidRPr="00B734C6">
        <w:rPr>
          <w:szCs w:val="24"/>
          <w:shd w:val="clear" w:color="auto" w:fill="FFFFFF"/>
        </w:rPr>
        <w:t> </w:t>
      </w:r>
      <w:proofErr w:type="spellStart"/>
      <w:r w:rsidRPr="00B734C6">
        <w:rPr>
          <w:szCs w:val="24"/>
          <w:shd w:val="clear" w:color="auto" w:fill="FFFFFF"/>
        </w:rPr>
        <w:t>Онлайн-бронирование</w:t>
      </w:r>
      <w:proofErr w:type="spellEnd"/>
      <w:r w:rsidRPr="00B734C6">
        <w:rPr>
          <w:szCs w:val="24"/>
          <w:shd w:val="clear" w:color="auto" w:fill="FFFFFF"/>
        </w:rPr>
        <w:t>, электронные путеводители, системы управления туристическими потоками, анализ данных для прогнозирования нагрузки на объекты.</w:t>
      </w:r>
    </w:p>
    <w:p w:rsidR="00B01A14" w:rsidRPr="00B734C6" w:rsidRDefault="00CB144A" w:rsidP="00CB144A">
      <w:pPr>
        <w:autoSpaceDE w:val="0"/>
        <w:autoSpaceDN w:val="0"/>
        <w:adjustRightInd w:val="0"/>
        <w:spacing w:after="0" w:line="0" w:lineRule="atLeast"/>
        <w:ind w:firstLine="709"/>
        <w:jc w:val="both"/>
        <w:rPr>
          <w:szCs w:val="24"/>
        </w:rPr>
      </w:pPr>
      <w:r w:rsidRPr="00B734C6">
        <w:rPr>
          <w:szCs w:val="24"/>
          <w:shd w:val="clear" w:color="auto" w:fill="FFFFFF"/>
        </w:rPr>
        <w:t>Городской туризм может стать инструментом устойчивого развития, если подходить к его организации комплексно, учитывая экологические, социальные и экономические аспекты.</w:t>
      </w:r>
      <w:r w:rsidRPr="00B734C6">
        <w:rPr>
          <w:szCs w:val="24"/>
        </w:rPr>
        <w:t xml:space="preserve"> </w:t>
      </w:r>
    </w:p>
    <w:p w:rsidR="00CB144A" w:rsidRPr="00B734C6" w:rsidRDefault="00CB144A" w:rsidP="00CB144A">
      <w:pPr>
        <w:autoSpaceDE w:val="0"/>
        <w:autoSpaceDN w:val="0"/>
        <w:adjustRightInd w:val="0"/>
        <w:spacing w:after="0" w:line="0" w:lineRule="atLeast"/>
        <w:ind w:firstLine="709"/>
        <w:jc w:val="both"/>
        <w:rPr>
          <w:rFonts w:eastAsiaTheme="minorHAnsi"/>
          <w:szCs w:val="24"/>
          <w:lang w:eastAsia="en-US"/>
        </w:rPr>
      </w:pPr>
      <w:r w:rsidRPr="00B734C6">
        <w:rPr>
          <w:rFonts w:eastAsiaTheme="minorHAnsi"/>
          <w:szCs w:val="24"/>
          <w:lang w:eastAsia="en-US"/>
        </w:rPr>
        <w:t>Согласно туристическому паспорту Сердобского района Пензенской области культурно-историческое туристское пространство на территории города Сердобска включает в себя:</w:t>
      </w:r>
    </w:p>
    <w:p w:rsidR="00B01A14" w:rsidRPr="00B734C6" w:rsidRDefault="00CB144A" w:rsidP="00B41492">
      <w:pPr>
        <w:autoSpaceDE w:val="0"/>
        <w:autoSpaceDN w:val="0"/>
        <w:adjustRightInd w:val="0"/>
        <w:spacing w:after="0" w:line="0" w:lineRule="atLeast"/>
        <w:ind w:firstLine="709"/>
        <w:jc w:val="both"/>
        <w:rPr>
          <w:szCs w:val="24"/>
          <w:shd w:val="clear" w:color="auto" w:fill="FFFFFF"/>
        </w:rPr>
      </w:pPr>
      <w:r w:rsidRPr="00B734C6">
        <w:rPr>
          <w:szCs w:val="24"/>
        </w:rPr>
        <w:t>- памятник природы – Лысая гора.</w:t>
      </w:r>
      <w:r w:rsidRPr="00B734C6">
        <w:rPr>
          <w:szCs w:val="24"/>
          <w:shd w:val="clear" w:color="auto" w:fill="FFFFFF"/>
        </w:rPr>
        <w:t xml:space="preserve"> Познавательная ценность: историческая и природная. Адрес (местонахождения): Высокий левый берег р. Сердоба, г. Сердобск, микрорайон «</w:t>
      </w:r>
      <w:proofErr w:type="spellStart"/>
      <w:r w:rsidRPr="00B734C6">
        <w:rPr>
          <w:szCs w:val="24"/>
          <w:shd w:val="clear" w:color="auto" w:fill="FFFFFF"/>
        </w:rPr>
        <w:t>Ясенки</w:t>
      </w:r>
      <w:proofErr w:type="spellEnd"/>
      <w:r w:rsidRPr="00B734C6">
        <w:rPr>
          <w:szCs w:val="24"/>
          <w:shd w:val="clear" w:color="auto" w:fill="FFFFFF"/>
        </w:rPr>
        <w:t>»;</w:t>
      </w:r>
    </w:p>
    <w:p w:rsidR="00CB144A" w:rsidRPr="00B734C6" w:rsidRDefault="00CB144A" w:rsidP="00CB144A">
      <w:pPr>
        <w:shd w:val="clear" w:color="auto" w:fill="FFFFFF"/>
        <w:spacing w:after="0" w:line="240" w:lineRule="auto"/>
        <w:ind w:firstLine="709"/>
        <w:jc w:val="both"/>
        <w:rPr>
          <w:szCs w:val="24"/>
          <w:shd w:val="clear" w:color="auto" w:fill="FFFFFF"/>
        </w:rPr>
      </w:pPr>
      <w:r w:rsidRPr="00B734C6">
        <w:rPr>
          <w:szCs w:val="24"/>
          <w:shd w:val="clear" w:color="auto" w:fill="FFFFFF"/>
        </w:rPr>
        <w:t>- памятник истории – Аллея Героев.</w:t>
      </w:r>
      <w:r w:rsidRPr="00B734C6">
        <w:rPr>
          <w:szCs w:val="24"/>
        </w:rPr>
        <w:t xml:space="preserve"> Познавательная ценность: Место, где можно отдать дань уважения Героям Советского Союза за </w:t>
      </w:r>
      <w:r w:rsidRPr="00CB144A">
        <w:rPr>
          <w:szCs w:val="24"/>
        </w:rPr>
        <w:t>мирное небо над головой. (Огромная р</w:t>
      </w:r>
      <w:r w:rsidRPr="00B734C6">
        <w:rPr>
          <w:szCs w:val="24"/>
        </w:rPr>
        <w:t xml:space="preserve">оль мемориальных комплексов – в </w:t>
      </w:r>
      <w:r w:rsidRPr="00CB144A">
        <w:rPr>
          <w:szCs w:val="24"/>
        </w:rPr>
        <w:t>патриотическом</w:t>
      </w:r>
      <w:r w:rsidRPr="00B734C6">
        <w:rPr>
          <w:szCs w:val="24"/>
        </w:rPr>
        <w:t xml:space="preserve"> воспитании </w:t>
      </w:r>
      <w:r w:rsidRPr="00CB144A">
        <w:rPr>
          <w:szCs w:val="24"/>
        </w:rPr>
        <w:t>молодого поколения)</w:t>
      </w:r>
      <w:r w:rsidRPr="00B734C6">
        <w:rPr>
          <w:szCs w:val="24"/>
        </w:rPr>
        <w:t>.</w:t>
      </w:r>
      <w:r w:rsidRPr="00B734C6">
        <w:rPr>
          <w:szCs w:val="24"/>
          <w:shd w:val="clear" w:color="auto" w:fill="FFFFFF"/>
        </w:rPr>
        <w:t xml:space="preserve"> Адрес (местонахождения): </w:t>
      </w:r>
      <w:proofErr w:type="gramStart"/>
      <w:r w:rsidRPr="00B734C6">
        <w:rPr>
          <w:szCs w:val="24"/>
          <w:shd w:val="clear" w:color="auto" w:fill="FFFFFF"/>
        </w:rPr>
        <w:t>Пензенская область, г. Сердобск, ул. Ленина;</w:t>
      </w:r>
      <w:proofErr w:type="gramEnd"/>
    </w:p>
    <w:p w:rsidR="00CB144A" w:rsidRPr="00B734C6" w:rsidRDefault="00CB144A" w:rsidP="00CB144A">
      <w:pPr>
        <w:shd w:val="clear" w:color="auto" w:fill="FFFFFF"/>
        <w:spacing w:after="0" w:line="240" w:lineRule="auto"/>
        <w:ind w:firstLine="709"/>
        <w:jc w:val="both"/>
        <w:rPr>
          <w:szCs w:val="24"/>
          <w:shd w:val="clear" w:color="auto" w:fill="FFFFFF"/>
        </w:rPr>
      </w:pPr>
      <w:r w:rsidRPr="00B734C6">
        <w:rPr>
          <w:szCs w:val="24"/>
          <w:shd w:val="clear" w:color="auto" w:fill="FFFFFF"/>
        </w:rPr>
        <w:t>- памятник истории – Монумент «Три штыка». Познавательная ценность: Знание истории родного края. Адрес (местонахождения): Пензенская обл., г. Сердобск, ул. Ленина;</w:t>
      </w:r>
    </w:p>
    <w:p w:rsidR="00CB144A" w:rsidRPr="00B734C6" w:rsidRDefault="00CB144A" w:rsidP="00812645">
      <w:pPr>
        <w:shd w:val="clear" w:color="auto" w:fill="FFFFFF"/>
        <w:spacing w:after="0" w:line="240" w:lineRule="auto"/>
        <w:ind w:firstLine="709"/>
        <w:jc w:val="both"/>
        <w:rPr>
          <w:szCs w:val="24"/>
        </w:rPr>
      </w:pPr>
      <w:r w:rsidRPr="00B734C6">
        <w:rPr>
          <w:szCs w:val="24"/>
          <w:shd w:val="clear" w:color="auto" w:fill="FFFFFF"/>
        </w:rPr>
        <w:t>- памятник истории – Пожарная каланча. Познавательная ценность: Историческая.</w:t>
      </w:r>
      <w:r w:rsidRPr="00B734C6">
        <w:rPr>
          <w:szCs w:val="24"/>
        </w:rPr>
        <w:t xml:space="preserve"> Адрес (местонахождения): </w:t>
      </w:r>
      <w:proofErr w:type="gramStart"/>
      <w:r w:rsidRPr="00B734C6">
        <w:rPr>
          <w:szCs w:val="24"/>
        </w:rPr>
        <w:t>Пензенская область, г. Сердобск, ул. Куйбышева, 118 (Нагорная</w:t>
      </w:r>
      <w:r w:rsidR="00812645" w:rsidRPr="00B734C6">
        <w:rPr>
          <w:szCs w:val="24"/>
        </w:rPr>
        <w:t xml:space="preserve"> </w:t>
      </w:r>
      <w:r w:rsidRPr="00CB144A">
        <w:rPr>
          <w:szCs w:val="24"/>
        </w:rPr>
        <w:t>площадь)</w:t>
      </w:r>
      <w:r w:rsidRPr="00B734C6">
        <w:rPr>
          <w:szCs w:val="24"/>
        </w:rPr>
        <w:t>;</w:t>
      </w:r>
      <w:proofErr w:type="gramEnd"/>
    </w:p>
    <w:p w:rsidR="00812645" w:rsidRPr="00B734C6" w:rsidRDefault="00812645" w:rsidP="00812645">
      <w:pPr>
        <w:shd w:val="clear" w:color="auto" w:fill="FFFFFF"/>
        <w:spacing w:after="0" w:line="240" w:lineRule="auto"/>
        <w:ind w:firstLine="709"/>
        <w:jc w:val="both"/>
        <w:rPr>
          <w:szCs w:val="24"/>
          <w:shd w:val="clear" w:color="auto" w:fill="FFFFFF"/>
        </w:rPr>
      </w:pPr>
      <w:r w:rsidRPr="00B734C6">
        <w:rPr>
          <w:szCs w:val="24"/>
        </w:rPr>
        <w:lastRenderedPageBreak/>
        <w:t xml:space="preserve">- памятник культуры – </w:t>
      </w:r>
      <w:proofErr w:type="gramStart"/>
      <w:r w:rsidRPr="00B734C6">
        <w:rPr>
          <w:szCs w:val="24"/>
        </w:rPr>
        <w:t>Памятник</w:t>
      </w:r>
      <w:proofErr w:type="gramEnd"/>
      <w:r w:rsidRPr="00B734C6">
        <w:rPr>
          <w:szCs w:val="24"/>
        </w:rPr>
        <w:t xml:space="preserve"> русского электротехника, военного инженера, изобретателя </w:t>
      </w:r>
      <w:r w:rsidRPr="00812645">
        <w:rPr>
          <w:szCs w:val="24"/>
        </w:rPr>
        <w:t>П. Н. Яблочкова</w:t>
      </w:r>
      <w:r w:rsidRPr="00B734C6">
        <w:rPr>
          <w:szCs w:val="24"/>
        </w:rPr>
        <w:t>.</w:t>
      </w:r>
      <w:r w:rsidRPr="00B734C6">
        <w:rPr>
          <w:szCs w:val="24"/>
          <w:shd w:val="clear" w:color="auto" w:fill="FFFFFF"/>
        </w:rPr>
        <w:t xml:space="preserve"> Познавательная ценность: культурно – историческая. Адрес (местонахождения): Россия, Пензенская область, Сердобск, улица Ленина;</w:t>
      </w:r>
    </w:p>
    <w:p w:rsidR="00812645" w:rsidRPr="00B734C6" w:rsidRDefault="00812645" w:rsidP="00812645">
      <w:pPr>
        <w:shd w:val="clear" w:color="auto" w:fill="FFFFFF"/>
        <w:spacing w:after="0" w:line="240" w:lineRule="auto"/>
        <w:ind w:firstLine="709"/>
        <w:jc w:val="both"/>
        <w:rPr>
          <w:szCs w:val="24"/>
          <w:shd w:val="clear" w:color="auto" w:fill="FFFFFF"/>
        </w:rPr>
      </w:pPr>
      <w:r w:rsidRPr="00B734C6">
        <w:rPr>
          <w:szCs w:val="24"/>
          <w:shd w:val="clear" w:color="auto" w:fill="FFFFFF"/>
        </w:rPr>
        <w:t>-</w:t>
      </w:r>
      <w:r w:rsidRPr="00B734C6">
        <w:rPr>
          <w:szCs w:val="24"/>
        </w:rPr>
        <w:t xml:space="preserve"> памятник культуры – </w:t>
      </w:r>
      <w:r w:rsidRPr="00B734C6">
        <w:rPr>
          <w:szCs w:val="24"/>
          <w:shd w:val="clear" w:color="auto" w:fill="FFFFFF"/>
        </w:rPr>
        <w:t xml:space="preserve">Бюст писателя – демократа В. А. </w:t>
      </w:r>
      <w:proofErr w:type="spellStart"/>
      <w:r w:rsidRPr="00B734C6">
        <w:rPr>
          <w:szCs w:val="24"/>
          <w:shd w:val="clear" w:color="auto" w:fill="FFFFFF"/>
        </w:rPr>
        <w:t>Слепцова</w:t>
      </w:r>
      <w:proofErr w:type="spellEnd"/>
      <w:r w:rsidRPr="00B734C6">
        <w:rPr>
          <w:szCs w:val="24"/>
          <w:shd w:val="clear" w:color="auto" w:fill="FFFFFF"/>
        </w:rPr>
        <w:t>. Познавательная ценность: культурно-историческая. Адрес (местонахождения): Россия, Пензенская область, Сердобск, улица Тюрина;</w:t>
      </w:r>
    </w:p>
    <w:p w:rsidR="00812645" w:rsidRPr="00B734C6" w:rsidRDefault="00812645" w:rsidP="00812645">
      <w:pPr>
        <w:shd w:val="clear" w:color="auto" w:fill="FFFFFF"/>
        <w:spacing w:after="0" w:line="240" w:lineRule="auto"/>
        <w:ind w:firstLine="709"/>
        <w:jc w:val="both"/>
        <w:rPr>
          <w:szCs w:val="24"/>
        </w:rPr>
      </w:pPr>
      <w:r w:rsidRPr="00B734C6">
        <w:rPr>
          <w:szCs w:val="24"/>
          <w:shd w:val="clear" w:color="auto" w:fill="FFFFFF"/>
        </w:rPr>
        <w:t>-</w:t>
      </w:r>
      <w:r w:rsidRPr="00B734C6">
        <w:rPr>
          <w:szCs w:val="24"/>
        </w:rPr>
        <w:t xml:space="preserve"> музеи и музейные экспозиции – Муниципальное учреждение культуры «Историко-краеведческий музей» города </w:t>
      </w:r>
      <w:r w:rsidRPr="00812645">
        <w:rPr>
          <w:szCs w:val="24"/>
        </w:rPr>
        <w:t>Сердобска Сердобского района</w:t>
      </w:r>
      <w:r w:rsidRPr="00B734C6">
        <w:rPr>
          <w:szCs w:val="24"/>
        </w:rPr>
        <w:t xml:space="preserve">. Познавательная ценность: Музей – это хранилище истории Сердобского края, здесь увековечена память о </w:t>
      </w:r>
      <w:r w:rsidRPr="00812645">
        <w:rPr>
          <w:szCs w:val="24"/>
        </w:rPr>
        <w:t xml:space="preserve">людях, </w:t>
      </w:r>
      <w:r w:rsidRPr="00B734C6">
        <w:rPr>
          <w:szCs w:val="24"/>
        </w:rPr>
        <w:t xml:space="preserve">прославивших </w:t>
      </w:r>
      <w:proofErr w:type="spellStart"/>
      <w:r w:rsidRPr="00B734C6">
        <w:rPr>
          <w:szCs w:val="24"/>
        </w:rPr>
        <w:t>С</w:t>
      </w:r>
      <w:r w:rsidRPr="00812645">
        <w:rPr>
          <w:szCs w:val="24"/>
        </w:rPr>
        <w:t>ердобскую</w:t>
      </w:r>
      <w:proofErr w:type="spellEnd"/>
      <w:r w:rsidRPr="00812645">
        <w:rPr>
          <w:szCs w:val="24"/>
        </w:rPr>
        <w:t xml:space="preserve"> землю со времен про</w:t>
      </w:r>
      <w:r w:rsidRPr="00B734C6">
        <w:rPr>
          <w:szCs w:val="24"/>
        </w:rPr>
        <w:t xml:space="preserve">возглашения советской власти </w:t>
      </w:r>
      <w:proofErr w:type="gramStart"/>
      <w:r w:rsidRPr="00B734C6">
        <w:rPr>
          <w:szCs w:val="24"/>
        </w:rPr>
        <w:t>в</w:t>
      </w:r>
      <w:proofErr w:type="gramEnd"/>
      <w:r w:rsidRPr="00B734C6">
        <w:rPr>
          <w:szCs w:val="24"/>
        </w:rPr>
        <w:t xml:space="preserve"> </w:t>
      </w:r>
      <w:proofErr w:type="gramStart"/>
      <w:r w:rsidRPr="00B734C6">
        <w:rPr>
          <w:szCs w:val="24"/>
        </w:rPr>
        <w:t>С</w:t>
      </w:r>
      <w:r w:rsidRPr="00812645">
        <w:rPr>
          <w:szCs w:val="24"/>
        </w:rPr>
        <w:t>ердобском</w:t>
      </w:r>
      <w:proofErr w:type="gramEnd"/>
      <w:r w:rsidRPr="00B734C6">
        <w:rPr>
          <w:szCs w:val="24"/>
        </w:rPr>
        <w:t xml:space="preserve"> </w:t>
      </w:r>
      <w:r w:rsidRPr="00812645">
        <w:rPr>
          <w:szCs w:val="24"/>
        </w:rPr>
        <w:t>уезде, о достопримечательных местах, уголках, о памятниках культурного и исторического наследия.</w:t>
      </w:r>
      <w:r w:rsidRPr="00B734C6">
        <w:rPr>
          <w:szCs w:val="24"/>
        </w:rPr>
        <w:t xml:space="preserve"> Адрес (местонахождения): Пензенская область, Сердобский район, город Сердобск, улица </w:t>
      </w:r>
      <w:r w:rsidRPr="00812645">
        <w:rPr>
          <w:szCs w:val="24"/>
        </w:rPr>
        <w:t>Гагарина, дом 13</w:t>
      </w:r>
      <w:r w:rsidRPr="00B734C6">
        <w:rPr>
          <w:szCs w:val="24"/>
        </w:rPr>
        <w:t>;</w:t>
      </w:r>
    </w:p>
    <w:p w:rsidR="00812645" w:rsidRPr="00B734C6" w:rsidRDefault="00812645" w:rsidP="00812645">
      <w:pPr>
        <w:shd w:val="clear" w:color="auto" w:fill="FFFFFF"/>
        <w:spacing w:after="0" w:line="240" w:lineRule="auto"/>
        <w:ind w:firstLine="709"/>
        <w:jc w:val="both"/>
        <w:rPr>
          <w:szCs w:val="24"/>
        </w:rPr>
      </w:pPr>
      <w:r w:rsidRPr="00B734C6">
        <w:rPr>
          <w:szCs w:val="24"/>
        </w:rPr>
        <w:t xml:space="preserve">- религиозные памятники – </w:t>
      </w:r>
      <w:r w:rsidRPr="00B734C6">
        <w:rPr>
          <w:szCs w:val="24"/>
          <w:shd w:val="clear" w:color="auto" w:fill="FFFFFF"/>
        </w:rPr>
        <w:t>Сердобский благочинный округ Кафедральный Собор Михаила Архангела. Познавательная ценность: Религиозная.</w:t>
      </w:r>
      <w:r w:rsidRPr="00B734C6">
        <w:rPr>
          <w:szCs w:val="24"/>
        </w:rPr>
        <w:t xml:space="preserve"> Адрес (местонахождения): Пензенская область, Сердобский район, город Сердобск, </w:t>
      </w:r>
      <w:r w:rsidRPr="00812645">
        <w:rPr>
          <w:szCs w:val="24"/>
        </w:rPr>
        <w:t>Базарная площадь, 1</w:t>
      </w:r>
      <w:r w:rsidRPr="00B734C6">
        <w:rPr>
          <w:szCs w:val="24"/>
        </w:rPr>
        <w:t>.</w:t>
      </w:r>
    </w:p>
    <w:p w:rsidR="00812645" w:rsidRPr="00B734C6" w:rsidRDefault="00812645" w:rsidP="00812645">
      <w:pPr>
        <w:autoSpaceDE w:val="0"/>
        <w:autoSpaceDN w:val="0"/>
        <w:adjustRightInd w:val="0"/>
        <w:spacing w:after="0" w:line="0" w:lineRule="atLeast"/>
        <w:ind w:firstLine="709"/>
        <w:jc w:val="both"/>
        <w:rPr>
          <w:rFonts w:eastAsiaTheme="minorHAnsi"/>
          <w:szCs w:val="24"/>
          <w:lang w:eastAsia="en-US"/>
        </w:rPr>
      </w:pPr>
      <w:r w:rsidRPr="00B734C6">
        <w:rPr>
          <w:rFonts w:eastAsiaTheme="minorHAnsi"/>
          <w:szCs w:val="24"/>
          <w:lang w:eastAsia="en-US"/>
        </w:rPr>
        <w:t>Сервисное туристское пространство включает объекты сервисного размещения – 3 гостиницы, и объекты общественного питания – 15 шт.</w:t>
      </w:r>
    </w:p>
    <w:p w:rsidR="00812645" w:rsidRPr="00B734C6" w:rsidRDefault="00812645" w:rsidP="00812645">
      <w:pPr>
        <w:shd w:val="clear" w:color="auto" w:fill="FFFFFF"/>
        <w:spacing w:after="0" w:line="240" w:lineRule="auto"/>
        <w:ind w:firstLine="709"/>
        <w:jc w:val="both"/>
        <w:rPr>
          <w:szCs w:val="24"/>
          <w:shd w:val="clear" w:color="auto" w:fill="FFFFFF"/>
        </w:rPr>
      </w:pPr>
      <w:r w:rsidRPr="00B734C6">
        <w:rPr>
          <w:szCs w:val="24"/>
          <w:shd w:val="clear" w:color="auto" w:fill="FFFFFF"/>
        </w:rPr>
        <w:t>Туристские предприятия - «Экскурсионное Бюро».</w:t>
      </w:r>
    </w:p>
    <w:p w:rsidR="00B734C6" w:rsidRPr="00F75C14" w:rsidRDefault="00B734C6" w:rsidP="00777CA4">
      <w:pPr>
        <w:spacing w:after="0" w:line="240" w:lineRule="auto"/>
        <w:ind w:firstLine="708"/>
        <w:rPr>
          <w:u w:val="single"/>
        </w:rPr>
      </w:pPr>
      <w:r w:rsidRPr="00F75C14">
        <w:rPr>
          <w:u w:val="single"/>
        </w:rPr>
        <w:t>П</w:t>
      </w:r>
      <w:r w:rsidRPr="00777CA4">
        <w:rPr>
          <w:u w:val="single"/>
        </w:rPr>
        <w:t>л</w:t>
      </w:r>
      <w:r w:rsidRPr="00F75C14">
        <w:rPr>
          <w:u w:val="single"/>
        </w:rPr>
        <w:t>анируемое развитие</w:t>
      </w:r>
    </w:p>
    <w:p w:rsidR="00B734C6" w:rsidRPr="00F75C14" w:rsidRDefault="00B734C6" w:rsidP="00B734C6">
      <w:pPr>
        <w:pStyle w:val="a3"/>
        <w:ind w:firstLine="709"/>
        <w:rPr>
          <w:szCs w:val="22"/>
        </w:rPr>
      </w:pPr>
      <w:r w:rsidRPr="00F75C14">
        <w:rPr>
          <w:szCs w:val="22"/>
        </w:rP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w:t>
      </w:r>
      <w:r>
        <w:rPr>
          <w:szCs w:val="22"/>
        </w:rPr>
        <w:t>Сердобского</w:t>
      </w:r>
      <w:r w:rsidRPr="00F75C14">
        <w:rPr>
          <w:szCs w:val="22"/>
        </w:rPr>
        <w:t xml:space="preserve"> района. </w:t>
      </w:r>
      <w:r w:rsidRPr="00F75C14">
        <w:t xml:space="preserve">Мероприятий, предусмотренных СТП </w:t>
      </w:r>
      <w:r>
        <w:t>Сердобского</w:t>
      </w:r>
      <w:r w:rsidRPr="00F75C14">
        <w:t xml:space="preserve"> района, на территории </w:t>
      </w:r>
      <w:r>
        <w:t>города Сердобск</w:t>
      </w:r>
      <w:r w:rsidRPr="00F75C14">
        <w:t xml:space="preserve"> не планируется.</w:t>
      </w:r>
    </w:p>
    <w:p w:rsidR="00B734C6" w:rsidRPr="00F75C14" w:rsidRDefault="00B734C6" w:rsidP="00F77FDC">
      <w:pPr>
        <w:spacing w:after="0" w:line="240" w:lineRule="auto"/>
        <w:ind w:firstLine="708"/>
        <w:rPr>
          <w:u w:val="single"/>
        </w:rPr>
      </w:pPr>
      <w:r w:rsidRPr="00F75C14">
        <w:rPr>
          <w:u w:val="single"/>
        </w:rPr>
        <w:t>Мероприятия генерального плана</w:t>
      </w:r>
    </w:p>
    <w:p w:rsidR="00B01A14" w:rsidRDefault="00B734C6" w:rsidP="00B734C6">
      <w:pPr>
        <w:pStyle w:val="a3"/>
        <w:ind w:firstLine="709"/>
      </w:pPr>
      <w:r w:rsidRPr="00F75C14">
        <w:t xml:space="preserve">В соответствии с полномочиями </w:t>
      </w:r>
      <w:r>
        <w:t>города Сердобск</w:t>
      </w:r>
      <w:r w:rsidRPr="00F75C14">
        <w:t xml:space="preserve"> мероприятия в </w:t>
      </w:r>
      <w:r>
        <w:t>области туризма не планируются.</w:t>
      </w:r>
    </w:p>
    <w:p w:rsidR="00A722A3" w:rsidRDefault="00A722A3">
      <w:pPr>
        <w:spacing w:after="160" w:line="259" w:lineRule="auto"/>
        <w:rPr>
          <w:b/>
          <w:szCs w:val="20"/>
          <w:lang w:eastAsia="zh-CN"/>
        </w:rPr>
      </w:pPr>
      <w:bookmarkStart w:id="254" w:name="_Toc178257067"/>
      <w:bookmarkStart w:id="255" w:name="_Toc197350657"/>
      <w:bookmarkStart w:id="256" w:name="_Toc121908430"/>
      <w:r>
        <w:rPr>
          <w:b/>
        </w:rPr>
        <w:br w:type="page"/>
      </w:r>
    </w:p>
    <w:p w:rsidR="00BA02AA" w:rsidRPr="007A5D95" w:rsidRDefault="00553A6D" w:rsidP="00C503F2">
      <w:pPr>
        <w:pStyle w:val="122"/>
        <w:spacing w:before="240" w:after="240"/>
        <w:jc w:val="center"/>
        <w:rPr>
          <w:b/>
        </w:rPr>
      </w:pPr>
      <w:bookmarkStart w:id="257" w:name="_Toc231304089"/>
      <w:r w:rsidRPr="007A5D95">
        <w:rPr>
          <w:b/>
        </w:rPr>
        <w:lastRenderedPageBreak/>
        <w:t>2.16</w:t>
      </w:r>
      <w:r w:rsidR="00BA02AA" w:rsidRPr="007A5D95">
        <w:rPr>
          <w:b/>
        </w:rPr>
        <w:t>. Охрана окружающей среды</w:t>
      </w:r>
      <w:bookmarkEnd w:id="254"/>
      <w:bookmarkEnd w:id="255"/>
      <w:bookmarkEnd w:id="257"/>
    </w:p>
    <w:p w:rsidR="00BA02AA" w:rsidRPr="002E29BE" w:rsidRDefault="00553A6D" w:rsidP="002E29BE">
      <w:pPr>
        <w:pStyle w:val="1"/>
        <w:keepNext w:val="0"/>
        <w:keepLines w:val="0"/>
        <w:widowControl w:val="0"/>
        <w:spacing w:before="240" w:after="240"/>
        <w:jc w:val="center"/>
        <w:rPr>
          <w:color w:val="000000" w:themeColor="text1"/>
        </w:rPr>
      </w:pPr>
      <w:bookmarkStart w:id="258" w:name="_Toc178257068"/>
      <w:bookmarkStart w:id="259" w:name="_Toc197350658"/>
      <w:bookmarkStart w:id="260" w:name="_Toc231304090"/>
      <w:r w:rsidRPr="002E29BE">
        <w:rPr>
          <w:color w:val="000000" w:themeColor="text1"/>
        </w:rPr>
        <w:t>2.16</w:t>
      </w:r>
      <w:r w:rsidR="00BA02AA" w:rsidRPr="002E29BE">
        <w:rPr>
          <w:color w:val="000000" w:themeColor="text1"/>
        </w:rPr>
        <w:t>.1. Охрана атмосферного воздуха</w:t>
      </w:r>
      <w:bookmarkEnd w:id="258"/>
      <w:bookmarkEnd w:id="259"/>
      <w:bookmarkEnd w:id="260"/>
    </w:p>
    <w:p w:rsidR="00BA02AA" w:rsidRPr="00F75C14" w:rsidRDefault="00BA02AA" w:rsidP="00BD2421">
      <w:pPr>
        <w:spacing w:before="240" w:after="240" w:line="240" w:lineRule="auto"/>
        <w:ind w:firstLine="709"/>
        <w:contextualSpacing/>
        <w:jc w:val="both"/>
        <w:rPr>
          <w:szCs w:val="24"/>
        </w:rPr>
      </w:pPr>
      <w:r w:rsidRPr="00F75C14">
        <w:rPr>
          <w:szCs w:val="24"/>
        </w:rPr>
        <w:t xml:space="preserve">На территории </w:t>
      </w:r>
      <w:r w:rsidR="00B734C6">
        <w:rPr>
          <w:szCs w:val="24"/>
        </w:rPr>
        <w:t>города Сердобск</w:t>
      </w:r>
      <w:r w:rsidRPr="00F75C14">
        <w:rPr>
          <w:szCs w:val="24"/>
        </w:rPr>
        <w:t xml:space="preserve">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BA02AA" w:rsidRPr="00F75C14" w:rsidRDefault="00BA02AA" w:rsidP="00BA02AA">
      <w:pPr>
        <w:spacing w:after="0" w:line="240" w:lineRule="auto"/>
        <w:ind w:firstLine="709"/>
        <w:contextualSpacing/>
        <w:jc w:val="both"/>
        <w:rPr>
          <w:szCs w:val="24"/>
        </w:rPr>
      </w:pPr>
      <w:r w:rsidRPr="00F75C14">
        <w:rPr>
          <w:szCs w:val="24"/>
        </w:rPr>
        <w:t xml:space="preserve">Основной причиной загрязнения воздушного бассейна является увеличение количества автотранспорта, его изношенность, </w:t>
      </w:r>
      <w:r w:rsidRPr="00F75C14">
        <w:rPr>
          <w:kern w:val="1"/>
          <w:szCs w:val="24"/>
        </w:rPr>
        <w:t>выбросы двигателей автомобилей</w:t>
      </w:r>
      <w:r w:rsidRPr="00F75C14">
        <w:rPr>
          <w:szCs w:val="24"/>
        </w:rPr>
        <w:t xml:space="preserve"> и некачественное топливо.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F75C14">
          <w:rPr>
            <w:szCs w:val="24"/>
          </w:rPr>
          <w:t>300 м</w:t>
        </w:r>
      </w:smartTag>
      <w:r w:rsidRPr="00F75C14">
        <w:rPr>
          <w:szCs w:val="24"/>
        </w:rPr>
        <w:t xml:space="preserve">. </w:t>
      </w:r>
    </w:p>
    <w:p w:rsidR="00BA02AA" w:rsidRPr="00F75C14" w:rsidRDefault="00BA02AA" w:rsidP="00BA02AA">
      <w:pPr>
        <w:pStyle w:val="affffff3"/>
        <w:numPr>
          <w:ilvl w:val="0"/>
          <w:numId w:val="2"/>
        </w:numPr>
        <w:ind w:firstLine="709"/>
        <w:rPr>
          <w:bCs/>
          <w:lang w:val="ru-RU" w:eastAsia="ru-RU" w:bidi="ar-SA"/>
        </w:rPr>
      </w:pPr>
      <w:r w:rsidRPr="00F75C14">
        <w:rPr>
          <w:u w:val="single"/>
          <w:lang w:val="ru-RU"/>
        </w:rPr>
        <w:t>Объекты, связанные с производством и переработкой сельскохозяйственной продукции</w:t>
      </w:r>
      <w:r w:rsidRPr="00F75C14">
        <w:rPr>
          <w:lang w:val="ru-RU"/>
        </w:rPr>
        <w:t xml:space="preserve"> представлены предприятиями </w:t>
      </w:r>
      <w:proofErr w:type="gramStart"/>
      <w:r w:rsidRPr="00F75C14">
        <w:rPr>
          <w:bCs/>
          <w:lang w:val="ru-RU" w:eastAsia="ru-RU" w:bidi="ar-SA"/>
        </w:rPr>
        <w:t>связанных</w:t>
      </w:r>
      <w:proofErr w:type="gramEnd"/>
      <w:r w:rsidRPr="00F75C14">
        <w:rPr>
          <w:bCs/>
          <w:lang w:val="ru-RU" w:eastAsia="ru-RU" w:bidi="ar-SA"/>
        </w:rPr>
        <w:t xml:space="preserve"> с переработкой сельскохозяйственной продукции.</w:t>
      </w:r>
    </w:p>
    <w:p w:rsidR="00BA02AA" w:rsidRPr="00F75C14" w:rsidRDefault="00B734C6" w:rsidP="00BA02AA">
      <w:pPr>
        <w:spacing w:after="0" w:line="240" w:lineRule="auto"/>
        <w:ind w:firstLine="709"/>
        <w:contextualSpacing/>
        <w:jc w:val="both"/>
        <w:rPr>
          <w:szCs w:val="24"/>
        </w:rPr>
      </w:pPr>
      <w:r>
        <w:rPr>
          <w:szCs w:val="24"/>
        </w:rPr>
        <w:t>Мощность этих предприятий</w:t>
      </w:r>
      <w:r w:rsidR="00BA02AA" w:rsidRPr="00F75C14">
        <w:rPr>
          <w:szCs w:val="24"/>
        </w:rPr>
        <w:t xml:space="preserve"> не оказывает существенного воздействия на качество атмосферного воздуха. </w:t>
      </w:r>
    </w:p>
    <w:p w:rsidR="00BA02AA" w:rsidRPr="00F75C14" w:rsidRDefault="00BA02AA" w:rsidP="00BA02AA">
      <w:pPr>
        <w:spacing w:after="0" w:line="240" w:lineRule="auto"/>
        <w:ind w:firstLine="709"/>
        <w:jc w:val="both"/>
        <w:rPr>
          <w:szCs w:val="24"/>
        </w:rPr>
      </w:pPr>
      <w:r w:rsidRPr="00F75C14">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F75C14">
        <w:rPr>
          <w:szCs w:val="24"/>
        </w:rPr>
        <w:t xml:space="preserve">, в том числе объекты утилизации биологических отходов и несанкционированные свалки. Несанкционированные свалки на территории </w:t>
      </w:r>
      <w:r w:rsidR="00B734C6">
        <w:rPr>
          <w:szCs w:val="24"/>
        </w:rPr>
        <w:t>муниципального образования город Сердобск</w:t>
      </w:r>
      <w:r w:rsidRPr="00F75C14">
        <w:rPr>
          <w:szCs w:val="24"/>
        </w:rPr>
        <w:t xml:space="preserve"> отсутствуют. На объектах обращения с отходами соблюдаются правила эксплуатации и ограничения, связанные с хозяйственной деятельностью. </w:t>
      </w:r>
    </w:p>
    <w:p w:rsidR="00BA02AA" w:rsidRPr="00F75C14" w:rsidRDefault="00BA02AA" w:rsidP="00BA02AA">
      <w:pPr>
        <w:pStyle w:val="a3"/>
        <w:ind w:firstLine="567"/>
        <w:rPr>
          <w:u w:val="single"/>
        </w:rPr>
      </w:pPr>
      <w:r w:rsidRPr="00F75C14">
        <w:rPr>
          <w:u w:val="single"/>
        </w:rPr>
        <w:t>Для улучшения экологического состояния атмосферного воздуха предусматривается:</w:t>
      </w:r>
    </w:p>
    <w:p w:rsidR="00BA02AA" w:rsidRPr="00F75C14" w:rsidRDefault="00BA02AA" w:rsidP="00BA02AA">
      <w:pPr>
        <w:spacing w:after="0" w:line="240" w:lineRule="auto"/>
        <w:ind w:firstLine="709"/>
        <w:jc w:val="both"/>
        <w:rPr>
          <w:szCs w:val="24"/>
        </w:rPr>
      </w:pPr>
      <w:r w:rsidRPr="00F75C14">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BA02AA" w:rsidRPr="00F75C14" w:rsidRDefault="00BA02AA" w:rsidP="00BA02AA">
      <w:pPr>
        <w:spacing w:after="0" w:line="240" w:lineRule="auto"/>
        <w:ind w:firstLine="709"/>
        <w:jc w:val="both"/>
        <w:rPr>
          <w:szCs w:val="24"/>
        </w:rPr>
      </w:pPr>
      <w:r w:rsidRPr="00F75C14">
        <w:rPr>
          <w:szCs w:val="24"/>
        </w:rPr>
        <w:t>- внедрение новых (более совершенных и безопасных) технологических процессов, исключающих выделение в атмосферу вредных веществ;</w:t>
      </w:r>
    </w:p>
    <w:p w:rsidR="00BA02AA" w:rsidRPr="00F75C14" w:rsidRDefault="00BA02AA" w:rsidP="00BA02AA">
      <w:pPr>
        <w:spacing w:after="0" w:line="240" w:lineRule="auto"/>
        <w:ind w:firstLine="709"/>
        <w:jc w:val="both"/>
        <w:rPr>
          <w:szCs w:val="24"/>
        </w:rPr>
      </w:pPr>
      <w:r w:rsidRPr="00F75C14">
        <w:rPr>
          <w:szCs w:val="24"/>
        </w:rPr>
        <w:t>- 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BA02AA" w:rsidRPr="00F75C14" w:rsidRDefault="00BA02AA" w:rsidP="00BA02AA">
      <w:pPr>
        <w:spacing w:after="0" w:line="240" w:lineRule="auto"/>
        <w:ind w:firstLine="709"/>
        <w:jc w:val="both"/>
        <w:rPr>
          <w:szCs w:val="24"/>
        </w:rPr>
      </w:pPr>
      <w:r w:rsidRPr="00F75C14">
        <w:rPr>
          <w:szCs w:val="24"/>
        </w:rPr>
        <w:t xml:space="preserve">- организация системы </w:t>
      </w:r>
      <w:proofErr w:type="gramStart"/>
      <w:r w:rsidRPr="00F75C14">
        <w:rPr>
          <w:szCs w:val="24"/>
        </w:rPr>
        <w:t>контроля за</w:t>
      </w:r>
      <w:proofErr w:type="gramEnd"/>
      <w:r w:rsidRPr="00F75C14">
        <w:rPr>
          <w:szCs w:val="24"/>
        </w:rPr>
        <w:t xml:space="preserve"> выбросами автотранспорта;</w:t>
      </w:r>
    </w:p>
    <w:p w:rsidR="00BA02AA" w:rsidRPr="00F75C14" w:rsidRDefault="00BA02AA" w:rsidP="00BA02AA">
      <w:pPr>
        <w:spacing w:after="0" w:line="240" w:lineRule="auto"/>
        <w:ind w:firstLine="709"/>
        <w:jc w:val="both"/>
        <w:rPr>
          <w:szCs w:val="24"/>
        </w:rPr>
      </w:pPr>
      <w:r w:rsidRPr="00F75C14">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BA02AA" w:rsidRPr="00F75C14" w:rsidRDefault="00BA02AA" w:rsidP="00BA02AA">
      <w:pPr>
        <w:spacing w:after="0" w:line="240" w:lineRule="auto"/>
        <w:ind w:firstLine="709"/>
        <w:jc w:val="both"/>
        <w:rPr>
          <w:szCs w:val="24"/>
        </w:rPr>
      </w:pPr>
      <w:r w:rsidRPr="00F75C14">
        <w:rPr>
          <w:szCs w:val="24"/>
        </w:rPr>
        <w:t>- создание зеленых защитных полос вдоль автомобильных дорог и озеленение улиц и санитарно-защитных зон;</w:t>
      </w:r>
    </w:p>
    <w:p w:rsidR="00BA02AA" w:rsidRPr="00F75C14" w:rsidRDefault="00BA02AA" w:rsidP="00BA02AA">
      <w:pPr>
        <w:spacing w:after="0" w:line="240" w:lineRule="auto"/>
        <w:ind w:firstLine="709"/>
        <w:jc w:val="both"/>
        <w:rPr>
          <w:szCs w:val="24"/>
        </w:rPr>
      </w:pPr>
      <w:r w:rsidRPr="00F75C14">
        <w:rPr>
          <w:szCs w:val="24"/>
        </w:rPr>
        <w:t xml:space="preserve">-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w:t>
      </w:r>
      <w:proofErr w:type="gramStart"/>
      <w:r w:rsidRPr="00F75C14">
        <w:rPr>
          <w:szCs w:val="24"/>
        </w:rPr>
        <w:t>подходах</w:t>
      </w:r>
      <w:proofErr w:type="gramEnd"/>
      <w:r w:rsidRPr="00F75C14">
        <w:rPr>
          <w:szCs w:val="24"/>
        </w:rPr>
        <w:t xml:space="preserve"> к населенным пунктам);</w:t>
      </w:r>
    </w:p>
    <w:p w:rsidR="00BA02AA" w:rsidRPr="00F75C14" w:rsidRDefault="00BA02AA" w:rsidP="00BA02AA">
      <w:pPr>
        <w:spacing w:after="0" w:line="240" w:lineRule="auto"/>
        <w:ind w:firstLine="709"/>
        <w:jc w:val="both"/>
        <w:rPr>
          <w:szCs w:val="24"/>
        </w:rPr>
      </w:pPr>
      <w:r w:rsidRPr="00F75C14">
        <w:rPr>
          <w:szCs w:val="24"/>
        </w:rPr>
        <w:t>- комплексное нормирование вредных выбросов в атмосферу и достижение установленных нормативов ПДВ (ВСВ);</w:t>
      </w:r>
    </w:p>
    <w:p w:rsidR="00BA02AA" w:rsidRPr="00F75C14" w:rsidRDefault="00BA02AA" w:rsidP="00BA02AA">
      <w:pPr>
        <w:spacing w:after="0" w:line="240" w:lineRule="auto"/>
        <w:ind w:firstLine="709"/>
        <w:jc w:val="both"/>
        <w:rPr>
          <w:szCs w:val="24"/>
        </w:rPr>
      </w:pPr>
      <w:r w:rsidRPr="00F75C14">
        <w:rPr>
          <w:szCs w:val="24"/>
        </w:rPr>
        <w:t xml:space="preserve">- разработка </w:t>
      </w:r>
      <w:r>
        <w:rPr>
          <w:szCs w:val="24"/>
        </w:rPr>
        <w:t>проектов установления санитарно-</w:t>
      </w:r>
      <w:r w:rsidRPr="00F75C14">
        <w:rPr>
          <w:szCs w:val="24"/>
        </w:rPr>
        <w:t>защитных зон для источников загрязнения атмосферного воздуха.</w:t>
      </w:r>
    </w:p>
    <w:p w:rsidR="00AF1A9A" w:rsidRPr="002E29BE" w:rsidRDefault="00AF1A9A" w:rsidP="002E29BE">
      <w:pPr>
        <w:pStyle w:val="1"/>
        <w:keepNext w:val="0"/>
        <w:keepLines w:val="0"/>
        <w:widowControl w:val="0"/>
        <w:spacing w:before="240" w:after="240"/>
        <w:jc w:val="center"/>
        <w:rPr>
          <w:color w:val="000000" w:themeColor="text1"/>
        </w:rPr>
      </w:pPr>
      <w:bookmarkStart w:id="261" w:name="_Toc178257069"/>
      <w:bookmarkStart w:id="262" w:name="_Toc197350659"/>
      <w:bookmarkStart w:id="263" w:name="_Toc231304091"/>
      <w:r w:rsidRPr="002E29BE">
        <w:rPr>
          <w:color w:val="000000" w:themeColor="text1"/>
        </w:rPr>
        <w:t>2.16.2. Охрана и рациональное использование водных ресурсов</w:t>
      </w:r>
      <w:bookmarkEnd w:id="261"/>
      <w:bookmarkEnd w:id="262"/>
      <w:bookmarkEnd w:id="263"/>
    </w:p>
    <w:p w:rsidR="00BA02AA" w:rsidRPr="00F75C14" w:rsidRDefault="00BA02AA" w:rsidP="00AF1A9A">
      <w:pPr>
        <w:spacing w:before="240" w:after="240" w:line="240" w:lineRule="auto"/>
        <w:ind w:firstLine="737"/>
        <w:jc w:val="both"/>
        <w:rPr>
          <w:szCs w:val="24"/>
        </w:rPr>
      </w:pPr>
      <w:r w:rsidRPr="00F75C14">
        <w:rPr>
          <w:szCs w:val="24"/>
        </w:rPr>
        <w:t xml:space="preserve">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w:t>
      </w:r>
      <w:r w:rsidRPr="00F75C14">
        <w:rPr>
          <w:szCs w:val="24"/>
        </w:rPr>
        <w:lastRenderedPageBreak/>
        <w:t>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BA02AA" w:rsidRPr="00F75C14" w:rsidRDefault="00BA02AA" w:rsidP="00BA02AA">
      <w:pPr>
        <w:spacing w:after="0" w:line="240" w:lineRule="auto"/>
        <w:ind w:firstLine="737"/>
        <w:jc w:val="both"/>
        <w:rPr>
          <w:szCs w:val="24"/>
        </w:rPr>
      </w:pPr>
      <w:r w:rsidRPr="00F75C14">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BA02AA" w:rsidRPr="00F75C14" w:rsidRDefault="00BA02AA" w:rsidP="00BA02AA">
      <w:pPr>
        <w:spacing w:after="0" w:line="240" w:lineRule="auto"/>
        <w:ind w:firstLine="737"/>
        <w:jc w:val="both"/>
        <w:rPr>
          <w:szCs w:val="24"/>
        </w:rPr>
      </w:pPr>
      <w:r w:rsidRPr="00F75C14">
        <w:rPr>
          <w:szCs w:val="24"/>
        </w:rPr>
        <w:t xml:space="preserve">В </w:t>
      </w:r>
      <w:r w:rsidR="00B734C6">
        <w:rPr>
          <w:szCs w:val="24"/>
        </w:rPr>
        <w:t>населенном пункте город Сердобск</w:t>
      </w:r>
      <w:r w:rsidRPr="00F75C14">
        <w:rPr>
          <w:szCs w:val="24"/>
        </w:rPr>
        <w:t xml:space="preserve"> существует проблема с бытовыми и производственными стоками. </w:t>
      </w:r>
    </w:p>
    <w:p w:rsidR="00BE13D5" w:rsidRPr="007A5D95" w:rsidRDefault="00BA02AA" w:rsidP="007A5D95">
      <w:pPr>
        <w:spacing w:after="0" w:line="240" w:lineRule="auto"/>
        <w:ind w:firstLine="708"/>
        <w:rPr>
          <w:u w:val="single"/>
        </w:rPr>
      </w:pPr>
      <w:r w:rsidRPr="007A5D95">
        <w:rPr>
          <w:u w:val="single"/>
        </w:rPr>
        <w:t xml:space="preserve">Существующее положение </w:t>
      </w:r>
    </w:p>
    <w:p w:rsidR="00B734C6" w:rsidRDefault="00B734C6" w:rsidP="007A5D95">
      <w:pPr>
        <w:spacing w:after="0" w:line="240" w:lineRule="auto"/>
        <w:ind w:firstLine="737"/>
        <w:jc w:val="both"/>
        <w:rPr>
          <w:szCs w:val="24"/>
        </w:rPr>
      </w:pPr>
      <w:r>
        <w:rPr>
          <w:szCs w:val="24"/>
        </w:rPr>
        <w:t>Территория поселения не охвачена централизованным водоотведением на 100 %.</w:t>
      </w:r>
    </w:p>
    <w:p w:rsidR="00BA02AA" w:rsidRPr="00F75C14" w:rsidRDefault="00BA02AA" w:rsidP="00BA02AA">
      <w:pPr>
        <w:spacing w:after="0" w:line="240" w:lineRule="auto"/>
        <w:ind w:firstLine="737"/>
        <w:jc w:val="both"/>
        <w:rPr>
          <w:szCs w:val="24"/>
        </w:rPr>
      </w:pPr>
      <w:r w:rsidRPr="00F75C14">
        <w:rPr>
          <w:szCs w:val="24"/>
        </w:rPr>
        <w:t>Ряд производственных объектов и жилой зоны пользуются выгребными ямами, что не соответствует современным природоохранным требованиям.</w:t>
      </w:r>
    </w:p>
    <w:p w:rsidR="00BA02AA" w:rsidRPr="00F75C14" w:rsidRDefault="00BA02AA" w:rsidP="00BA02AA">
      <w:pPr>
        <w:spacing w:after="0" w:line="240" w:lineRule="auto"/>
        <w:ind w:firstLine="737"/>
        <w:jc w:val="both"/>
        <w:rPr>
          <w:szCs w:val="24"/>
        </w:rPr>
      </w:pPr>
      <w:r w:rsidRPr="00F75C14">
        <w:rPr>
          <w:szCs w:val="24"/>
        </w:rPr>
        <w:t>В качестве мер необходимо применение для очистки бытовых и производственных стоков малых очистных сооружений.</w:t>
      </w:r>
    </w:p>
    <w:p w:rsidR="00BA02AA" w:rsidRPr="00F75C14" w:rsidRDefault="00BA02AA" w:rsidP="00BA02AA">
      <w:pPr>
        <w:spacing w:after="0" w:line="240" w:lineRule="auto"/>
        <w:ind w:firstLine="737"/>
        <w:jc w:val="both"/>
        <w:rPr>
          <w:szCs w:val="24"/>
        </w:rPr>
      </w:pPr>
      <w:r w:rsidRPr="00F75C14">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sidR="00B734C6">
        <w:rPr>
          <w:szCs w:val="24"/>
        </w:rPr>
        <w:t>города Сердобск</w:t>
      </w:r>
      <w:r w:rsidRPr="00F75C14">
        <w:rPr>
          <w:szCs w:val="24"/>
        </w:rPr>
        <w:t xml:space="preserve"> объекты утилизации биологических отходов, несанкционированные свалки и полигоны твердых коммунальных отходов отсутствуют.</w:t>
      </w:r>
    </w:p>
    <w:p w:rsidR="00BA02AA" w:rsidRPr="002E29BE" w:rsidRDefault="00553A6D" w:rsidP="002E29BE">
      <w:pPr>
        <w:pStyle w:val="1"/>
        <w:keepNext w:val="0"/>
        <w:keepLines w:val="0"/>
        <w:widowControl w:val="0"/>
        <w:spacing w:before="240" w:after="240"/>
        <w:jc w:val="center"/>
        <w:rPr>
          <w:color w:val="000000" w:themeColor="text1"/>
        </w:rPr>
      </w:pPr>
      <w:bookmarkStart w:id="264" w:name="_Toc178257070"/>
      <w:bookmarkStart w:id="265" w:name="_Toc197350660"/>
      <w:bookmarkStart w:id="266" w:name="_Toc231304092"/>
      <w:r w:rsidRPr="002E29BE">
        <w:rPr>
          <w:color w:val="000000" w:themeColor="text1"/>
        </w:rPr>
        <w:t>2.16</w:t>
      </w:r>
      <w:r w:rsidR="00BA02AA" w:rsidRPr="002E29BE">
        <w:rPr>
          <w:color w:val="000000" w:themeColor="text1"/>
        </w:rPr>
        <w:t>.3. Охрана земельных ресурсов, растительного и животного мира</w:t>
      </w:r>
      <w:bookmarkEnd w:id="264"/>
      <w:bookmarkEnd w:id="265"/>
      <w:bookmarkEnd w:id="266"/>
    </w:p>
    <w:p w:rsidR="00BA02AA" w:rsidRPr="00F75C14" w:rsidRDefault="00BA02AA" w:rsidP="00AF1A9A">
      <w:pPr>
        <w:tabs>
          <w:tab w:val="left" w:pos="0"/>
        </w:tabs>
        <w:spacing w:before="240" w:after="240" w:line="240" w:lineRule="auto"/>
        <w:ind w:firstLine="709"/>
        <w:jc w:val="both"/>
        <w:rPr>
          <w:rFonts w:eastAsia="MS Mincho"/>
          <w:szCs w:val="24"/>
        </w:rPr>
      </w:pPr>
      <w:r w:rsidRPr="00F75C14">
        <w:rPr>
          <w:bCs/>
          <w:szCs w:val="24"/>
        </w:rPr>
        <w:t xml:space="preserve">Среди негативных процессов ухудшающих состояние почв на территории </w:t>
      </w:r>
      <w:r w:rsidR="00BA2661">
        <w:rPr>
          <w:bCs/>
          <w:szCs w:val="24"/>
        </w:rPr>
        <w:t>города Сердобск</w:t>
      </w:r>
      <w:r w:rsidRPr="00F75C14">
        <w:rPr>
          <w:bCs/>
          <w:szCs w:val="24"/>
        </w:rPr>
        <w:t xml:space="preserve"> являются </w:t>
      </w:r>
      <w:r w:rsidRPr="00F75C14">
        <w:rPr>
          <w:szCs w:val="24"/>
        </w:rPr>
        <w:t xml:space="preserve">водная эрозия </w:t>
      </w:r>
      <w:r w:rsidR="00BE13D5">
        <w:rPr>
          <w:rFonts w:eastAsia="MS Mincho"/>
          <w:szCs w:val="24"/>
        </w:rPr>
        <w:t>и образование</w:t>
      </w:r>
      <w:r w:rsidRPr="00F75C14">
        <w:rPr>
          <w:rFonts w:eastAsia="MS Mincho"/>
          <w:szCs w:val="24"/>
        </w:rPr>
        <w:t xml:space="preserve"> оврагов.</w:t>
      </w:r>
      <w:r w:rsidRPr="00F75C14">
        <w:rPr>
          <w:szCs w:val="24"/>
        </w:rPr>
        <w:t xml:space="preserve"> </w:t>
      </w:r>
      <w:r w:rsidRPr="00F75C14">
        <w:rPr>
          <w:rFonts w:eastAsia="MS Mincho"/>
          <w:szCs w:val="24"/>
        </w:rPr>
        <w:t xml:space="preserve">Действенным способом борьбы с водной эрозией и образованием оврагов является строительство водохранилищ на </w:t>
      </w:r>
      <w:proofErr w:type="gramStart"/>
      <w:r w:rsidRPr="00F75C14">
        <w:rPr>
          <w:rFonts w:eastAsia="MS Mincho"/>
          <w:szCs w:val="24"/>
        </w:rPr>
        <w:t>балках</w:t>
      </w:r>
      <w:proofErr w:type="gramEnd"/>
      <w:r w:rsidRPr="00F75C14">
        <w:rPr>
          <w:rFonts w:eastAsia="MS Mincho"/>
          <w:szCs w:val="24"/>
        </w:rPr>
        <w:t xml:space="preserve"> и в устьях оврагов. Для борьбы со смывом почв используются валы ограждения, </w:t>
      </w:r>
      <w:proofErr w:type="spellStart"/>
      <w:r w:rsidRPr="00F75C14">
        <w:rPr>
          <w:rFonts w:eastAsia="MS Mincho"/>
          <w:szCs w:val="24"/>
        </w:rPr>
        <w:t>щелевание</w:t>
      </w:r>
      <w:proofErr w:type="spellEnd"/>
      <w:r w:rsidRPr="00F75C14">
        <w:rPr>
          <w:rFonts w:eastAsia="MS Mincho"/>
          <w:szCs w:val="24"/>
        </w:rPr>
        <w:t xml:space="preserve">, </w:t>
      </w:r>
      <w:proofErr w:type="spellStart"/>
      <w:r w:rsidRPr="00F75C14">
        <w:rPr>
          <w:rFonts w:eastAsia="MS Mincho"/>
          <w:szCs w:val="24"/>
        </w:rPr>
        <w:t>кротование</w:t>
      </w:r>
      <w:proofErr w:type="spellEnd"/>
      <w:r w:rsidRPr="00F75C14">
        <w:rPr>
          <w:rFonts w:eastAsia="MS Mincho"/>
          <w:szCs w:val="24"/>
        </w:rPr>
        <w:t>.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BA02AA" w:rsidRPr="00F75C14" w:rsidRDefault="00BA02AA" w:rsidP="00BA02AA">
      <w:pPr>
        <w:tabs>
          <w:tab w:val="left" w:pos="0"/>
        </w:tabs>
        <w:spacing w:after="0" w:line="240" w:lineRule="auto"/>
        <w:jc w:val="both"/>
        <w:rPr>
          <w:szCs w:val="24"/>
        </w:rPr>
      </w:pPr>
      <w:r w:rsidRPr="00F75C14">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BA02AA" w:rsidRPr="00F75C14" w:rsidRDefault="00BA02AA" w:rsidP="00BA02AA">
      <w:pPr>
        <w:tabs>
          <w:tab w:val="left" w:pos="0"/>
        </w:tabs>
        <w:spacing w:after="0" w:line="240" w:lineRule="auto"/>
        <w:ind w:firstLine="709"/>
        <w:jc w:val="both"/>
        <w:rPr>
          <w:rFonts w:eastAsia="MS Mincho"/>
          <w:szCs w:val="24"/>
        </w:rPr>
      </w:pPr>
      <w:r w:rsidRPr="00F75C14">
        <w:rPr>
          <w:rFonts w:eastAsia="MS Mincho"/>
          <w:szCs w:val="24"/>
        </w:rPr>
        <w:t xml:space="preserve">Необходим комплекс мероприятий по оздоровлению почв. Основные профилактические мероприятия на </w:t>
      </w:r>
      <w:proofErr w:type="gramStart"/>
      <w:r w:rsidRPr="00F75C14">
        <w:rPr>
          <w:rFonts w:eastAsia="MS Mincho"/>
          <w:szCs w:val="24"/>
        </w:rPr>
        <w:t>почвах</w:t>
      </w:r>
      <w:proofErr w:type="gramEnd"/>
      <w:r w:rsidRPr="00F75C14">
        <w:rPr>
          <w:rFonts w:eastAsia="MS Mincho"/>
          <w:szCs w:val="24"/>
        </w:rPr>
        <w:t>, загрязненных тяжелыми металлами:</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улучшение агрофизических свойств почв повышением доз органических и фосфорных удобрений;</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t xml:space="preserve">- замена почвенного слоя в особенно загрязненных участках населенных пунктов, обработка почв </w:t>
      </w:r>
      <w:proofErr w:type="spellStart"/>
      <w:r w:rsidRPr="00F75C14">
        <w:rPr>
          <w:rFonts w:eastAsia="MS Mincho"/>
          <w:lang w:eastAsia="ar-SA"/>
        </w:rPr>
        <w:t>гуматами</w:t>
      </w:r>
      <w:proofErr w:type="spellEnd"/>
      <w:r w:rsidRPr="00F75C14">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F75C14">
        <w:rPr>
          <w:rFonts w:eastAsia="MS Mincho"/>
          <w:lang w:eastAsia="ar-SA"/>
        </w:rPr>
        <w:t>гумусообразователей</w:t>
      </w:r>
      <w:proofErr w:type="spellEnd"/>
      <w:r w:rsidRPr="00F75C14">
        <w:rPr>
          <w:rFonts w:eastAsia="MS Mincho"/>
          <w:lang w:eastAsia="ar-SA"/>
        </w:rPr>
        <w:t xml:space="preserve"> и пр.</w:t>
      </w:r>
    </w:p>
    <w:p w:rsidR="00BA02AA" w:rsidRPr="00F75C14" w:rsidRDefault="00BA02AA" w:rsidP="00BA02AA">
      <w:pPr>
        <w:pStyle w:val="S0"/>
        <w:tabs>
          <w:tab w:val="left" w:pos="0"/>
        </w:tabs>
        <w:ind w:left="0" w:firstLine="709"/>
        <w:rPr>
          <w:rFonts w:eastAsia="MS Mincho"/>
          <w:lang w:eastAsia="ar-SA"/>
        </w:rPr>
      </w:pPr>
      <w:r w:rsidRPr="00F75C14">
        <w:rPr>
          <w:rFonts w:eastAsia="MS Mincho"/>
          <w:lang w:eastAsia="ar-SA"/>
        </w:rPr>
        <w:lastRenderedPageBreak/>
        <w:t>- для сокращения содержания пыли необходимо увеличение количества и плотности зеленых насаждений.</w:t>
      </w:r>
    </w:p>
    <w:p w:rsidR="00BA02AA" w:rsidRPr="00F75C14" w:rsidRDefault="00BA02AA" w:rsidP="00BA02AA">
      <w:pPr>
        <w:tabs>
          <w:tab w:val="left" w:pos="0"/>
        </w:tabs>
        <w:spacing w:after="0" w:line="240" w:lineRule="auto"/>
        <w:ind w:firstLine="709"/>
        <w:jc w:val="both"/>
        <w:rPr>
          <w:rFonts w:eastAsia="MS Mincho"/>
          <w:szCs w:val="24"/>
        </w:rPr>
      </w:pPr>
      <w:r w:rsidRPr="00F75C14">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F75C14">
        <w:rPr>
          <w:rFonts w:eastAsia="MS Mincho"/>
          <w:szCs w:val="24"/>
        </w:rPr>
        <w:t>токсикантов</w:t>
      </w:r>
      <w:proofErr w:type="spellEnd"/>
      <w:r w:rsidRPr="00F75C14">
        <w:rPr>
          <w:rFonts w:eastAsia="MS Mincho"/>
          <w:szCs w:val="24"/>
        </w:rPr>
        <w:t xml:space="preserve"> в зелени, овощах и фруктах, выращенных на загрязненных участках. Для </w:t>
      </w:r>
      <w:proofErr w:type="spellStart"/>
      <w:r w:rsidRPr="00F75C14">
        <w:rPr>
          <w:rFonts w:eastAsia="MS Mincho"/>
          <w:szCs w:val="24"/>
        </w:rPr>
        <w:t>детоксикации</w:t>
      </w:r>
      <w:proofErr w:type="spellEnd"/>
      <w:r w:rsidRPr="00F75C14">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F75C14">
        <w:rPr>
          <w:rFonts w:eastAsia="MS Mincho"/>
          <w:szCs w:val="24"/>
        </w:rPr>
        <w:t>биогумуса</w:t>
      </w:r>
      <w:proofErr w:type="spellEnd"/>
      <w:r w:rsidRPr="00F75C14">
        <w:rPr>
          <w:rFonts w:eastAsia="MS Mincho"/>
          <w:szCs w:val="24"/>
        </w:rPr>
        <w:t xml:space="preserve"> и др.).</w:t>
      </w:r>
    </w:p>
    <w:p w:rsidR="00BA02AA" w:rsidRPr="00F75C14" w:rsidRDefault="00BA02AA" w:rsidP="00BA02AA">
      <w:pPr>
        <w:pStyle w:val="S2"/>
        <w:tabs>
          <w:tab w:val="left" w:pos="0"/>
        </w:tabs>
        <w:rPr>
          <w:rFonts w:eastAsia="MS Mincho"/>
          <w:w w:val="100"/>
        </w:rPr>
      </w:pPr>
      <w:r w:rsidRPr="00F75C14">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F75C14">
        <w:rPr>
          <w:rFonts w:eastAsia="MS Mincho"/>
          <w:w w:val="100"/>
        </w:rPr>
        <w:t>при</w:t>
      </w:r>
      <w:proofErr w:type="gramEnd"/>
      <w:r w:rsidRPr="00F75C14">
        <w:rPr>
          <w:rFonts w:eastAsia="MS Mincho"/>
          <w:w w:val="100"/>
        </w:rPr>
        <w:t>:</w:t>
      </w:r>
    </w:p>
    <w:p w:rsidR="00BA02AA" w:rsidRPr="00F75C14" w:rsidRDefault="00BA02AA" w:rsidP="00BA02AA">
      <w:pPr>
        <w:pStyle w:val="S2"/>
        <w:tabs>
          <w:tab w:val="left" w:pos="0"/>
        </w:tabs>
        <w:rPr>
          <w:rFonts w:eastAsia="MS Mincho"/>
          <w:w w:val="100"/>
        </w:rPr>
      </w:pPr>
      <w:r w:rsidRPr="00F75C14">
        <w:rPr>
          <w:rFonts w:eastAsia="MS Mincho"/>
        </w:rPr>
        <w:t xml:space="preserve">- </w:t>
      </w:r>
      <w:r w:rsidRPr="00F75C14">
        <w:rPr>
          <w:rFonts w:eastAsia="MS Mincho"/>
          <w:w w:val="100"/>
        </w:rPr>
        <w:t>разработке месторождений полезных ископаемых;</w:t>
      </w:r>
    </w:p>
    <w:p w:rsidR="00BA02AA" w:rsidRPr="00F75C14" w:rsidRDefault="00BA02AA" w:rsidP="00BA02AA">
      <w:pPr>
        <w:pStyle w:val="S2"/>
        <w:tabs>
          <w:tab w:val="left" w:pos="0"/>
        </w:tabs>
        <w:rPr>
          <w:rFonts w:eastAsia="MS Mincho"/>
          <w:w w:val="100"/>
        </w:rPr>
      </w:pPr>
      <w:r w:rsidRPr="00F75C14">
        <w:rPr>
          <w:rFonts w:eastAsia="MS Mincho"/>
          <w:w w:val="100"/>
        </w:rPr>
        <w:t xml:space="preserve">- прокладке трубопроводов </w:t>
      </w:r>
      <w:proofErr w:type="gramStart"/>
      <w:r w:rsidRPr="00F75C14">
        <w:rPr>
          <w:rFonts w:eastAsia="MS Mincho"/>
          <w:w w:val="100"/>
        </w:rPr>
        <w:t>различного</w:t>
      </w:r>
      <w:proofErr w:type="gramEnd"/>
      <w:r w:rsidRPr="00F75C14">
        <w:rPr>
          <w:rFonts w:eastAsia="MS Mincho"/>
          <w:w w:val="100"/>
        </w:rPr>
        <w:t xml:space="preserve"> назначения;</w:t>
      </w:r>
    </w:p>
    <w:p w:rsidR="00BA02AA" w:rsidRPr="00F75C14" w:rsidRDefault="00BA02AA" w:rsidP="00BA02AA">
      <w:pPr>
        <w:pStyle w:val="S2"/>
        <w:tabs>
          <w:tab w:val="left" w:pos="0"/>
        </w:tabs>
        <w:rPr>
          <w:rFonts w:eastAsia="MS Mincho"/>
          <w:w w:val="100"/>
        </w:rPr>
      </w:pPr>
      <w:r w:rsidRPr="00F75C14">
        <w:rPr>
          <w:rFonts w:eastAsia="MS Mincho"/>
          <w:w w:val="100"/>
        </w:rPr>
        <w:t xml:space="preserve">- </w:t>
      </w:r>
      <w:proofErr w:type="gramStart"/>
      <w:r w:rsidRPr="00F75C14">
        <w:rPr>
          <w:rFonts w:eastAsia="MS Mincho"/>
          <w:w w:val="100"/>
        </w:rPr>
        <w:t>складировании</w:t>
      </w:r>
      <w:proofErr w:type="gramEnd"/>
      <w:r w:rsidRPr="00F75C14">
        <w:rPr>
          <w:rFonts w:eastAsia="MS Mincho"/>
          <w:w w:val="100"/>
        </w:rPr>
        <w:t xml:space="preserve"> и захоронении промышленных, бытовых биологических и пр. отходов, ядохимикатов; </w:t>
      </w:r>
    </w:p>
    <w:p w:rsidR="00BA02AA" w:rsidRPr="00F75C14" w:rsidRDefault="00BA02AA" w:rsidP="00BA02AA">
      <w:pPr>
        <w:pStyle w:val="S2"/>
        <w:tabs>
          <w:tab w:val="left" w:pos="0"/>
        </w:tabs>
        <w:rPr>
          <w:rFonts w:eastAsia="MS Mincho"/>
          <w:w w:val="100"/>
        </w:rPr>
      </w:pPr>
      <w:r w:rsidRPr="00F75C14">
        <w:rPr>
          <w:rFonts w:eastAsia="MS Mincho"/>
          <w:w w:val="100"/>
        </w:rPr>
        <w:t>- ликвидации последствий загрязнения земель.</w:t>
      </w:r>
    </w:p>
    <w:p w:rsidR="00BA02AA" w:rsidRPr="00F75C14" w:rsidRDefault="00BA02AA" w:rsidP="00BA02AA">
      <w:pPr>
        <w:spacing w:after="0" w:line="240" w:lineRule="auto"/>
        <w:ind w:firstLine="540"/>
        <w:jc w:val="both"/>
        <w:rPr>
          <w:szCs w:val="24"/>
        </w:rPr>
      </w:pPr>
      <w:r w:rsidRPr="00F75C14">
        <w:rPr>
          <w:szCs w:val="24"/>
        </w:rPr>
        <w:t xml:space="preserve">Порядок проведения рекультивации и консервации земель установлен Постановлением Правительства РФ от </w:t>
      </w:r>
      <w:r w:rsidR="00C66C34">
        <w:rPr>
          <w:szCs w:val="24"/>
        </w:rPr>
        <w:t>29.05.2025 № 781</w:t>
      </w:r>
      <w:r w:rsidRPr="00F75C14">
        <w:rPr>
          <w:szCs w:val="24"/>
        </w:rPr>
        <w:t xml:space="preserve"> (</w:t>
      </w:r>
      <w:r w:rsidR="00C66C34">
        <w:rPr>
          <w:szCs w:val="24"/>
        </w:rPr>
        <w:t>срок действия документа ограничен 01.09.2031</w:t>
      </w:r>
      <w:r w:rsidRPr="00F75C14">
        <w:rPr>
          <w:szCs w:val="24"/>
        </w:rPr>
        <w:t>) «О</w:t>
      </w:r>
      <w:r w:rsidR="00C66C34">
        <w:rPr>
          <w:szCs w:val="24"/>
        </w:rPr>
        <w:t>б утверждении правил проведения</w:t>
      </w:r>
      <w:r w:rsidRPr="00F75C14">
        <w:rPr>
          <w:szCs w:val="24"/>
        </w:rPr>
        <w:t xml:space="preserve"> рекультивации и консервации земель».</w:t>
      </w:r>
    </w:p>
    <w:p w:rsidR="00BA02AA" w:rsidRPr="002E29BE" w:rsidRDefault="00553A6D" w:rsidP="002E29BE">
      <w:pPr>
        <w:pStyle w:val="1"/>
        <w:keepNext w:val="0"/>
        <w:keepLines w:val="0"/>
        <w:widowControl w:val="0"/>
        <w:spacing w:before="240" w:after="240"/>
        <w:jc w:val="center"/>
        <w:rPr>
          <w:color w:val="000000" w:themeColor="text1"/>
        </w:rPr>
      </w:pPr>
      <w:bookmarkStart w:id="267" w:name="_Toc178257071"/>
      <w:bookmarkStart w:id="268" w:name="_Toc197350661"/>
      <w:bookmarkStart w:id="269" w:name="_Toc231304093"/>
      <w:r w:rsidRPr="002E29BE">
        <w:rPr>
          <w:color w:val="000000" w:themeColor="text1"/>
        </w:rPr>
        <w:t>2.16</w:t>
      </w:r>
      <w:r w:rsidR="00BA02AA" w:rsidRPr="002E29BE">
        <w:rPr>
          <w:color w:val="000000" w:themeColor="text1"/>
        </w:rPr>
        <w:t>.4. Оценка воздействия на окружающую среду и мероприятия по снижению негативных последствий</w:t>
      </w:r>
      <w:bookmarkEnd w:id="267"/>
      <w:bookmarkEnd w:id="268"/>
      <w:bookmarkEnd w:id="269"/>
    </w:p>
    <w:p w:rsidR="00C66C34" w:rsidRDefault="00BA02AA" w:rsidP="00AF1A9A">
      <w:pPr>
        <w:spacing w:before="240" w:after="0" w:line="240" w:lineRule="auto"/>
        <w:ind w:firstLine="709"/>
        <w:jc w:val="both"/>
        <w:rPr>
          <w:bCs/>
          <w:szCs w:val="24"/>
        </w:rPr>
      </w:pPr>
      <w:r w:rsidRPr="00F75C14">
        <w:rPr>
          <w:bCs/>
          <w:szCs w:val="24"/>
        </w:rPr>
        <w:t xml:space="preserve">Экологическая ситуация в </w:t>
      </w:r>
      <w:r w:rsidR="004376AF">
        <w:rPr>
          <w:bCs/>
          <w:szCs w:val="24"/>
        </w:rPr>
        <w:t>муниципальном образовании</w:t>
      </w:r>
      <w:r w:rsidRPr="00F75C14">
        <w:rPr>
          <w:bCs/>
          <w:szCs w:val="24"/>
        </w:rPr>
        <w:t xml:space="preserve">, в целом, благоприятная. Имеющиеся загрязнения среды обитания носят локальный характер и, как </w:t>
      </w:r>
      <w:proofErr w:type="gramStart"/>
      <w:r w:rsidRPr="00F75C14">
        <w:rPr>
          <w:bCs/>
          <w:szCs w:val="24"/>
        </w:rPr>
        <w:t>правило,</w:t>
      </w:r>
      <w:r w:rsidR="00C66C34">
        <w:rPr>
          <w:bCs/>
          <w:szCs w:val="24"/>
        </w:rPr>
        <w:t xml:space="preserve"> не достигают</w:t>
      </w:r>
      <w:proofErr w:type="gramEnd"/>
      <w:r w:rsidR="00C66C34">
        <w:rPr>
          <w:bCs/>
          <w:szCs w:val="24"/>
        </w:rPr>
        <w:t xml:space="preserve"> опасных значений.</w:t>
      </w:r>
    </w:p>
    <w:p w:rsidR="00BA02AA" w:rsidRPr="00F75C14" w:rsidRDefault="00BA02AA" w:rsidP="00BA02AA">
      <w:pPr>
        <w:spacing w:after="0" w:line="240" w:lineRule="auto"/>
        <w:ind w:firstLine="709"/>
        <w:jc w:val="both"/>
        <w:rPr>
          <w:bCs/>
          <w:szCs w:val="24"/>
        </w:rPr>
      </w:pPr>
      <w:r w:rsidRPr="00F75C14">
        <w:rPr>
          <w:bCs/>
          <w:szCs w:val="24"/>
        </w:rPr>
        <w:t xml:space="preserve">Основными источниками загрязнения окружающей среды </w:t>
      </w:r>
      <w:r w:rsidR="00506294">
        <w:rPr>
          <w:bCs/>
          <w:szCs w:val="24"/>
        </w:rPr>
        <w:t>поселения</w:t>
      </w:r>
      <w:r w:rsidRPr="00F75C14">
        <w:rPr>
          <w:bCs/>
          <w:szCs w:val="24"/>
        </w:rPr>
        <w:t xml:space="preserve"> являются:</w:t>
      </w:r>
    </w:p>
    <w:p w:rsidR="00BA02AA" w:rsidRPr="00F75C14" w:rsidRDefault="00BA02AA" w:rsidP="00BA02AA">
      <w:pPr>
        <w:numPr>
          <w:ilvl w:val="0"/>
          <w:numId w:val="6"/>
        </w:numPr>
        <w:tabs>
          <w:tab w:val="left" w:pos="851"/>
        </w:tabs>
        <w:spacing w:after="0" w:line="240" w:lineRule="auto"/>
        <w:ind w:left="0" w:firstLine="709"/>
        <w:jc w:val="both"/>
        <w:rPr>
          <w:bCs/>
          <w:szCs w:val="24"/>
        </w:rPr>
      </w:pPr>
      <w:r w:rsidRPr="00F75C14">
        <w:rPr>
          <w:bCs/>
          <w:iCs/>
          <w:szCs w:val="24"/>
        </w:rPr>
        <w:t>по шуму, атмосферному воздуху и почве</w:t>
      </w:r>
      <w:r w:rsidRPr="00F75C14">
        <w:rPr>
          <w:bCs/>
          <w:szCs w:val="24"/>
        </w:rPr>
        <w:t xml:space="preserve"> </w:t>
      </w:r>
      <w:r w:rsidR="005651F5">
        <w:rPr>
          <w:bCs/>
          <w:szCs w:val="24"/>
        </w:rPr>
        <w:t>–</w:t>
      </w:r>
      <w:r w:rsidRPr="00F75C14">
        <w:rPr>
          <w:bCs/>
          <w:szCs w:val="24"/>
        </w:rPr>
        <w:t xml:space="preserve"> автомобильные дороги;</w:t>
      </w:r>
    </w:p>
    <w:p w:rsidR="00BA02AA" w:rsidRPr="00F75C14" w:rsidRDefault="00BA02AA" w:rsidP="00BA02AA">
      <w:pPr>
        <w:numPr>
          <w:ilvl w:val="0"/>
          <w:numId w:val="6"/>
        </w:numPr>
        <w:tabs>
          <w:tab w:val="left" w:pos="851"/>
        </w:tabs>
        <w:spacing w:after="0" w:line="240" w:lineRule="auto"/>
        <w:ind w:left="0" w:firstLine="709"/>
        <w:jc w:val="both"/>
        <w:rPr>
          <w:bCs/>
          <w:szCs w:val="24"/>
        </w:rPr>
      </w:pPr>
      <w:r w:rsidRPr="00F75C14">
        <w:rPr>
          <w:bCs/>
          <w:iCs/>
          <w:szCs w:val="24"/>
        </w:rPr>
        <w:t>по почвам и воде</w:t>
      </w:r>
      <w:r w:rsidRPr="00F75C14">
        <w:rPr>
          <w:bCs/>
          <w:szCs w:val="24"/>
        </w:rPr>
        <w:t xml:space="preserve"> </w:t>
      </w:r>
      <w:r w:rsidR="005651F5">
        <w:rPr>
          <w:bCs/>
          <w:szCs w:val="24"/>
        </w:rPr>
        <w:t>–</w:t>
      </w:r>
      <w:r w:rsidRPr="00F75C14">
        <w:rPr>
          <w:bCs/>
          <w:szCs w:val="24"/>
        </w:rPr>
        <w:t xml:space="preserve"> </w:t>
      </w:r>
      <w:r w:rsidRPr="00F75C14">
        <w:rPr>
          <w:szCs w:val="24"/>
        </w:rPr>
        <w:t>производственные объекты.</w:t>
      </w:r>
    </w:p>
    <w:p w:rsidR="00BA02AA" w:rsidRPr="009A3480" w:rsidRDefault="00BA02AA" w:rsidP="009A3480">
      <w:pPr>
        <w:pStyle w:val="13"/>
        <w:spacing w:before="0" w:beforeAutospacing="0" w:after="0" w:afterAutospacing="0"/>
        <w:ind w:firstLine="708"/>
        <w:rPr>
          <w:u w:val="single"/>
          <w:lang w:eastAsia="ar-SA" w:bidi="en-US"/>
        </w:rPr>
      </w:pPr>
      <w:r w:rsidRPr="009A3480">
        <w:rPr>
          <w:u w:val="single"/>
          <w:lang w:eastAsia="ar-SA" w:bidi="en-US"/>
        </w:rPr>
        <w:t>Загрязнение воды, почвы</w:t>
      </w:r>
    </w:p>
    <w:p w:rsidR="00BA02AA" w:rsidRPr="00F75C14" w:rsidRDefault="00BA02AA" w:rsidP="00BA02AA">
      <w:pPr>
        <w:pStyle w:val="affffff3"/>
        <w:rPr>
          <w:lang w:val="ru-RU"/>
        </w:rPr>
      </w:pPr>
      <w:r w:rsidRPr="00F75C14">
        <w:rPr>
          <w:bCs/>
          <w:lang w:val="ru-RU"/>
        </w:rPr>
        <w:t xml:space="preserve">Существующее положение на территории </w:t>
      </w:r>
      <w:r w:rsidR="004376AF">
        <w:rPr>
          <w:lang w:val="ru-RU"/>
        </w:rPr>
        <w:t>поселения</w:t>
      </w:r>
      <w:r w:rsidRPr="00F75C14">
        <w:rPr>
          <w:bCs/>
          <w:lang w:val="ru-RU"/>
        </w:rPr>
        <w:t xml:space="preserve"> по водоотведению </w:t>
      </w:r>
      <w:r w:rsidR="00650B93">
        <w:rPr>
          <w:bCs/>
          <w:lang w:val="ru-RU"/>
        </w:rPr>
        <w:t>не</w:t>
      </w:r>
      <w:r w:rsidRPr="00F75C14">
        <w:rPr>
          <w:bCs/>
          <w:lang w:val="ru-RU"/>
        </w:rPr>
        <w:t>удовлетворительное. Многие объекты производственной зоны и жилой зоны, пользуются выгребными ямами.</w:t>
      </w:r>
      <w:r w:rsidRPr="00F75C14">
        <w:rPr>
          <w:lang w:val="ru-RU"/>
        </w:rPr>
        <w:t xml:space="preserve"> </w:t>
      </w:r>
    </w:p>
    <w:p w:rsidR="00BA02AA" w:rsidRPr="00F75C14" w:rsidRDefault="00BA02AA" w:rsidP="009A3480">
      <w:pPr>
        <w:pStyle w:val="13"/>
        <w:spacing w:before="0" w:beforeAutospacing="0" w:after="0" w:afterAutospacing="0"/>
        <w:ind w:firstLine="708"/>
        <w:rPr>
          <w:u w:val="single"/>
          <w:lang w:eastAsia="ar-SA" w:bidi="en-US"/>
        </w:rPr>
      </w:pPr>
      <w:r w:rsidRPr="00F75C14">
        <w:rPr>
          <w:u w:val="single"/>
          <w:lang w:eastAsia="ar-SA" w:bidi="en-US"/>
        </w:rPr>
        <w:t>Состояние площадки твердых коммунальных отходов (ТКО)</w:t>
      </w:r>
    </w:p>
    <w:p w:rsidR="008E1E71" w:rsidRDefault="00BA02AA" w:rsidP="00BA02AA">
      <w:pPr>
        <w:pStyle w:val="ConsPlusTitle"/>
        <w:ind w:firstLine="709"/>
        <w:jc w:val="both"/>
        <w:rPr>
          <w:rFonts w:ascii="Times New Roman" w:hAnsi="Times New Roman" w:cs="Times New Roman"/>
          <w:b w:val="0"/>
          <w:bCs/>
          <w:sz w:val="24"/>
          <w:szCs w:val="24"/>
          <w:lang w:eastAsia="ar-SA" w:bidi="en-US"/>
        </w:rPr>
      </w:pPr>
      <w:r w:rsidRPr="00F75C14">
        <w:rPr>
          <w:rFonts w:ascii="Times New Roman" w:hAnsi="Times New Roman" w:cs="Times New Roman"/>
          <w:b w:val="0"/>
          <w:bCs/>
          <w:sz w:val="24"/>
          <w:szCs w:val="24"/>
          <w:lang w:eastAsia="ar-SA" w:bidi="en-US"/>
        </w:rPr>
        <w:t xml:space="preserve">В части размещения твердых бытовых отходов территория </w:t>
      </w:r>
      <w:r w:rsidR="004376AF">
        <w:rPr>
          <w:rFonts w:ascii="Times New Roman" w:hAnsi="Times New Roman" w:cs="Times New Roman"/>
          <w:b w:val="0"/>
          <w:bCs/>
          <w:sz w:val="24"/>
          <w:szCs w:val="24"/>
          <w:lang w:eastAsia="ar-SA" w:bidi="en-US"/>
        </w:rPr>
        <w:t>поселения</w:t>
      </w:r>
      <w:r w:rsidRPr="00F75C14">
        <w:rPr>
          <w:rFonts w:ascii="Times New Roman" w:hAnsi="Times New Roman" w:cs="Times New Roman"/>
          <w:b w:val="0"/>
          <w:bCs/>
          <w:sz w:val="24"/>
          <w:szCs w:val="24"/>
          <w:lang w:eastAsia="ar-SA" w:bidi="en-US"/>
        </w:rPr>
        <w:t xml:space="preserve"> </w:t>
      </w:r>
      <w:r w:rsidR="00AA6496">
        <w:rPr>
          <w:rFonts w:ascii="Times New Roman" w:hAnsi="Times New Roman" w:cs="Times New Roman"/>
          <w:b w:val="0"/>
          <w:bCs/>
          <w:sz w:val="24"/>
          <w:szCs w:val="24"/>
          <w:lang w:eastAsia="ar-SA" w:bidi="en-US"/>
        </w:rPr>
        <w:t xml:space="preserve">не </w:t>
      </w:r>
      <w:r w:rsidRPr="00F75C14">
        <w:rPr>
          <w:rFonts w:ascii="Times New Roman" w:hAnsi="Times New Roman" w:cs="Times New Roman"/>
          <w:b w:val="0"/>
          <w:bCs/>
          <w:sz w:val="24"/>
          <w:szCs w:val="24"/>
          <w:lang w:eastAsia="ar-SA" w:bidi="en-US"/>
        </w:rPr>
        <w:t xml:space="preserve">подвергается антропогенной нагрузке. </w:t>
      </w:r>
      <w:r w:rsidR="004376AF">
        <w:rPr>
          <w:rFonts w:ascii="Times New Roman" w:hAnsi="Times New Roman" w:cs="Times New Roman"/>
          <w:b w:val="0"/>
          <w:bCs/>
          <w:sz w:val="24"/>
          <w:szCs w:val="24"/>
          <w:lang w:eastAsia="ar-SA" w:bidi="en-US"/>
        </w:rPr>
        <w:t>Весь населенный пункт охвачен</w:t>
      </w:r>
      <w:r w:rsidR="00AA6496">
        <w:rPr>
          <w:rFonts w:ascii="Times New Roman" w:hAnsi="Times New Roman" w:cs="Times New Roman"/>
          <w:b w:val="0"/>
          <w:bCs/>
          <w:sz w:val="24"/>
          <w:szCs w:val="24"/>
          <w:lang w:eastAsia="ar-SA" w:bidi="en-US"/>
        </w:rPr>
        <w:t xml:space="preserve"> регулярным вывозом отходов с территории. </w:t>
      </w:r>
      <w:r w:rsidRPr="00F75C14">
        <w:rPr>
          <w:rFonts w:ascii="Times New Roman" w:hAnsi="Times New Roman" w:cs="Times New Roman"/>
          <w:b w:val="0"/>
          <w:bCs/>
          <w:sz w:val="24"/>
          <w:szCs w:val="24"/>
          <w:lang w:eastAsia="ar-SA" w:bidi="en-US"/>
        </w:rPr>
        <w:t xml:space="preserve">На территории </w:t>
      </w:r>
      <w:r w:rsidR="004376AF">
        <w:rPr>
          <w:rFonts w:ascii="Times New Roman" w:hAnsi="Times New Roman" w:cs="Times New Roman"/>
          <w:b w:val="0"/>
          <w:bCs/>
          <w:sz w:val="24"/>
          <w:szCs w:val="24"/>
          <w:lang w:eastAsia="ar-SA" w:bidi="en-US"/>
        </w:rPr>
        <w:t>города Сердобск</w:t>
      </w:r>
      <w:r w:rsidRPr="00F75C14">
        <w:rPr>
          <w:rFonts w:ascii="Times New Roman" w:hAnsi="Times New Roman" w:cs="Times New Roman"/>
          <w:b w:val="0"/>
          <w:bCs/>
          <w:sz w:val="24"/>
          <w:szCs w:val="24"/>
          <w:lang w:eastAsia="ar-SA" w:bidi="en-US"/>
        </w:rPr>
        <w:t xml:space="preserve"> несанкционированные свалки, площадки накопления крупногабаритных отходов и полигоны тверд</w:t>
      </w:r>
      <w:r w:rsidR="008E1E71">
        <w:rPr>
          <w:rFonts w:ascii="Times New Roman" w:hAnsi="Times New Roman" w:cs="Times New Roman"/>
          <w:b w:val="0"/>
          <w:bCs/>
          <w:sz w:val="24"/>
          <w:szCs w:val="24"/>
          <w:lang w:eastAsia="ar-SA" w:bidi="en-US"/>
        </w:rPr>
        <w:t>ых бытовых отходов отсутствуют.</w:t>
      </w:r>
    </w:p>
    <w:p w:rsidR="00BA02AA" w:rsidRPr="00F75C14" w:rsidRDefault="00BA02AA" w:rsidP="00BA02AA">
      <w:pPr>
        <w:pStyle w:val="ConsPlusTitle"/>
        <w:ind w:firstLine="709"/>
        <w:jc w:val="both"/>
        <w:rPr>
          <w:rFonts w:ascii="Times New Roman" w:hAnsi="Times New Roman" w:cs="Times New Roman"/>
          <w:b w:val="0"/>
          <w:sz w:val="24"/>
          <w:szCs w:val="24"/>
        </w:rPr>
      </w:pPr>
      <w:r w:rsidRPr="004376AF">
        <w:rPr>
          <w:rFonts w:ascii="Times New Roman" w:hAnsi="Times New Roman" w:cs="Times New Roman"/>
          <w:b w:val="0"/>
          <w:sz w:val="24"/>
          <w:szCs w:val="24"/>
        </w:rPr>
        <w:t xml:space="preserve">Сведения о контейнерных площадках и контейнерах, расположенных на территории </w:t>
      </w:r>
      <w:r w:rsidR="004376AF" w:rsidRPr="004376AF">
        <w:rPr>
          <w:rFonts w:ascii="Times New Roman" w:hAnsi="Times New Roman" w:cs="Times New Roman"/>
          <w:b w:val="0"/>
          <w:sz w:val="24"/>
          <w:szCs w:val="24"/>
        </w:rPr>
        <w:t>поселения</w:t>
      </w:r>
      <w:r w:rsidRPr="004376AF">
        <w:rPr>
          <w:rFonts w:ascii="Times New Roman" w:hAnsi="Times New Roman" w:cs="Times New Roman"/>
          <w:b w:val="0"/>
          <w:sz w:val="24"/>
          <w:szCs w:val="24"/>
        </w:rPr>
        <w:t xml:space="preserve"> (</w:t>
      </w:r>
      <w:r w:rsidR="00650B93" w:rsidRPr="004376AF">
        <w:rPr>
          <w:rFonts w:ascii="Times New Roman" w:hAnsi="Times New Roman" w:cs="Times New Roman"/>
          <w:b w:val="0"/>
          <w:sz w:val="24"/>
          <w:szCs w:val="24"/>
        </w:rPr>
        <w:t>согласно Схеме ТКО, приложение 9.1-9.1.3</w:t>
      </w:r>
      <w:r w:rsidRPr="004376AF">
        <w:rPr>
          <w:rFonts w:ascii="Times New Roman" w:hAnsi="Times New Roman" w:cs="Times New Roman"/>
          <w:b w:val="0"/>
          <w:sz w:val="24"/>
          <w:szCs w:val="24"/>
        </w:rPr>
        <w:t>).</w:t>
      </w:r>
      <w:r w:rsidR="00BA7E55" w:rsidRPr="004376AF">
        <w:rPr>
          <w:rFonts w:ascii="Times New Roman" w:hAnsi="Times New Roman" w:cs="Times New Roman"/>
          <w:b w:val="0"/>
          <w:sz w:val="24"/>
          <w:szCs w:val="24"/>
        </w:rPr>
        <w:t xml:space="preserve"> С</w:t>
      </w:r>
      <w:r w:rsidR="00BA7E55">
        <w:rPr>
          <w:rFonts w:ascii="Times New Roman" w:hAnsi="Times New Roman" w:cs="Times New Roman"/>
          <w:b w:val="0"/>
          <w:sz w:val="24"/>
          <w:szCs w:val="24"/>
        </w:rPr>
        <w:t>ведения об объектах размещения отходов производства и потребления, включенных в государственный реестр объектов размещения отходов указаны в приложении 10.1 Схемы ТКО.</w:t>
      </w:r>
    </w:p>
    <w:p w:rsidR="00BA02AA" w:rsidRPr="00F75C14" w:rsidRDefault="00BA02AA" w:rsidP="009A3480">
      <w:pPr>
        <w:pStyle w:val="13"/>
        <w:spacing w:before="0" w:beforeAutospacing="0" w:after="0" w:afterAutospacing="0"/>
        <w:ind w:firstLine="708"/>
        <w:rPr>
          <w:u w:val="single"/>
          <w:lang w:eastAsia="ar-SA" w:bidi="en-US"/>
        </w:rPr>
      </w:pPr>
      <w:r w:rsidRPr="00F75C14">
        <w:rPr>
          <w:u w:val="single"/>
          <w:lang w:eastAsia="ar-SA" w:bidi="en-US"/>
        </w:rPr>
        <w:t>Состояние скотомогильников</w:t>
      </w:r>
    </w:p>
    <w:p w:rsidR="00B35A40" w:rsidRDefault="00B35A40" w:rsidP="00B35A40">
      <w:pPr>
        <w:pStyle w:val="a3"/>
        <w:ind w:firstLine="709"/>
      </w:pPr>
      <w:r w:rsidRPr="00F75C14">
        <w:t xml:space="preserve">На текущий момент планирования на территории </w:t>
      </w:r>
      <w:r w:rsidR="004376AF">
        <w:t>города Сердо</w:t>
      </w:r>
      <w:proofErr w:type="gramStart"/>
      <w:r w:rsidR="004376AF">
        <w:t>бск</w:t>
      </w:r>
      <w:r>
        <w:t xml:space="preserve"> ск</w:t>
      </w:r>
      <w:proofErr w:type="gramEnd"/>
      <w:r>
        <w:t>отомогильник</w:t>
      </w:r>
      <w:r w:rsidR="001C7283">
        <w:t>и</w:t>
      </w:r>
      <w:r>
        <w:t xml:space="preserve"> </w:t>
      </w:r>
      <w:r w:rsidR="001C7283">
        <w:t>отсутствуют.</w:t>
      </w:r>
    </w:p>
    <w:p w:rsidR="00BA02AA" w:rsidRPr="00F75C14" w:rsidRDefault="00BA02AA" w:rsidP="009A3480">
      <w:pPr>
        <w:pStyle w:val="13"/>
        <w:spacing w:before="0" w:beforeAutospacing="0" w:after="0" w:afterAutospacing="0"/>
        <w:ind w:firstLine="708"/>
        <w:rPr>
          <w:u w:val="single"/>
          <w:lang w:eastAsia="ar-SA" w:bidi="en-US"/>
        </w:rPr>
      </w:pPr>
      <w:r w:rsidRPr="00F75C14">
        <w:rPr>
          <w:u w:val="single"/>
          <w:lang w:eastAsia="ar-SA" w:bidi="en-US"/>
        </w:rPr>
        <w:t>Воздействия транспортного комплекса на воздушный бассейн</w:t>
      </w:r>
    </w:p>
    <w:p w:rsidR="00BA02AA" w:rsidRPr="00F75C14" w:rsidRDefault="00BA02AA" w:rsidP="00BA02AA">
      <w:pPr>
        <w:pStyle w:val="affffff3"/>
        <w:rPr>
          <w:lang w:val="ru-RU"/>
        </w:rPr>
      </w:pPr>
      <w:r w:rsidRPr="00F75C14">
        <w:rPr>
          <w:bCs/>
          <w:lang w:val="ru-RU"/>
        </w:rPr>
        <w:t xml:space="preserve">В </w:t>
      </w:r>
      <w:r w:rsidR="004376AF">
        <w:rPr>
          <w:bCs/>
          <w:lang w:val="ru-RU"/>
        </w:rPr>
        <w:t>поселении</w:t>
      </w:r>
      <w:r w:rsidRPr="00F75C14">
        <w:rPr>
          <w:bCs/>
          <w:lang w:val="ru-RU"/>
        </w:rPr>
        <w:t xml:space="preserve"> </w:t>
      </w:r>
      <w:r w:rsidRPr="00F75C14">
        <w:rPr>
          <w:lang w:val="ru-RU"/>
        </w:rPr>
        <w:t>транспортная отрасль представлена автомобильным</w:t>
      </w:r>
      <w:r w:rsidR="004376AF">
        <w:rPr>
          <w:lang w:val="ru-RU"/>
        </w:rPr>
        <w:t xml:space="preserve"> и железнодорожным</w:t>
      </w:r>
      <w:r w:rsidRPr="00F75C14">
        <w:rPr>
          <w:lang w:val="ru-RU"/>
        </w:rPr>
        <w:t xml:space="preserve">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w:t>
      </w:r>
      <w:r w:rsidRPr="00F75C14">
        <w:rPr>
          <w:lang w:val="ru-RU"/>
        </w:rPr>
        <w:lastRenderedPageBreak/>
        <w:t xml:space="preserve">здоровью населения. В связи с этим, одной </w:t>
      </w:r>
      <w:r w:rsidR="008E1E71" w:rsidRPr="00F75C14">
        <w:rPr>
          <w:lang w:val="ru-RU"/>
        </w:rPr>
        <w:t>из важ</w:t>
      </w:r>
      <w:r w:rsidR="008E1E71">
        <w:rPr>
          <w:lang w:val="ru-RU"/>
        </w:rPr>
        <w:t>нейших проблем функционирования</w:t>
      </w:r>
      <w:r w:rsidRPr="00F75C14">
        <w:rPr>
          <w:lang w:val="ru-RU"/>
        </w:rPr>
        <w:t xml:space="preserve"> существующих и создания новых транспортных коридоров является проблема обеспечения их экологической безопасности.</w:t>
      </w:r>
    </w:p>
    <w:p w:rsidR="00BA02AA" w:rsidRPr="00F75C14" w:rsidRDefault="00BA02AA" w:rsidP="00BA02AA">
      <w:pPr>
        <w:pStyle w:val="affffff3"/>
        <w:rPr>
          <w:lang w:val="ru-RU"/>
        </w:rPr>
      </w:pPr>
      <w:r w:rsidRPr="00F75C14">
        <w:rPr>
          <w:lang w:val="ru-RU"/>
        </w:rPr>
        <w:t>Приоритетными загрязнителями атмосферного воздуха является автомобильный и трубопроводный транспорт.</w:t>
      </w:r>
    </w:p>
    <w:p w:rsidR="00BA02AA" w:rsidRPr="00F75C14" w:rsidRDefault="00BA02AA" w:rsidP="009A3480">
      <w:pPr>
        <w:pStyle w:val="13"/>
        <w:spacing w:before="0" w:beforeAutospacing="0" w:after="0" w:afterAutospacing="0"/>
        <w:ind w:firstLine="708"/>
        <w:rPr>
          <w:u w:val="single"/>
          <w:lang w:eastAsia="ar-SA" w:bidi="en-US"/>
        </w:rPr>
      </w:pPr>
      <w:r w:rsidRPr="00F75C14">
        <w:rPr>
          <w:u w:val="single"/>
          <w:lang w:eastAsia="ar-SA" w:bidi="en-US"/>
        </w:rPr>
        <w:t>Автомобильный транспорт</w:t>
      </w:r>
    </w:p>
    <w:p w:rsidR="00BA02AA" w:rsidRPr="00F75C14" w:rsidRDefault="00BA02AA" w:rsidP="00BA02AA">
      <w:pPr>
        <w:pStyle w:val="affffff3"/>
        <w:rPr>
          <w:bCs/>
          <w:lang w:val="ru-RU"/>
        </w:rPr>
      </w:pPr>
      <w:r w:rsidRPr="00F75C14">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BA02AA" w:rsidRPr="00F75C14" w:rsidRDefault="00BA02AA" w:rsidP="00BA02AA">
      <w:pPr>
        <w:pStyle w:val="affffff3"/>
        <w:rPr>
          <w:bCs/>
          <w:lang w:val="ru-RU"/>
        </w:rPr>
      </w:pPr>
      <w:r w:rsidRPr="00F75C14">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BA02AA" w:rsidRPr="00F75C14" w:rsidRDefault="00BA02AA" w:rsidP="00BA02AA">
      <w:pPr>
        <w:pStyle w:val="affffff3"/>
        <w:rPr>
          <w:lang w:val="ru-RU"/>
        </w:rPr>
      </w:pPr>
      <w:r w:rsidRPr="00F75C14">
        <w:rPr>
          <w:lang w:val="ru-RU"/>
        </w:rPr>
        <w:t xml:space="preserve">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w:t>
      </w:r>
      <w:r w:rsidR="005651F5">
        <w:rPr>
          <w:lang w:val="ru-RU"/>
        </w:rPr>
        <w:t>–</w:t>
      </w:r>
      <w:r w:rsidRPr="00F75C14">
        <w:rPr>
          <w:lang w:val="ru-RU"/>
        </w:rPr>
        <w:t xml:space="preserve"> 85%, шум </w:t>
      </w:r>
      <w:r w:rsidR="005651F5">
        <w:rPr>
          <w:lang w:val="ru-RU"/>
        </w:rPr>
        <w:t>–</w:t>
      </w:r>
      <w:r w:rsidRPr="00F75C14">
        <w:rPr>
          <w:lang w:val="ru-RU"/>
        </w:rPr>
        <w:t xml:space="preserve"> 49,5%.</w:t>
      </w:r>
    </w:p>
    <w:p w:rsidR="00BA02AA" w:rsidRPr="00F75C14" w:rsidRDefault="00BA02AA" w:rsidP="00BA02AA">
      <w:pPr>
        <w:pStyle w:val="affffff3"/>
        <w:rPr>
          <w:lang w:val="ru-RU"/>
        </w:rPr>
      </w:pPr>
      <w:r w:rsidRPr="00F75C14">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F75C14">
          <w:rPr>
            <w:lang w:val="ru-RU"/>
          </w:rPr>
          <w:t>500 м</w:t>
        </w:r>
      </w:smartTag>
      <w:r w:rsidRPr="00F75C14">
        <w:rPr>
          <w:lang w:val="ru-RU"/>
        </w:rPr>
        <w:t xml:space="preserve">. </w:t>
      </w:r>
    </w:p>
    <w:p w:rsidR="00BA02AA" w:rsidRPr="00F75C14" w:rsidRDefault="00BA02AA" w:rsidP="00BA02AA">
      <w:pPr>
        <w:pStyle w:val="affffff3"/>
        <w:rPr>
          <w:lang w:val="ru-RU"/>
        </w:rPr>
      </w:pPr>
      <w:r w:rsidRPr="00F75C14">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BA02AA" w:rsidRPr="00F75C14" w:rsidRDefault="00BA02AA" w:rsidP="00BA02AA">
      <w:pPr>
        <w:pStyle w:val="affffff3"/>
        <w:rPr>
          <w:lang w:val="ru-RU"/>
        </w:rPr>
      </w:pPr>
      <w:r w:rsidRPr="00F75C14">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F75C14">
        <w:rPr>
          <w:lang w:val="ru-RU"/>
        </w:rPr>
        <w:t>контроль за</w:t>
      </w:r>
      <w:proofErr w:type="gramEnd"/>
      <w:r w:rsidRPr="00F75C14">
        <w:rPr>
          <w:lang w:val="ru-RU"/>
        </w:rPr>
        <w:t xml:space="preserve"> исправностью работы двигателей внутреннего сгорания. </w:t>
      </w:r>
    </w:p>
    <w:p w:rsidR="00BA02AA" w:rsidRPr="00F75C14" w:rsidRDefault="00BA02AA" w:rsidP="00BA02AA">
      <w:pPr>
        <w:pStyle w:val="affffff3"/>
        <w:rPr>
          <w:lang w:val="ru-RU"/>
        </w:rPr>
      </w:pPr>
      <w:r w:rsidRPr="00F75C14">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BA02AA" w:rsidRPr="00F75C14" w:rsidRDefault="00BA02AA" w:rsidP="00FF353A">
      <w:pPr>
        <w:pStyle w:val="13"/>
        <w:spacing w:before="0" w:beforeAutospacing="0" w:after="0" w:afterAutospacing="0"/>
        <w:ind w:firstLine="708"/>
        <w:rPr>
          <w:u w:val="single"/>
          <w:lang w:eastAsia="ar-SA" w:bidi="en-US"/>
        </w:rPr>
      </w:pPr>
      <w:r w:rsidRPr="00F75C14">
        <w:rPr>
          <w:u w:val="single"/>
          <w:lang w:eastAsia="ar-SA" w:bidi="en-US"/>
        </w:rPr>
        <w:t>Трубопроводный транспорт</w:t>
      </w:r>
    </w:p>
    <w:p w:rsidR="003814C4" w:rsidRDefault="001B12CB" w:rsidP="00BA02AA">
      <w:pPr>
        <w:pStyle w:val="affffff3"/>
        <w:rPr>
          <w:lang w:val="ru-RU"/>
        </w:rPr>
      </w:pPr>
      <w:r w:rsidRPr="00DE7B64">
        <w:rPr>
          <w:lang w:val="ru-RU"/>
        </w:rPr>
        <w:t xml:space="preserve">По территории </w:t>
      </w:r>
      <w:r w:rsidR="00561ADD">
        <w:rPr>
          <w:lang w:val="ru-RU"/>
        </w:rPr>
        <w:t>города Сердо</w:t>
      </w:r>
      <w:proofErr w:type="gramStart"/>
      <w:r w:rsidR="00561ADD">
        <w:rPr>
          <w:lang w:val="ru-RU"/>
        </w:rPr>
        <w:t>бск</w:t>
      </w:r>
      <w:r w:rsidRPr="00DE7B64">
        <w:rPr>
          <w:lang w:val="ru-RU"/>
        </w:rPr>
        <w:t xml:space="preserve"> пр</w:t>
      </w:r>
      <w:proofErr w:type="gramEnd"/>
      <w:r w:rsidRPr="00DE7B64">
        <w:rPr>
          <w:lang w:val="ru-RU"/>
        </w:rPr>
        <w:t>оходят объек</w:t>
      </w:r>
      <w:r w:rsidR="003814C4">
        <w:rPr>
          <w:lang w:val="ru-RU"/>
        </w:rPr>
        <w:t>ты трубопроводного транспорта:</w:t>
      </w:r>
    </w:p>
    <w:p w:rsidR="00BA02AA" w:rsidRDefault="003814C4" w:rsidP="00BA02AA">
      <w:pPr>
        <w:pStyle w:val="affffff3"/>
        <w:rPr>
          <w:bCs/>
          <w:lang w:val="ru-RU"/>
        </w:rPr>
      </w:pPr>
      <w:r>
        <w:rPr>
          <w:lang w:val="ru-RU"/>
        </w:rPr>
        <w:t xml:space="preserve">- </w:t>
      </w:r>
      <w:r w:rsidR="00ED1CFF" w:rsidRPr="00DE7B64">
        <w:rPr>
          <w:lang w:val="ru-RU"/>
        </w:rPr>
        <w:t>распределительные</w:t>
      </w:r>
      <w:r w:rsidR="001B12CB" w:rsidRPr="00DE7B64">
        <w:rPr>
          <w:lang w:val="ru-RU"/>
        </w:rPr>
        <w:t xml:space="preserve"> газопроводы </w:t>
      </w:r>
      <w:r w:rsidR="00561ADD">
        <w:rPr>
          <w:bCs/>
          <w:lang w:val="ru-RU"/>
        </w:rPr>
        <w:t>высокого давления.</w:t>
      </w:r>
    </w:p>
    <w:p w:rsidR="00BA02AA" w:rsidRPr="00F75C14" w:rsidRDefault="00BA02AA" w:rsidP="00BA02AA">
      <w:pPr>
        <w:pStyle w:val="affffff3"/>
        <w:rPr>
          <w:lang w:val="ru-RU"/>
        </w:rPr>
      </w:pPr>
      <w:r w:rsidRPr="00F75C14">
        <w:rPr>
          <w:bCs/>
          <w:lang w:val="ru-RU"/>
        </w:rPr>
        <w:t xml:space="preserve">Основной причиной аварийных ситуаций на </w:t>
      </w:r>
      <w:proofErr w:type="gramStart"/>
      <w:r w:rsidRPr="00F75C14">
        <w:rPr>
          <w:bCs/>
          <w:lang w:val="ru-RU"/>
        </w:rPr>
        <w:t>газопроводах</w:t>
      </w:r>
      <w:proofErr w:type="gramEnd"/>
      <w:r w:rsidRPr="00F75C14">
        <w:rPr>
          <w:bCs/>
          <w:lang w:val="ru-RU"/>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1B12CB" w:rsidRDefault="00BA02AA" w:rsidP="00BA02AA">
      <w:pPr>
        <w:pStyle w:val="affffff3"/>
        <w:rPr>
          <w:lang w:val="ru-RU"/>
        </w:rPr>
      </w:pPr>
      <w:r w:rsidRPr="00F75C14">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F75C14">
        <w:rPr>
          <w:lang w:val="ru-RU"/>
        </w:rPr>
        <w:t xml:space="preserve">. </w:t>
      </w:r>
    </w:p>
    <w:p w:rsidR="001B12CB" w:rsidRDefault="003814C4" w:rsidP="00BA02AA">
      <w:pPr>
        <w:pStyle w:val="affffff3"/>
        <w:rPr>
          <w:lang w:val="ru-RU"/>
        </w:rPr>
      </w:pPr>
      <w:proofErr w:type="spellStart"/>
      <w:r w:rsidRPr="003814C4">
        <w:rPr>
          <w:lang w:val="ru-RU"/>
        </w:rPr>
        <w:t>Нефте</w:t>
      </w:r>
      <w:proofErr w:type="spellEnd"/>
      <w:r w:rsidRPr="003814C4">
        <w:rPr>
          <w:lang w:val="ru-RU"/>
        </w:rPr>
        <w:t>- и нефтепродуктопроводы</w:t>
      </w:r>
      <w:r>
        <w:t> </w:t>
      </w:r>
      <w:r w:rsidRPr="003814C4">
        <w:rPr>
          <w:lang w:val="ru-RU"/>
        </w:rPr>
        <w:t>оказывают серьезное негативное воздействие на окружающую среду, вызывая загрязнение почв, водоемов и атмосферы. Основные угрозы связаны с аварийными разливами, приводящими к гибели флоры и фауны, нарушением целостности почвенного покрова, а также токсичными выбросами при эксплуатации.</w:t>
      </w:r>
      <w:r>
        <w:rPr>
          <w:rStyle w:val="vkekvd"/>
          <w:rFonts w:ascii="Arial" w:hAnsi="Arial" w:cs="Arial"/>
          <w:color w:val="0A0A0A"/>
          <w:shd w:val="clear" w:color="auto" w:fill="FFFFFF"/>
        </w:rPr>
        <w:t> </w:t>
      </w:r>
      <w:r w:rsidRPr="003814C4">
        <w:rPr>
          <w:lang w:val="ru-RU"/>
        </w:rPr>
        <w:br/>
      </w:r>
    </w:p>
    <w:p w:rsidR="001B12CB" w:rsidRDefault="001B12CB" w:rsidP="001B12CB">
      <w:pPr>
        <w:spacing w:after="160" w:line="259" w:lineRule="auto"/>
        <w:sectPr w:rsidR="001B12CB" w:rsidSect="00535E2D">
          <w:footerReference w:type="default" r:id="rId72"/>
          <w:pgSz w:w="11906" w:h="16838"/>
          <w:pgMar w:top="851" w:right="851" w:bottom="851" w:left="1701" w:header="709" w:footer="709" w:gutter="0"/>
          <w:cols w:space="708"/>
          <w:docGrid w:linePitch="360"/>
        </w:sectPr>
      </w:pPr>
    </w:p>
    <w:p w:rsidR="006464B8" w:rsidRPr="00851C6A" w:rsidRDefault="00AF1A9A" w:rsidP="00272E42">
      <w:pPr>
        <w:pStyle w:val="122"/>
        <w:tabs>
          <w:tab w:val="left" w:pos="0"/>
        </w:tabs>
        <w:spacing w:before="240" w:after="240"/>
        <w:jc w:val="center"/>
        <w:rPr>
          <w:b/>
          <w:color w:val="000000" w:themeColor="text1"/>
          <w:u w:val="single"/>
        </w:rPr>
      </w:pPr>
      <w:bookmarkStart w:id="270" w:name="_Toc178257072"/>
      <w:bookmarkStart w:id="271" w:name="_Toc197350662"/>
      <w:bookmarkStart w:id="272" w:name="_Toc231304094"/>
      <w:r>
        <w:rPr>
          <w:rStyle w:val="90"/>
          <w:u w:val="single"/>
        </w:rPr>
        <w:lastRenderedPageBreak/>
        <w:t>3. </w:t>
      </w:r>
      <w:bookmarkEnd w:id="270"/>
      <w:bookmarkEnd w:id="271"/>
      <w:r w:rsidR="00851C6A" w:rsidRPr="00851C6A">
        <w:rPr>
          <w:b/>
          <w:u w:val="single"/>
        </w:rPr>
        <w:t xml:space="preserve">Обоснование выбранного </w:t>
      </w:r>
      <w:proofErr w:type="gramStart"/>
      <w:r w:rsidR="00851C6A" w:rsidRPr="00851C6A">
        <w:rPr>
          <w:b/>
          <w:u w:val="single"/>
        </w:rPr>
        <w:t>варианта размещения объектов местного значения поселения</w:t>
      </w:r>
      <w:proofErr w:type="gramEnd"/>
      <w:r w:rsidR="00851C6A" w:rsidRPr="00851C6A">
        <w:rPr>
          <w:b/>
          <w:u w:val="single"/>
        </w:rPr>
        <w:t xml:space="preserve">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оценка возможного влияния планируемых для размещения объектов местного значения поселения на комплексное развитие этих территорий</w:t>
      </w:r>
      <w:bookmarkEnd w:id="272"/>
    </w:p>
    <w:p w:rsidR="007E7CA6" w:rsidRDefault="007E7CA6" w:rsidP="007E7CA6">
      <w:pPr>
        <w:pStyle w:val="Char"/>
        <w:spacing w:after="0" w:line="240" w:lineRule="auto"/>
        <w:ind w:firstLine="709"/>
        <w:jc w:val="both"/>
        <w:rPr>
          <w:rFonts w:ascii="Times New Roman" w:hAnsi="Times New Roman" w:cs="Times New Roman"/>
          <w:sz w:val="24"/>
          <w:szCs w:val="24"/>
        </w:rPr>
      </w:pPr>
      <w:r w:rsidRPr="002769EA">
        <w:rPr>
          <w:rFonts w:ascii="Times New Roman" w:hAnsi="Times New Roman" w:cs="Times New Roman"/>
          <w:sz w:val="24"/>
          <w:szCs w:val="24"/>
        </w:rPr>
        <w:t xml:space="preserve">Сведения о планируемых для размещения на территории </w:t>
      </w:r>
      <w:r w:rsidR="00561ADD">
        <w:rPr>
          <w:rFonts w:ascii="Times New Roman" w:hAnsi="Times New Roman" w:cs="Times New Roman"/>
          <w:sz w:val="24"/>
          <w:szCs w:val="24"/>
          <w:lang w:val="ru-RU"/>
        </w:rPr>
        <w:t>города Сердобск</w:t>
      </w:r>
      <w:r w:rsidR="0090303C" w:rsidRPr="0090303C">
        <w:rPr>
          <w:rFonts w:ascii="Times New Roman" w:hAnsi="Times New Roman" w:cs="Times New Roman"/>
          <w:sz w:val="24"/>
          <w:szCs w:val="24"/>
          <w:lang w:val="ru-RU"/>
        </w:rPr>
        <w:t>а</w:t>
      </w:r>
      <w:r w:rsidRPr="002769EA">
        <w:rPr>
          <w:rFonts w:ascii="Times New Roman" w:hAnsi="Times New Roman" w:cs="Times New Roman"/>
          <w:sz w:val="24"/>
          <w:szCs w:val="24"/>
          <w:lang w:val="ru-RU"/>
        </w:rPr>
        <w:t xml:space="preserve"> </w:t>
      </w:r>
      <w:r w:rsidRPr="002769EA">
        <w:rPr>
          <w:rFonts w:ascii="Times New Roman" w:hAnsi="Times New Roman" w:cs="Times New Roman"/>
          <w:sz w:val="24"/>
          <w:szCs w:val="24"/>
        </w:rPr>
        <w:t>объект</w:t>
      </w:r>
      <w:r w:rsidRPr="002769EA">
        <w:rPr>
          <w:rFonts w:ascii="Times New Roman" w:hAnsi="Times New Roman" w:cs="Times New Roman"/>
          <w:sz w:val="24"/>
          <w:szCs w:val="24"/>
          <w:lang w:val="ru-RU"/>
        </w:rPr>
        <w:t>ах</w:t>
      </w:r>
      <w:r w:rsidRPr="002769EA">
        <w:rPr>
          <w:rFonts w:ascii="Times New Roman" w:hAnsi="Times New Roman" w:cs="Times New Roman"/>
          <w:sz w:val="24"/>
          <w:szCs w:val="24"/>
        </w:rPr>
        <w:t xml:space="preserve"> местного значения </w:t>
      </w:r>
      <w:r w:rsidRPr="002769EA">
        <w:rPr>
          <w:rFonts w:ascii="Times New Roman" w:hAnsi="Times New Roman" w:cs="Times New Roman"/>
          <w:sz w:val="24"/>
          <w:szCs w:val="24"/>
          <w:lang w:val="ru-RU"/>
        </w:rPr>
        <w:t>поселения</w:t>
      </w:r>
      <w:r w:rsidRPr="002769EA">
        <w:rPr>
          <w:rFonts w:ascii="Times New Roman" w:hAnsi="Times New Roman" w:cs="Times New Roman"/>
          <w:sz w:val="24"/>
          <w:szCs w:val="24"/>
        </w:rPr>
        <w:t>, обоснование выбранного варианта размещения объектов местного значения поселения и оценка их возможного влияния на комплексное развитие этих территории представлены в таб</w:t>
      </w:r>
      <w:r w:rsidRPr="002769EA">
        <w:rPr>
          <w:rFonts w:ascii="Times New Roman" w:hAnsi="Times New Roman" w:cs="Times New Roman"/>
          <w:sz w:val="24"/>
          <w:szCs w:val="24"/>
          <w:lang w:val="ru-RU"/>
        </w:rPr>
        <w:t>л</w:t>
      </w:r>
      <w:r>
        <w:rPr>
          <w:rFonts w:ascii="Times New Roman" w:hAnsi="Times New Roman" w:cs="Times New Roman"/>
          <w:sz w:val="24"/>
          <w:szCs w:val="24"/>
        </w:rPr>
        <w:t>ице 3</w:t>
      </w:r>
      <w:r w:rsidRPr="002769EA">
        <w:rPr>
          <w:rFonts w:ascii="Times New Roman" w:hAnsi="Times New Roman" w:cs="Times New Roman"/>
          <w:sz w:val="24"/>
          <w:szCs w:val="24"/>
        </w:rPr>
        <w:t>-1.</w:t>
      </w:r>
    </w:p>
    <w:p w:rsidR="007E7CA6" w:rsidRDefault="007E7CA6" w:rsidP="007E7CA6">
      <w:pPr>
        <w:pStyle w:val="Char"/>
        <w:spacing w:after="0" w:line="240"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Т</w:t>
      </w:r>
      <w:r w:rsidRPr="002769EA">
        <w:rPr>
          <w:rFonts w:ascii="Times New Roman" w:hAnsi="Times New Roman" w:cs="Times New Roman"/>
          <w:sz w:val="24"/>
          <w:szCs w:val="24"/>
        </w:rPr>
        <w:t>аб</w:t>
      </w:r>
      <w:r w:rsidRPr="002769EA">
        <w:rPr>
          <w:rFonts w:ascii="Times New Roman" w:hAnsi="Times New Roman" w:cs="Times New Roman"/>
          <w:sz w:val="24"/>
          <w:szCs w:val="24"/>
          <w:lang w:val="ru-RU"/>
        </w:rPr>
        <w:t>л</w:t>
      </w:r>
      <w:r>
        <w:rPr>
          <w:rFonts w:ascii="Times New Roman" w:hAnsi="Times New Roman" w:cs="Times New Roman"/>
          <w:sz w:val="24"/>
          <w:szCs w:val="24"/>
        </w:rPr>
        <w:t>ица 3-1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4"/>
        <w:gridCol w:w="1876"/>
        <w:gridCol w:w="2030"/>
        <w:gridCol w:w="1993"/>
        <w:gridCol w:w="1959"/>
        <w:gridCol w:w="1907"/>
        <w:gridCol w:w="2625"/>
        <w:gridCol w:w="2628"/>
      </w:tblGrid>
      <w:tr w:rsidR="005A2A3F" w:rsidRPr="00B01971" w:rsidTr="00287A87">
        <w:trPr>
          <w:trHeight w:val="1417"/>
          <w:jc w:val="center"/>
        </w:trPr>
        <w:tc>
          <w:tcPr>
            <w:tcW w:w="109" w:type="pct"/>
            <w:vAlign w:val="center"/>
          </w:tcPr>
          <w:p w:rsidR="0090303C" w:rsidRPr="00B01971" w:rsidRDefault="0090303C" w:rsidP="0090303C">
            <w:pPr>
              <w:spacing w:after="0" w:line="240" w:lineRule="auto"/>
              <w:ind w:left="-567" w:right="-522"/>
              <w:jc w:val="center"/>
              <w:rPr>
                <w:szCs w:val="24"/>
              </w:rPr>
            </w:pPr>
            <w:r w:rsidRPr="00B01971">
              <w:rPr>
                <w:szCs w:val="24"/>
              </w:rPr>
              <w:t>№</w:t>
            </w:r>
          </w:p>
          <w:p w:rsidR="0090303C" w:rsidRPr="00B01971" w:rsidRDefault="0090303C" w:rsidP="0090303C">
            <w:pPr>
              <w:spacing w:after="0" w:line="240" w:lineRule="auto"/>
              <w:ind w:left="-567" w:right="-522"/>
              <w:jc w:val="center"/>
              <w:rPr>
                <w:szCs w:val="24"/>
              </w:rPr>
            </w:pPr>
            <w:proofErr w:type="spellStart"/>
            <w:proofErr w:type="gramStart"/>
            <w:r w:rsidRPr="00B01971">
              <w:rPr>
                <w:szCs w:val="24"/>
              </w:rPr>
              <w:t>п</w:t>
            </w:r>
            <w:proofErr w:type="spellEnd"/>
            <w:proofErr w:type="gramEnd"/>
            <w:r w:rsidRPr="00B01971">
              <w:rPr>
                <w:szCs w:val="24"/>
              </w:rPr>
              <w:t>/</w:t>
            </w:r>
            <w:proofErr w:type="spellStart"/>
            <w:r w:rsidRPr="00B01971">
              <w:rPr>
                <w:szCs w:val="24"/>
              </w:rPr>
              <w:t>п</w:t>
            </w:r>
            <w:proofErr w:type="spellEnd"/>
          </w:p>
        </w:tc>
        <w:tc>
          <w:tcPr>
            <w:tcW w:w="611" w:type="pct"/>
            <w:vAlign w:val="center"/>
          </w:tcPr>
          <w:p w:rsidR="0090303C" w:rsidRPr="00B01971" w:rsidRDefault="0090303C" w:rsidP="00471F43">
            <w:pPr>
              <w:spacing w:after="0" w:line="240" w:lineRule="auto"/>
              <w:jc w:val="center"/>
              <w:rPr>
                <w:szCs w:val="24"/>
              </w:rPr>
            </w:pPr>
            <w:r w:rsidRPr="00B01971">
              <w:rPr>
                <w:szCs w:val="24"/>
              </w:rPr>
              <w:t>Вид объекта*</w:t>
            </w:r>
          </w:p>
        </w:tc>
        <w:tc>
          <w:tcPr>
            <w:tcW w:w="661" w:type="pct"/>
            <w:vAlign w:val="center"/>
          </w:tcPr>
          <w:p w:rsidR="0090303C" w:rsidRPr="00B01971" w:rsidRDefault="0090303C" w:rsidP="0090303C">
            <w:pPr>
              <w:spacing w:after="0" w:line="240" w:lineRule="auto"/>
              <w:ind w:left="-109" w:right="-109"/>
              <w:jc w:val="center"/>
              <w:rPr>
                <w:szCs w:val="24"/>
              </w:rPr>
            </w:pPr>
            <w:r w:rsidRPr="00B01971">
              <w:rPr>
                <w:szCs w:val="24"/>
              </w:rPr>
              <w:t>Наименование объекта</w:t>
            </w:r>
          </w:p>
        </w:tc>
        <w:tc>
          <w:tcPr>
            <w:tcW w:w="649" w:type="pct"/>
            <w:vAlign w:val="center"/>
          </w:tcPr>
          <w:p w:rsidR="0090303C" w:rsidRPr="00B01971" w:rsidRDefault="0090303C" w:rsidP="0090303C">
            <w:pPr>
              <w:spacing w:after="0" w:line="240" w:lineRule="auto"/>
              <w:jc w:val="center"/>
              <w:rPr>
                <w:szCs w:val="24"/>
              </w:rPr>
            </w:pPr>
            <w:r w:rsidRPr="00B01971">
              <w:rPr>
                <w:szCs w:val="24"/>
              </w:rPr>
              <w:t>Местоположение объекта</w:t>
            </w:r>
          </w:p>
        </w:tc>
        <w:tc>
          <w:tcPr>
            <w:tcW w:w="638" w:type="pct"/>
            <w:vAlign w:val="center"/>
          </w:tcPr>
          <w:p w:rsidR="0090303C" w:rsidRPr="00B01971" w:rsidRDefault="0090303C" w:rsidP="00471F43">
            <w:pPr>
              <w:autoSpaceDE w:val="0"/>
              <w:autoSpaceDN w:val="0"/>
              <w:adjustRightInd w:val="0"/>
              <w:spacing w:after="0" w:line="240" w:lineRule="auto"/>
              <w:jc w:val="center"/>
              <w:rPr>
                <w:szCs w:val="24"/>
              </w:rPr>
            </w:pPr>
            <w:proofErr w:type="gramStart"/>
            <w:r w:rsidRPr="00B01971">
              <w:rPr>
                <w:szCs w:val="24"/>
              </w:rPr>
              <w:t>Функциональная</w:t>
            </w:r>
            <w:proofErr w:type="gramEnd"/>
            <w:r w:rsidRPr="00B01971">
              <w:rPr>
                <w:szCs w:val="24"/>
              </w:rPr>
              <w:t xml:space="preserve"> зона/ </w:t>
            </w:r>
            <w:r w:rsidR="00471F43">
              <w:rPr>
                <w:szCs w:val="24"/>
              </w:rPr>
              <w:t>Статус и с</w:t>
            </w:r>
            <w:r w:rsidRPr="00B01971">
              <w:rPr>
                <w:szCs w:val="24"/>
              </w:rPr>
              <w:t>рок реализации</w:t>
            </w:r>
          </w:p>
        </w:tc>
        <w:tc>
          <w:tcPr>
            <w:tcW w:w="621" w:type="pct"/>
            <w:vAlign w:val="center"/>
          </w:tcPr>
          <w:p w:rsidR="0090303C" w:rsidRPr="00B01971" w:rsidRDefault="0090303C" w:rsidP="0090303C">
            <w:pPr>
              <w:spacing w:after="0" w:line="240" w:lineRule="auto"/>
              <w:jc w:val="center"/>
              <w:rPr>
                <w:szCs w:val="24"/>
              </w:rPr>
            </w:pPr>
            <w:r w:rsidRPr="00B01971">
              <w:rPr>
                <w:szCs w:val="24"/>
              </w:rPr>
              <w:t xml:space="preserve">Вид </w:t>
            </w:r>
            <w:proofErr w:type="gramStart"/>
            <w:r w:rsidRPr="00B01971">
              <w:rPr>
                <w:szCs w:val="24"/>
              </w:rPr>
              <w:t>планируемой</w:t>
            </w:r>
            <w:proofErr w:type="gramEnd"/>
            <w:r w:rsidRPr="00B01971">
              <w:rPr>
                <w:szCs w:val="24"/>
              </w:rPr>
              <w:t xml:space="preserve"> зоны с особыми условиями/ количественный показатель</w:t>
            </w:r>
          </w:p>
        </w:tc>
        <w:tc>
          <w:tcPr>
            <w:tcW w:w="855" w:type="pct"/>
            <w:vAlign w:val="center"/>
          </w:tcPr>
          <w:p w:rsidR="0090303C" w:rsidRPr="00B01971" w:rsidRDefault="0090303C" w:rsidP="0090303C">
            <w:pPr>
              <w:spacing w:after="0" w:line="240" w:lineRule="auto"/>
              <w:ind w:left="-109" w:right="-108"/>
              <w:jc w:val="center"/>
              <w:rPr>
                <w:szCs w:val="24"/>
              </w:rPr>
            </w:pPr>
            <w:r w:rsidRPr="00B01971">
              <w:rPr>
                <w:szCs w:val="24"/>
              </w:rPr>
              <w:t>Обоснование выбранного варианта размещения объекта</w:t>
            </w:r>
          </w:p>
        </w:tc>
        <w:tc>
          <w:tcPr>
            <w:tcW w:w="856" w:type="pct"/>
            <w:vAlign w:val="center"/>
          </w:tcPr>
          <w:p w:rsidR="0090303C" w:rsidRPr="00B01971" w:rsidRDefault="0090303C" w:rsidP="0090303C">
            <w:pPr>
              <w:spacing w:after="0" w:line="240" w:lineRule="auto"/>
              <w:jc w:val="center"/>
              <w:rPr>
                <w:szCs w:val="24"/>
              </w:rPr>
            </w:pPr>
            <w:r w:rsidRPr="00B01971">
              <w:rPr>
                <w:szCs w:val="24"/>
              </w:rPr>
              <w:t>Оценка влияния на комплексное развитие территории</w:t>
            </w:r>
          </w:p>
        </w:tc>
      </w:tr>
      <w:tr w:rsidR="005A2A3F" w:rsidRPr="00B01971" w:rsidTr="00287A87">
        <w:trPr>
          <w:trHeight w:val="283"/>
          <w:jc w:val="center"/>
        </w:trPr>
        <w:tc>
          <w:tcPr>
            <w:tcW w:w="109" w:type="pct"/>
            <w:vAlign w:val="center"/>
          </w:tcPr>
          <w:p w:rsidR="0090303C" w:rsidRPr="00B01971" w:rsidRDefault="0090303C" w:rsidP="0090303C">
            <w:pPr>
              <w:spacing w:after="0" w:line="240" w:lineRule="auto"/>
              <w:jc w:val="center"/>
              <w:rPr>
                <w:szCs w:val="24"/>
              </w:rPr>
            </w:pPr>
            <w:r w:rsidRPr="00B01971">
              <w:rPr>
                <w:szCs w:val="24"/>
              </w:rPr>
              <w:t>1</w:t>
            </w:r>
          </w:p>
        </w:tc>
        <w:tc>
          <w:tcPr>
            <w:tcW w:w="611" w:type="pct"/>
            <w:vAlign w:val="center"/>
          </w:tcPr>
          <w:p w:rsidR="0090303C" w:rsidRPr="00B01971" w:rsidRDefault="0090303C" w:rsidP="0090303C">
            <w:pPr>
              <w:spacing w:after="0" w:line="240" w:lineRule="auto"/>
              <w:jc w:val="center"/>
              <w:rPr>
                <w:szCs w:val="24"/>
              </w:rPr>
            </w:pPr>
            <w:r w:rsidRPr="00B01971">
              <w:rPr>
                <w:szCs w:val="24"/>
              </w:rPr>
              <w:t>2</w:t>
            </w:r>
          </w:p>
        </w:tc>
        <w:tc>
          <w:tcPr>
            <w:tcW w:w="661" w:type="pct"/>
            <w:vAlign w:val="center"/>
          </w:tcPr>
          <w:p w:rsidR="0090303C" w:rsidRPr="00B01971" w:rsidRDefault="0090303C" w:rsidP="0090303C">
            <w:pPr>
              <w:spacing w:after="0" w:line="240" w:lineRule="auto"/>
              <w:jc w:val="center"/>
              <w:rPr>
                <w:szCs w:val="24"/>
              </w:rPr>
            </w:pPr>
            <w:r w:rsidRPr="00B01971">
              <w:rPr>
                <w:szCs w:val="24"/>
              </w:rPr>
              <w:t>3</w:t>
            </w:r>
          </w:p>
        </w:tc>
        <w:tc>
          <w:tcPr>
            <w:tcW w:w="649" w:type="pct"/>
            <w:vAlign w:val="center"/>
          </w:tcPr>
          <w:p w:rsidR="0090303C" w:rsidRPr="00B01971" w:rsidRDefault="0090303C" w:rsidP="0090303C">
            <w:pPr>
              <w:spacing w:after="0" w:line="240" w:lineRule="auto"/>
              <w:jc w:val="center"/>
              <w:rPr>
                <w:szCs w:val="24"/>
              </w:rPr>
            </w:pPr>
            <w:r w:rsidRPr="00B01971">
              <w:rPr>
                <w:szCs w:val="24"/>
              </w:rPr>
              <w:t>4</w:t>
            </w:r>
          </w:p>
        </w:tc>
        <w:tc>
          <w:tcPr>
            <w:tcW w:w="638" w:type="pct"/>
            <w:vAlign w:val="center"/>
          </w:tcPr>
          <w:p w:rsidR="0090303C" w:rsidRPr="00B01971" w:rsidRDefault="0090303C" w:rsidP="0090303C">
            <w:pPr>
              <w:spacing w:after="0" w:line="240" w:lineRule="auto"/>
              <w:jc w:val="center"/>
              <w:rPr>
                <w:szCs w:val="24"/>
              </w:rPr>
            </w:pPr>
            <w:r w:rsidRPr="00B01971">
              <w:rPr>
                <w:szCs w:val="24"/>
              </w:rPr>
              <w:t>5</w:t>
            </w:r>
          </w:p>
        </w:tc>
        <w:tc>
          <w:tcPr>
            <w:tcW w:w="621" w:type="pct"/>
            <w:vAlign w:val="center"/>
          </w:tcPr>
          <w:p w:rsidR="0090303C" w:rsidRPr="00B01971" w:rsidRDefault="0090303C" w:rsidP="0090303C">
            <w:pPr>
              <w:spacing w:after="0" w:line="240" w:lineRule="auto"/>
              <w:jc w:val="center"/>
              <w:rPr>
                <w:szCs w:val="24"/>
              </w:rPr>
            </w:pPr>
            <w:r w:rsidRPr="00B01971">
              <w:rPr>
                <w:szCs w:val="24"/>
              </w:rPr>
              <w:t>6</w:t>
            </w:r>
          </w:p>
        </w:tc>
        <w:tc>
          <w:tcPr>
            <w:tcW w:w="855" w:type="pct"/>
            <w:vAlign w:val="center"/>
          </w:tcPr>
          <w:p w:rsidR="0090303C" w:rsidRPr="00B01971" w:rsidRDefault="0090303C" w:rsidP="0090303C">
            <w:pPr>
              <w:spacing w:after="0" w:line="240" w:lineRule="auto"/>
              <w:jc w:val="center"/>
              <w:rPr>
                <w:szCs w:val="24"/>
              </w:rPr>
            </w:pPr>
            <w:r w:rsidRPr="00B01971">
              <w:rPr>
                <w:szCs w:val="24"/>
              </w:rPr>
              <w:t>7</w:t>
            </w:r>
          </w:p>
        </w:tc>
        <w:tc>
          <w:tcPr>
            <w:tcW w:w="856" w:type="pct"/>
            <w:vAlign w:val="center"/>
          </w:tcPr>
          <w:p w:rsidR="0090303C" w:rsidRPr="00B01971" w:rsidRDefault="0090303C" w:rsidP="0090303C">
            <w:pPr>
              <w:spacing w:after="0" w:line="240" w:lineRule="auto"/>
              <w:jc w:val="center"/>
              <w:rPr>
                <w:szCs w:val="24"/>
              </w:rPr>
            </w:pPr>
            <w:r w:rsidRPr="00B01971">
              <w:rPr>
                <w:szCs w:val="24"/>
              </w:rPr>
              <w:t>8</w:t>
            </w:r>
          </w:p>
        </w:tc>
      </w:tr>
      <w:tr w:rsidR="0090303C" w:rsidRPr="00B01971" w:rsidTr="00287A87">
        <w:trPr>
          <w:trHeight w:val="227"/>
          <w:jc w:val="center"/>
        </w:trPr>
        <w:tc>
          <w:tcPr>
            <w:tcW w:w="5000" w:type="pct"/>
            <w:gridSpan w:val="8"/>
            <w:vAlign w:val="center"/>
          </w:tcPr>
          <w:p w:rsidR="0090303C" w:rsidRPr="00C32E29" w:rsidRDefault="0090303C" w:rsidP="0090303C">
            <w:pPr>
              <w:autoSpaceDE w:val="0"/>
              <w:autoSpaceDN w:val="0"/>
              <w:adjustRightInd w:val="0"/>
              <w:contextualSpacing/>
              <w:jc w:val="center"/>
              <w:rPr>
                <w:rFonts w:eastAsiaTheme="minorHAnsi"/>
                <w:szCs w:val="24"/>
                <w:lang w:eastAsia="en-US"/>
              </w:rPr>
            </w:pPr>
            <w:r w:rsidRPr="00C32E29">
              <w:rPr>
                <w:rFonts w:eastAsiaTheme="minorHAnsi"/>
                <w:b/>
                <w:szCs w:val="24"/>
                <w:lang w:eastAsia="en-US"/>
              </w:rPr>
              <w:t>Объекты транспортной инфраструктуры</w:t>
            </w:r>
          </w:p>
        </w:tc>
      </w:tr>
      <w:tr w:rsidR="0090303C" w:rsidRPr="00B01971" w:rsidTr="00287A87">
        <w:trPr>
          <w:trHeight w:val="227"/>
          <w:jc w:val="center"/>
        </w:trPr>
        <w:tc>
          <w:tcPr>
            <w:tcW w:w="5000" w:type="pct"/>
            <w:gridSpan w:val="8"/>
            <w:vAlign w:val="center"/>
          </w:tcPr>
          <w:p w:rsidR="0090303C" w:rsidRPr="00C32E29" w:rsidRDefault="0090303C" w:rsidP="0090303C">
            <w:pPr>
              <w:autoSpaceDE w:val="0"/>
              <w:autoSpaceDN w:val="0"/>
              <w:adjustRightInd w:val="0"/>
              <w:contextualSpacing/>
              <w:jc w:val="center"/>
              <w:rPr>
                <w:rFonts w:eastAsiaTheme="majorEastAsia"/>
                <w:szCs w:val="24"/>
                <w:lang w:eastAsia="en-US"/>
              </w:rPr>
            </w:pPr>
            <w:r w:rsidRPr="00C32E29">
              <w:rPr>
                <w:rFonts w:eastAsiaTheme="minorHAnsi"/>
                <w:szCs w:val="24"/>
                <w:lang w:eastAsia="en-US"/>
              </w:rPr>
              <w:t>Улично-дорожная сеть городского населенного пункта</w:t>
            </w:r>
          </w:p>
        </w:tc>
      </w:tr>
      <w:tr w:rsidR="005A2A3F" w:rsidRPr="00B01971" w:rsidTr="00287A87">
        <w:trPr>
          <w:trHeight w:val="1417"/>
          <w:jc w:val="center"/>
        </w:trPr>
        <w:tc>
          <w:tcPr>
            <w:tcW w:w="109" w:type="pct"/>
            <w:vAlign w:val="center"/>
          </w:tcPr>
          <w:p w:rsidR="00471F43" w:rsidRPr="00B01971" w:rsidRDefault="00471F43" w:rsidP="00287A87">
            <w:pPr>
              <w:spacing w:after="0"/>
              <w:jc w:val="center"/>
              <w:rPr>
                <w:szCs w:val="24"/>
              </w:rPr>
            </w:pPr>
            <w:r w:rsidRPr="00B01971">
              <w:rPr>
                <w:szCs w:val="24"/>
              </w:rPr>
              <w:t>1</w:t>
            </w:r>
          </w:p>
        </w:tc>
        <w:tc>
          <w:tcPr>
            <w:tcW w:w="611" w:type="pct"/>
            <w:shd w:val="clear" w:color="auto" w:fill="auto"/>
            <w:vAlign w:val="center"/>
          </w:tcPr>
          <w:p w:rsidR="00471F43" w:rsidRPr="00C32E29" w:rsidRDefault="00471F43" w:rsidP="00287A87">
            <w:pPr>
              <w:autoSpaceDE w:val="0"/>
              <w:autoSpaceDN w:val="0"/>
              <w:adjustRightInd w:val="0"/>
              <w:spacing w:after="0" w:line="240" w:lineRule="auto"/>
              <w:rPr>
                <w:rFonts w:eastAsiaTheme="minorHAnsi"/>
                <w:szCs w:val="24"/>
                <w:lang w:eastAsia="en-US"/>
              </w:rPr>
            </w:pPr>
            <w:r w:rsidRPr="00C32E29">
              <w:rPr>
                <w:rFonts w:eastAsiaTheme="minorHAnsi"/>
                <w:szCs w:val="24"/>
                <w:lang w:eastAsia="en-US"/>
              </w:rPr>
              <w:t>Автомобильные дороги местного значения</w:t>
            </w:r>
          </w:p>
        </w:tc>
        <w:tc>
          <w:tcPr>
            <w:tcW w:w="661" w:type="pct"/>
            <w:vAlign w:val="center"/>
          </w:tcPr>
          <w:p w:rsidR="00471F43" w:rsidRPr="00C32E29" w:rsidRDefault="00471F43" w:rsidP="00287A87">
            <w:pPr>
              <w:spacing w:after="0" w:line="240" w:lineRule="auto"/>
              <w:jc w:val="center"/>
              <w:rPr>
                <w:bCs/>
                <w:szCs w:val="24"/>
                <w:shd w:val="clear" w:color="auto" w:fill="FFFFFF"/>
              </w:rPr>
            </w:pPr>
            <w:r w:rsidRPr="00C32E29">
              <w:rPr>
                <w:bCs/>
                <w:szCs w:val="24"/>
                <w:shd w:val="clear" w:color="auto" w:fill="FFFFFF"/>
              </w:rPr>
              <w:t>Подъездная автомобильная дорога к индустриальному парку «Мастер»</w:t>
            </w:r>
          </w:p>
        </w:tc>
        <w:tc>
          <w:tcPr>
            <w:tcW w:w="649" w:type="pct"/>
            <w:vAlign w:val="center"/>
          </w:tcPr>
          <w:p w:rsidR="00471F43" w:rsidRPr="00C32E29" w:rsidRDefault="00471F43" w:rsidP="00287A87">
            <w:pPr>
              <w:spacing w:after="0" w:line="240" w:lineRule="auto"/>
              <w:ind w:firstLine="23"/>
              <w:jc w:val="center"/>
              <w:rPr>
                <w:szCs w:val="24"/>
              </w:rPr>
            </w:pPr>
            <w:r w:rsidRPr="00C32E29">
              <w:rPr>
                <w:szCs w:val="24"/>
              </w:rPr>
              <w:t>Пензенская область, город Сердобск</w:t>
            </w:r>
          </w:p>
        </w:tc>
        <w:tc>
          <w:tcPr>
            <w:tcW w:w="638" w:type="pct"/>
            <w:vAlign w:val="center"/>
          </w:tcPr>
          <w:p w:rsidR="00471F43" w:rsidRPr="00B01971" w:rsidRDefault="00471F43" w:rsidP="00287A87">
            <w:pPr>
              <w:spacing w:after="0" w:line="240" w:lineRule="auto"/>
              <w:jc w:val="center"/>
              <w:rPr>
                <w:szCs w:val="24"/>
                <w:lang w:eastAsia="ar-SA" w:bidi="en-US"/>
              </w:rPr>
            </w:pPr>
            <w:r>
              <w:rPr>
                <w:szCs w:val="24"/>
              </w:rPr>
              <w:t>−</w:t>
            </w:r>
            <w:r w:rsidRPr="00B01971">
              <w:rPr>
                <w:color w:val="000000" w:themeColor="text1"/>
                <w:szCs w:val="24"/>
                <w:lang w:eastAsia="ar-SA" w:bidi="en-US"/>
              </w:rPr>
              <w:t xml:space="preserve"> / </w:t>
            </w:r>
            <w:proofErr w:type="gramStart"/>
            <w:r>
              <w:rPr>
                <w:szCs w:val="24"/>
              </w:rPr>
              <w:t>Планируемый</w:t>
            </w:r>
            <w:proofErr w:type="gramEnd"/>
            <w:r>
              <w:rPr>
                <w:szCs w:val="24"/>
              </w:rPr>
              <w:t xml:space="preserve"> к размещению 2037</w:t>
            </w:r>
          </w:p>
        </w:tc>
        <w:tc>
          <w:tcPr>
            <w:tcW w:w="621" w:type="pct"/>
            <w:vAlign w:val="center"/>
          </w:tcPr>
          <w:p w:rsidR="00471F43" w:rsidRPr="00B01971" w:rsidRDefault="00471F43" w:rsidP="00287A87">
            <w:pPr>
              <w:spacing w:after="0" w:line="240" w:lineRule="auto"/>
              <w:jc w:val="center"/>
              <w:rPr>
                <w:szCs w:val="24"/>
              </w:rPr>
            </w:pPr>
            <w:r>
              <w:rPr>
                <w:szCs w:val="24"/>
              </w:rPr>
              <w:t>н</w:t>
            </w:r>
            <w:r w:rsidRPr="00B01971">
              <w:rPr>
                <w:szCs w:val="24"/>
              </w:rPr>
              <w:t>е устанавливается</w:t>
            </w:r>
          </w:p>
        </w:tc>
        <w:tc>
          <w:tcPr>
            <w:tcW w:w="855" w:type="pct"/>
            <w:vAlign w:val="center"/>
          </w:tcPr>
          <w:p w:rsidR="00471F43" w:rsidRPr="005A2A3F" w:rsidRDefault="00287A87" w:rsidP="00287A87">
            <w:pPr>
              <w:pStyle w:val="ConsPlusNormal"/>
              <w:ind w:firstLine="0"/>
              <w:jc w:val="center"/>
              <w:rPr>
                <w:rFonts w:ascii="Times New Roman" w:eastAsia="Times New Roman" w:hAnsi="Times New Roman" w:cs="Times New Roman"/>
                <w:iCs/>
                <w:sz w:val="24"/>
              </w:rPr>
            </w:pPr>
            <w:r w:rsidRPr="005A2A3F">
              <w:rPr>
                <w:rFonts w:ascii="Times New Roman" w:eastAsia="Times New Roman" w:hAnsi="Times New Roman" w:cs="Times New Roman"/>
                <w:iCs/>
                <w:sz w:val="24"/>
              </w:rPr>
              <w:t>потребность в развитии транспортной инфраструктуры</w:t>
            </w:r>
            <w:r>
              <w:rPr>
                <w:rFonts w:ascii="Times New Roman" w:eastAsia="Times New Roman" w:hAnsi="Times New Roman" w:cs="Times New Roman"/>
                <w:iCs/>
                <w:sz w:val="24"/>
              </w:rPr>
              <w:t xml:space="preserve"> к индустриальному парку</w:t>
            </w:r>
          </w:p>
        </w:tc>
        <w:tc>
          <w:tcPr>
            <w:tcW w:w="856" w:type="pct"/>
            <w:vMerge w:val="restart"/>
            <w:vAlign w:val="center"/>
          </w:tcPr>
          <w:p w:rsidR="00471F43" w:rsidRPr="00B01971" w:rsidRDefault="0080418B" w:rsidP="00287A87">
            <w:pPr>
              <w:spacing w:after="0" w:line="240" w:lineRule="auto"/>
              <w:jc w:val="both"/>
              <w:rPr>
                <w:rFonts w:eastAsiaTheme="minorHAnsi"/>
                <w:szCs w:val="24"/>
              </w:rPr>
            </w:pPr>
            <w:r>
              <w:t xml:space="preserve">Строительство дорог </w:t>
            </w:r>
            <w:r w:rsidR="003021AF">
              <w:t xml:space="preserve">позволит </w:t>
            </w:r>
            <w:r>
              <w:t>осуществлять транспортировку производимой/выпускаемой продукции</w:t>
            </w:r>
            <w:r w:rsidR="00291B75">
              <w:t>;</w:t>
            </w:r>
            <w:r>
              <w:t xml:space="preserve"> эффективно </w:t>
            </w:r>
            <w:r w:rsidR="003021AF">
              <w:t>интегриров</w:t>
            </w:r>
            <w:r>
              <w:t>а</w:t>
            </w:r>
            <w:r w:rsidR="00291B75">
              <w:t>ть</w:t>
            </w:r>
            <w:r>
              <w:t xml:space="preserve"> производственные территории</w:t>
            </w:r>
            <w:r w:rsidR="003021AF">
              <w:t xml:space="preserve"> </w:t>
            </w:r>
            <w:r>
              <w:t xml:space="preserve">в </w:t>
            </w:r>
            <w:r w:rsidR="003021AF">
              <w:t xml:space="preserve">общий </w:t>
            </w:r>
            <w:r w:rsidR="003021AF" w:rsidRPr="00B01971">
              <w:rPr>
                <w:szCs w:val="24"/>
              </w:rPr>
              <w:t>инфраструктурны</w:t>
            </w:r>
            <w:r w:rsidR="003021AF">
              <w:rPr>
                <w:szCs w:val="24"/>
              </w:rPr>
              <w:t>й</w:t>
            </w:r>
            <w:r w:rsidR="00471F43" w:rsidRPr="00B01971">
              <w:rPr>
                <w:szCs w:val="24"/>
              </w:rPr>
              <w:t xml:space="preserve"> каркас</w:t>
            </w:r>
            <w:r>
              <w:rPr>
                <w:szCs w:val="24"/>
              </w:rPr>
              <w:t xml:space="preserve"> </w:t>
            </w:r>
            <w:r w:rsidR="00FD5945">
              <w:rPr>
                <w:szCs w:val="24"/>
              </w:rPr>
              <w:t>поселения</w:t>
            </w:r>
            <w:r>
              <w:rPr>
                <w:szCs w:val="24"/>
              </w:rPr>
              <w:t>.</w:t>
            </w:r>
          </w:p>
        </w:tc>
      </w:tr>
      <w:tr w:rsidR="005A2A3F" w:rsidRPr="00B01971" w:rsidTr="00287A87">
        <w:trPr>
          <w:trHeight w:val="1644"/>
          <w:jc w:val="center"/>
        </w:trPr>
        <w:tc>
          <w:tcPr>
            <w:tcW w:w="109" w:type="pct"/>
            <w:vAlign w:val="center"/>
          </w:tcPr>
          <w:p w:rsidR="00471F43" w:rsidRPr="00B01971" w:rsidRDefault="00471F43" w:rsidP="00287A87">
            <w:pPr>
              <w:spacing w:after="0"/>
              <w:jc w:val="center"/>
              <w:rPr>
                <w:szCs w:val="24"/>
              </w:rPr>
            </w:pPr>
            <w:r w:rsidRPr="00B01971">
              <w:rPr>
                <w:szCs w:val="24"/>
              </w:rPr>
              <w:t>2</w:t>
            </w:r>
          </w:p>
        </w:tc>
        <w:tc>
          <w:tcPr>
            <w:tcW w:w="611" w:type="pct"/>
            <w:shd w:val="clear" w:color="auto" w:fill="auto"/>
            <w:vAlign w:val="center"/>
          </w:tcPr>
          <w:p w:rsidR="00471F43" w:rsidRPr="00C32E29" w:rsidRDefault="00471F43" w:rsidP="00287A87">
            <w:pPr>
              <w:autoSpaceDE w:val="0"/>
              <w:autoSpaceDN w:val="0"/>
              <w:adjustRightInd w:val="0"/>
              <w:spacing w:after="0" w:line="240" w:lineRule="auto"/>
              <w:rPr>
                <w:rFonts w:eastAsiaTheme="minorHAnsi"/>
                <w:szCs w:val="24"/>
                <w:lang w:eastAsia="en-US"/>
              </w:rPr>
            </w:pPr>
            <w:r w:rsidRPr="00C32E29">
              <w:rPr>
                <w:rFonts w:eastAsiaTheme="minorHAnsi"/>
                <w:szCs w:val="24"/>
                <w:lang w:eastAsia="en-US"/>
              </w:rPr>
              <w:t>Автомобильные дороги местного значения</w:t>
            </w:r>
          </w:p>
        </w:tc>
        <w:tc>
          <w:tcPr>
            <w:tcW w:w="661" w:type="pct"/>
            <w:vAlign w:val="center"/>
          </w:tcPr>
          <w:p w:rsidR="00471F43" w:rsidRPr="00C32E29" w:rsidRDefault="00471F43" w:rsidP="00287A87">
            <w:pPr>
              <w:spacing w:after="0" w:line="240" w:lineRule="auto"/>
              <w:jc w:val="center"/>
              <w:rPr>
                <w:bCs/>
                <w:szCs w:val="24"/>
                <w:shd w:val="clear" w:color="auto" w:fill="FFFFFF"/>
              </w:rPr>
            </w:pPr>
            <w:r w:rsidRPr="00C32E29">
              <w:rPr>
                <w:bCs/>
                <w:szCs w:val="24"/>
                <w:shd w:val="clear" w:color="auto" w:fill="FFFFFF"/>
              </w:rPr>
              <w:t>Подъездная автомобильная дорога к ООО «Терра Савина»</w:t>
            </w:r>
          </w:p>
        </w:tc>
        <w:tc>
          <w:tcPr>
            <w:tcW w:w="649" w:type="pct"/>
            <w:vAlign w:val="center"/>
          </w:tcPr>
          <w:p w:rsidR="00471F43" w:rsidRPr="00C32E29" w:rsidRDefault="00471F43" w:rsidP="00287A87">
            <w:pPr>
              <w:spacing w:after="0" w:line="240" w:lineRule="auto"/>
              <w:ind w:firstLine="23"/>
              <w:jc w:val="center"/>
              <w:rPr>
                <w:szCs w:val="24"/>
              </w:rPr>
            </w:pPr>
            <w:r w:rsidRPr="00C32E29">
              <w:rPr>
                <w:szCs w:val="24"/>
              </w:rPr>
              <w:t>Пензенская область, город Сердобск</w:t>
            </w:r>
          </w:p>
        </w:tc>
        <w:tc>
          <w:tcPr>
            <w:tcW w:w="638" w:type="pct"/>
            <w:vAlign w:val="center"/>
          </w:tcPr>
          <w:p w:rsidR="00471F43" w:rsidRPr="00B01971" w:rsidRDefault="00471F43" w:rsidP="00287A87">
            <w:pPr>
              <w:spacing w:after="0" w:line="240" w:lineRule="auto"/>
              <w:jc w:val="center"/>
              <w:rPr>
                <w:szCs w:val="24"/>
                <w:lang w:eastAsia="ar-SA" w:bidi="en-US"/>
              </w:rPr>
            </w:pPr>
            <w:r>
              <w:rPr>
                <w:szCs w:val="24"/>
              </w:rPr>
              <w:t>−</w:t>
            </w:r>
            <w:r w:rsidRPr="00B01971">
              <w:rPr>
                <w:color w:val="000000" w:themeColor="text1"/>
                <w:szCs w:val="24"/>
                <w:lang w:eastAsia="ar-SA" w:bidi="en-US"/>
              </w:rPr>
              <w:t xml:space="preserve"> / </w:t>
            </w:r>
            <w:proofErr w:type="gramStart"/>
            <w:r>
              <w:rPr>
                <w:szCs w:val="24"/>
              </w:rPr>
              <w:t>Планируемый</w:t>
            </w:r>
            <w:proofErr w:type="gramEnd"/>
            <w:r>
              <w:rPr>
                <w:szCs w:val="24"/>
              </w:rPr>
              <w:t xml:space="preserve"> к размещению 2037</w:t>
            </w:r>
          </w:p>
        </w:tc>
        <w:tc>
          <w:tcPr>
            <w:tcW w:w="621" w:type="pct"/>
            <w:vAlign w:val="center"/>
          </w:tcPr>
          <w:p w:rsidR="00471F43" w:rsidRPr="00B01971" w:rsidRDefault="00471F43" w:rsidP="00287A87">
            <w:pPr>
              <w:spacing w:after="0" w:line="240" w:lineRule="auto"/>
              <w:jc w:val="center"/>
              <w:rPr>
                <w:iCs/>
                <w:szCs w:val="24"/>
              </w:rPr>
            </w:pPr>
            <w:r>
              <w:rPr>
                <w:szCs w:val="24"/>
              </w:rPr>
              <w:t>н</w:t>
            </w:r>
            <w:r w:rsidRPr="00B01971">
              <w:rPr>
                <w:szCs w:val="24"/>
              </w:rPr>
              <w:t>е устанавливается</w:t>
            </w:r>
          </w:p>
        </w:tc>
        <w:tc>
          <w:tcPr>
            <w:tcW w:w="855" w:type="pct"/>
            <w:vAlign w:val="center"/>
          </w:tcPr>
          <w:p w:rsidR="00471F43" w:rsidRPr="0090303C" w:rsidRDefault="00052707" w:rsidP="00287A87">
            <w:pPr>
              <w:pStyle w:val="ConsPlusNormal"/>
              <w:ind w:firstLine="0"/>
              <w:jc w:val="center"/>
              <w:rPr>
                <w:rFonts w:ascii="Times New Roman" w:eastAsia="Times New Roman" w:hAnsi="Times New Roman" w:cs="Times New Roman"/>
                <w:iCs/>
                <w:sz w:val="24"/>
              </w:rPr>
            </w:pPr>
            <w:r w:rsidRPr="005A2A3F">
              <w:rPr>
                <w:rFonts w:ascii="Times New Roman" w:eastAsia="Times New Roman" w:hAnsi="Times New Roman" w:cs="Times New Roman"/>
                <w:iCs/>
                <w:sz w:val="24"/>
              </w:rPr>
              <w:t>потребность в развитии транспортной инфраструктуры</w:t>
            </w:r>
            <w:r>
              <w:rPr>
                <w:rFonts w:ascii="Times New Roman" w:eastAsia="Times New Roman" w:hAnsi="Times New Roman" w:cs="Times New Roman"/>
                <w:iCs/>
                <w:sz w:val="24"/>
              </w:rPr>
              <w:t xml:space="preserve"> к территориям по производству с/</w:t>
            </w:r>
            <w:proofErr w:type="spellStart"/>
            <w:r>
              <w:rPr>
                <w:rFonts w:ascii="Times New Roman" w:eastAsia="Times New Roman" w:hAnsi="Times New Roman" w:cs="Times New Roman"/>
                <w:iCs/>
                <w:sz w:val="24"/>
              </w:rPr>
              <w:t>х</w:t>
            </w:r>
            <w:proofErr w:type="spellEnd"/>
            <w:r>
              <w:rPr>
                <w:rFonts w:ascii="Times New Roman" w:eastAsia="Times New Roman" w:hAnsi="Times New Roman" w:cs="Times New Roman"/>
                <w:iCs/>
                <w:sz w:val="24"/>
              </w:rPr>
              <w:t xml:space="preserve"> продукции</w:t>
            </w:r>
          </w:p>
        </w:tc>
        <w:tc>
          <w:tcPr>
            <w:tcW w:w="856" w:type="pct"/>
            <w:vMerge/>
            <w:vAlign w:val="center"/>
          </w:tcPr>
          <w:p w:rsidR="00471F43" w:rsidRPr="00B01971" w:rsidRDefault="00471F43" w:rsidP="00287A87">
            <w:pPr>
              <w:autoSpaceDE w:val="0"/>
              <w:autoSpaceDN w:val="0"/>
              <w:adjustRightInd w:val="0"/>
              <w:spacing w:after="0" w:line="240" w:lineRule="auto"/>
              <w:jc w:val="center"/>
              <w:rPr>
                <w:rFonts w:eastAsiaTheme="minorHAnsi"/>
                <w:szCs w:val="24"/>
                <w:lang w:eastAsia="en-US"/>
              </w:rPr>
            </w:pPr>
          </w:p>
        </w:tc>
      </w:tr>
      <w:tr w:rsidR="00471F43" w:rsidRPr="00B01971" w:rsidTr="00287A87">
        <w:trPr>
          <w:trHeight w:val="624"/>
          <w:jc w:val="center"/>
        </w:trPr>
        <w:tc>
          <w:tcPr>
            <w:tcW w:w="5000" w:type="pct"/>
            <w:gridSpan w:val="8"/>
            <w:vAlign w:val="center"/>
          </w:tcPr>
          <w:p w:rsidR="00471F43" w:rsidRPr="00B01971" w:rsidRDefault="00471F43" w:rsidP="00287A87">
            <w:pPr>
              <w:autoSpaceDE w:val="0"/>
              <w:autoSpaceDN w:val="0"/>
              <w:adjustRightInd w:val="0"/>
              <w:spacing w:after="0" w:line="240" w:lineRule="auto"/>
              <w:ind w:firstLine="284"/>
              <w:jc w:val="both"/>
              <w:rPr>
                <w:szCs w:val="24"/>
              </w:rPr>
            </w:pPr>
            <w:r w:rsidRPr="00287A87">
              <w:rPr>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35E2D" w:rsidRDefault="00535E2D">
      <w:pPr>
        <w:spacing w:after="160" w:line="259" w:lineRule="auto"/>
        <w:rPr>
          <w:szCs w:val="24"/>
        </w:rPr>
        <w:sectPr w:rsidR="00535E2D" w:rsidSect="002E25ED">
          <w:pgSz w:w="16838" w:h="11906" w:orient="landscape"/>
          <w:pgMar w:top="1418" w:right="851" w:bottom="851" w:left="851" w:header="1021" w:footer="567" w:gutter="0"/>
          <w:cols w:space="708"/>
          <w:docGrid w:linePitch="360"/>
        </w:sectPr>
      </w:pPr>
    </w:p>
    <w:p w:rsidR="00E50A5B" w:rsidRPr="00C110BB" w:rsidRDefault="007B3465" w:rsidP="002E25ED">
      <w:pPr>
        <w:pStyle w:val="122"/>
        <w:spacing w:before="240" w:after="240"/>
        <w:jc w:val="center"/>
        <w:rPr>
          <w:b/>
          <w:u w:val="single"/>
        </w:rPr>
      </w:pPr>
      <w:bookmarkStart w:id="273" w:name="_Toc178257074"/>
      <w:bookmarkStart w:id="274" w:name="_Toc197350665"/>
      <w:bookmarkStart w:id="275" w:name="_Toc231304095"/>
      <w:r w:rsidRPr="00C110BB">
        <w:rPr>
          <w:b/>
          <w:u w:val="single"/>
        </w:rPr>
        <w:lastRenderedPageBreak/>
        <w:t>4</w:t>
      </w:r>
      <w:r w:rsidR="00AF1A9A" w:rsidRPr="00C110BB">
        <w:rPr>
          <w:b/>
          <w:u w:val="single"/>
        </w:rPr>
        <w:t>. </w:t>
      </w:r>
      <w:proofErr w:type="gramStart"/>
      <w:r w:rsidR="00975202" w:rsidRPr="00C110BB">
        <w:rPr>
          <w:b/>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73"/>
      <w:bookmarkEnd w:id="274"/>
      <w:bookmarkEnd w:id="275"/>
      <w:proofErr w:type="gramEnd"/>
    </w:p>
    <w:p w:rsidR="00535E2D" w:rsidRDefault="00535E2D" w:rsidP="00535E2D">
      <w:pPr>
        <w:spacing w:before="240" w:after="0" w:line="240" w:lineRule="auto"/>
        <w:ind w:firstLine="567"/>
        <w:jc w:val="both"/>
        <w:rPr>
          <w:lang w:eastAsia="zh-CN"/>
        </w:rPr>
      </w:pPr>
      <w:r>
        <w:rPr>
          <w:lang w:eastAsia="zh-CN"/>
        </w:rPr>
        <w:t xml:space="preserve">Согласно утвержденным документам территориального планирования РФ на территории </w:t>
      </w:r>
      <w:r w:rsidR="00A4752F">
        <w:rPr>
          <w:lang w:eastAsia="zh-CN"/>
        </w:rPr>
        <w:t>города Сердобска</w:t>
      </w:r>
      <w:r>
        <w:rPr>
          <w:lang w:eastAsia="zh-CN"/>
        </w:rPr>
        <w:t xml:space="preserve"> не предусмотрены планируемые для размещения объекты федерального значения.</w:t>
      </w:r>
    </w:p>
    <w:p w:rsidR="00EE228B" w:rsidRDefault="00535E2D" w:rsidP="00EE228B">
      <w:pPr>
        <w:spacing w:after="0" w:line="240" w:lineRule="auto"/>
        <w:ind w:firstLine="567"/>
        <w:jc w:val="both"/>
        <w:rPr>
          <w:lang w:eastAsia="zh-CN"/>
        </w:rPr>
      </w:pPr>
      <w:r w:rsidRPr="00FB7816">
        <w:rPr>
          <w:lang w:eastAsia="zh-CN"/>
        </w:rPr>
        <w:t xml:space="preserve">В соответствии </w:t>
      </w:r>
      <w:proofErr w:type="gramStart"/>
      <w:r w:rsidRPr="00FB7816">
        <w:rPr>
          <w:lang w:eastAsia="zh-CN"/>
        </w:rPr>
        <w:t>с</w:t>
      </w:r>
      <w:r>
        <w:rPr>
          <w:lang w:eastAsia="zh-CN"/>
        </w:rPr>
        <w:t>о</w:t>
      </w:r>
      <w:proofErr w:type="gramEnd"/>
      <w:r w:rsidRPr="00FB7816">
        <w:rPr>
          <w:lang w:eastAsia="zh-CN"/>
        </w:rPr>
        <w:t xml:space="preserve"> Семой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w:t>
      </w:r>
      <w:r w:rsidR="00EE228B">
        <w:rPr>
          <w:lang w:eastAsia="zh-CN"/>
        </w:rPr>
        <w:t xml:space="preserve">территории </w:t>
      </w:r>
      <w:r w:rsidR="00283D7D">
        <w:rPr>
          <w:lang w:eastAsia="zh-CN"/>
        </w:rPr>
        <w:t>города Сердобска</w:t>
      </w:r>
      <w:r w:rsidRPr="00FB7816">
        <w:rPr>
          <w:lang w:eastAsia="zh-CN"/>
        </w:rPr>
        <w:t xml:space="preserve"> планиру</w:t>
      </w:r>
      <w:r w:rsidR="00EE228B">
        <w:rPr>
          <w:lang w:eastAsia="zh-CN"/>
        </w:rPr>
        <w:t>ю</w:t>
      </w:r>
      <w:r w:rsidRPr="00FB7816">
        <w:rPr>
          <w:lang w:eastAsia="zh-CN"/>
        </w:rPr>
        <w:t>тся объект</w:t>
      </w:r>
      <w:r w:rsidR="00EE228B">
        <w:rPr>
          <w:lang w:eastAsia="zh-CN"/>
        </w:rPr>
        <w:t>ы</w:t>
      </w:r>
      <w:r w:rsidRPr="00FB7816">
        <w:rPr>
          <w:lang w:eastAsia="zh-CN"/>
        </w:rPr>
        <w:t xml:space="preserve"> регионального значения</w:t>
      </w:r>
      <w:r w:rsidR="00EE228B">
        <w:rPr>
          <w:lang w:eastAsia="zh-CN"/>
        </w:rPr>
        <w:t>: о</w:t>
      </w:r>
      <w:r w:rsidR="00EE228B" w:rsidRPr="002E25ED">
        <w:rPr>
          <w:szCs w:val="16"/>
        </w:rPr>
        <w:t>бъект по обработке, утилизации, обезвреживанию отходов</w:t>
      </w:r>
      <w:r w:rsidR="00EE228B">
        <w:rPr>
          <w:lang w:eastAsia="zh-CN"/>
        </w:rPr>
        <w:t>; два п</w:t>
      </w:r>
      <w:r w:rsidR="00EE228B">
        <w:rPr>
          <w:rFonts w:eastAsiaTheme="minorHAnsi"/>
          <w:szCs w:val="24"/>
          <w:lang w:eastAsia="en-US"/>
        </w:rPr>
        <w:t>редприятия микробиологической, пищевой, пищевкусовой промышленности.</w:t>
      </w:r>
    </w:p>
    <w:p w:rsidR="00535E2D" w:rsidRDefault="00535E2D" w:rsidP="00283D7D">
      <w:pPr>
        <w:spacing w:after="0" w:line="240" w:lineRule="auto"/>
        <w:ind w:firstLine="567"/>
        <w:jc w:val="both"/>
        <w:rPr>
          <w:szCs w:val="24"/>
        </w:rPr>
      </w:pPr>
      <w:proofErr w:type="gramStart"/>
      <w:r w:rsidRPr="00A90DB3">
        <w:rPr>
          <w:szCs w:val="24"/>
        </w:rPr>
        <w:t xml:space="preserve">Сведения о планируемых для размещения на территории </w:t>
      </w:r>
      <w:r w:rsidR="00283D7D" w:rsidRPr="00283D7D">
        <w:rPr>
          <w:szCs w:val="24"/>
        </w:rPr>
        <w:t xml:space="preserve">города Сердобска </w:t>
      </w:r>
      <w:r w:rsidRPr="00A90DB3">
        <w:rPr>
          <w:szCs w:val="24"/>
        </w:rPr>
        <w:t xml:space="preserve">объектах федерального значения, регионального значения, местного значения муниципального района, обоснование выбранного </w:t>
      </w:r>
      <w:r w:rsidRPr="00283D7D">
        <w:rPr>
          <w:szCs w:val="24"/>
        </w:rPr>
        <w:t>варианта</w:t>
      </w:r>
      <w:r w:rsidRPr="00A90DB3">
        <w:rPr>
          <w:szCs w:val="24"/>
        </w:rPr>
        <w:t xml:space="preserve">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таблице</w:t>
      </w:r>
      <w:r w:rsidR="00EE228B">
        <w:rPr>
          <w:szCs w:val="24"/>
        </w:rPr>
        <w:t> </w:t>
      </w:r>
      <w:r>
        <w:rPr>
          <w:szCs w:val="24"/>
        </w:rPr>
        <w:t>4</w:t>
      </w:r>
      <w:r w:rsidR="00EE228B">
        <w:rPr>
          <w:szCs w:val="24"/>
        </w:rPr>
        <w:t> - </w:t>
      </w:r>
      <w:r w:rsidRPr="00A90DB3">
        <w:rPr>
          <w:szCs w:val="24"/>
        </w:rPr>
        <w:t>1.</w:t>
      </w:r>
      <w:proofErr w:type="gramEnd"/>
    </w:p>
    <w:p w:rsidR="003179DC" w:rsidRDefault="003179DC">
      <w:pPr>
        <w:spacing w:after="160" w:line="259" w:lineRule="auto"/>
        <w:rPr>
          <w:lang w:eastAsia="zh-CN"/>
        </w:rPr>
        <w:sectPr w:rsidR="003179DC" w:rsidSect="00535E2D">
          <w:pgSz w:w="11906" w:h="16838"/>
          <w:pgMar w:top="851" w:right="851" w:bottom="851" w:left="1701" w:header="567" w:footer="567" w:gutter="0"/>
          <w:cols w:space="708"/>
          <w:docGrid w:linePitch="360"/>
        </w:sectPr>
      </w:pPr>
    </w:p>
    <w:p w:rsidR="00E50A5B" w:rsidRPr="00EA751D" w:rsidRDefault="00EA751D" w:rsidP="002E25ED">
      <w:pPr>
        <w:pStyle w:val="a5"/>
        <w:spacing w:before="240" w:after="240" w:line="0" w:lineRule="atLeast"/>
        <w:ind w:firstLine="0"/>
        <w:jc w:val="right"/>
        <w:rPr>
          <w:sz w:val="24"/>
          <w:szCs w:val="24"/>
          <w:highlight w:val="yellow"/>
          <w:lang w:eastAsia="zh-CN"/>
        </w:rPr>
      </w:pPr>
      <w:r>
        <w:rPr>
          <w:sz w:val="24"/>
          <w:szCs w:val="24"/>
        </w:rPr>
        <w:lastRenderedPageBreak/>
        <w:t>Т</w:t>
      </w:r>
      <w:r w:rsidRPr="002769EA">
        <w:rPr>
          <w:sz w:val="24"/>
          <w:szCs w:val="24"/>
        </w:rPr>
        <w:t>абл</w:t>
      </w:r>
      <w:r>
        <w:rPr>
          <w:sz w:val="24"/>
          <w:szCs w:val="24"/>
        </w:rPr>
        <w:t xml:space="preserve">ица </w:t>
      </w:r>
      <w:r w:rsidR="00EE228B">
        <w:rPr>
          <w:sz w:val="24"/>
          <w:szCs w:val="24"/>
        </w:rPr>
        <w:t>4</w:t>
      </w:r>
      <w:r w:rsidRPr="002769EA">
        <w:rPr>
          <w:sz w:val="24"/>
          <w:szCs w:val="24"/>
        </w:rPr>
        <w:t>-1</w:t>
      </w:r>
    </w:p>
    <w:tbl>
      <w:tblPr>
        <w:tblStyle w:val="af7"/>
        <w:tblW w:w="5000" w:type="pct"/>
        <w:tblLayout w:type="fixed"/>
        <w:tblLook w:val="04A0"/>
      </w:tblPr>
      <w:tblGrid>
        <w:gridCol w:w="503"/>
        <w:gridCol w:w="1873"/>
        <w:gridCol w:w="2140"/>
        <w:gridCol w:w="1799"/>
        <w:gridCol w:w="1870"/>
        <w:gridCol w:w="1867"/>
        <w:gridCol w:w="1821"/>
        <w:gridCol w:w="1560"/>
        <w:gridCol w:w="1919"/>
      </w:tblGrid>
      <w:tr w:rsidR="00EE228B" w:rsidRPr="00205A40" w:rsidTr="00654258">
        <w:trPr>
          <w:trHeight w:val="1064"/>
        </w:trPr>
        <w:tc>
          <w:tcPr>
            <w:tcW w:w="164" w:type="pct"/>
            <w:vAlign w:val="center"/>
          </w:tcPr>
          <w:p w:rsidR="00E50A5B" w:rsidRPr="00205A40" w:rsidRDefault="00E50A5B" w:rsidP="00C110BB">
            <w:pPr>
              <w:spacing w:after="0" w:line="0" w:lineRule="atLeast"/>
              <w:ind w:left="-142" w:right="-138"/>
              <w:jc w:val="center"/>
              <w:rPr>
                <w:sz w:val="24"/>
                <w:szCs w:val="24"/>
              </w:rPr>
            </w:pPr>
            <w:r w:rsidRPr="00205A40">
              <w:rPr>
                <w:sz w:val="24"/>
                <w:szCs w:val="24"/>
              </w:rPr>
              <w:t>№</w:t>
            </w:r>
          </w:p>
          <w:p w:rsidR="00E50A5B" w:rsidRPr="00205A40" w:rsidRDefault="00E50A5B" w:rsidP="00C110BB">
            <w:pPr>
              <w:spacing w:after="0" w:line="0" w:lineRule="atLeast"/>
              <w:ind w:left="-142" w:right="-138"/>
              <w:jc w:val="center"/>
              <w:rPr>
                <w:sz w:val="24"/>
                <w:szCs w:val="24"/>
              </w:rPr>
            </w:pPr>
            <w:proofErr w:type="spellStart"/>
            <w:proofErr w:type="gramStart"/>
            <w:r w:rsidRPr="00205A40">
              <w:rPr>
                <w:sz w:val="24"/>
                <w:szCs w:val="24"/>
              </w:rPr>
              <w:t>п</w:t>
            </w:r>
            <w:proofErr w:type="spellEnd"/>
            <w:proofErr w:type="gramEnd"/>
            <w:r w:rsidRPr="00205A40">
              <w:rPr>
                <w:sz w:val="24"/>
                <w:szCs w:val="24"/>
              </w:rPr>
              <w:t>/</w:t>
            </w:r>
            <w:proofErr w:type="spellStart"/>
            <w:r w:rsidRPr="00205A40">
              <w:rPr>
                <w:sz w:val="24"/>
                <w:szCs w:val="24"/>
              </w:rPr>
              <w:t>п</w:t>
            </w:r>
            <w:proofErr w:type="spellEnd"/>
          </w:p>
        </w:tc>
        <w:tc>
          <w:tcPr>
            <w:tcW w:w="610" w:type="pct"/>
            <w:vAlign w:val="center"/>
          </w:tcPr>
          <w:p w:rsidR="00E50A5B" w:rsidRPr="00205A40" w:rsidRDefault="00E50A5B" w:rsidP="00C176E0">
            <w:pPr>
              <w:spacing w:after="0" w:line="0" w:lineRule="atLeast"/>
              <w:jc w:val="center"/>
              <w:rPr>
                <w:sz w:val="24"/>
                <w:szCs w:val="24"/>
              </w:rPr>
            </w:pPr>
            <w:r w:rsidRPr="00205A40">
              <w:rPr>
                <w:sz w:val="24"/>
                <w:szCs w:val="24"/>
              </w:rPr>
              <w:t>Вид объекта*</w:t>
            </w:r>
          </w:p>
        </w:tc>
        <w:tc>
          <w:tcPr>
            <w:tcW w:w="697" w:type="pct"/>
            <w:vAlign w:val="center"/>
          </w:tcPr>
          <w:p w:rsidR="00E50A5B" w:rsidRPr="00205A40" w:rsidRDefault="00E50A5B" w:rsidP="00C176E0">
            <w:pPr>
              <w:spacing w:after="0" w:line="0" w:lineRule="atLeast"/>
              <w:jc w:val="center"/>
              <w:rPr>
                <w:sz w:val="24"/>
                <w:szCs w:val="24"/>
              </w:rPr>
            </w:pPr>
            <w:r w:rsidRPr="00205A40">
              <w:rPr>
                <w:sz w:val="24"/>
                <w:szCs w:val="24"/>
              </w:rPr>
              <w:t>Наименование объекта</w:t>
            </w:r>
          </w:p>
        </w:tc>
        <w:tc>
          <w:tcPr>
            <w:tcW w:w="586" w:type="pct"/>
            <w:vAlign w:val="center"/>
          </w:tcPr>
          <w:p w:rsidR="00E50A5B" w:rsidRPr="00205A40" w:rsidRDefault="00F103CF" w:rsidP="00F103CF">
            <w:pPr>
              <w:spacing w:after="0" w:line="0" w:lineRule="atLeast"/>
              <w:jc w:val="center"/>
              <w:rPr>
                <w:sz w:val="24"/>
                <w:szCs w:val="24"/>
              </w:rPr>
            </w:pPr>
            <w:r>
              <w:rPr>
                <w:sz w:val="24"/>
                <w:szCs w:val="24"/>
              </w:rPr>
              <w:t>Назначение</w:t>
            </w:r>
            <w:r w:rsidR="00E50A5B" w:rsidRPr="00205A40">
              <w:rPr>
                <w:sz w:val="24"/>
                <w:szCs w:val="24"/>
              </w:rPr>
              <w:t xml:space="preserve"> объекта</w:t>
            </w:r>
          </w:p>
        </w:tc>
        <w:tc>
          <w:tcPr>
            <w:tcW w:w="609" w:type="pct"/>
            <w:vAlign w:val="center"/>
          </w:tcPr>
          <w:p w:rsidR="00E50A5B" w:rsidRPr="00205A40" w:rsidRDefault="00E50A5B" w:rsidP="00C176E0">
            <w:pPr>
              <w:spacing w:after="0" w:line="0" w:lineRule="atLeast"/>
              <w:jc w:val="center"/>
              <w:rPr>
                <w:sz w:val="24"/>
                <w:szCs w:val="24"/>
              </w:rPr>
            </w:pPr>
            <w:r w:rsidRPr="00205A40">
              <w:rPr>
                <w:sz w:val="24"/>
                <w:szCs w:val="24"/>
              </w:rPr>
              <w:t>Значение объекта/ статус объекта/ срок реализации</w:t>
            </w:r>
          </w:p>
        </w:tc>
        <w:tc>
          <w:tcPr>
            <w:tcW w:w="608" w:type="pct"/>
            <w:vAlign w:val="center"/>
          </w:tcPr>
          <w:p w:rsidR="00E50A5B" w:rsidRPr="00205A40" w:rsidRDefault="00E50A5B" w:rsidP="00C176E0">
            <w:pPr>
              <w:spacing w:after="0" w:line="0" w:lineRule="atLeast"/>
              <w:jc w:val="center"/>
              <w:rPr>
                <w:sz w:val="24"/>
                <w:szCs w:val="24"/>
              </w:rPr>
            </w:pPr>
            <w:proofErr w:type="gramStart"/>
            <w:r w:rsidRPr="00205A40">
              <w:rPr>
                <w:sz w:val="24"/>
                <w:szCs w:val="24"/>
              </w:rPr>
              <w:t>Функциональная</w:t>
            </w:r>
            <w:proofErr w:type="gramEnd"/>
            <w:r w:rsidRPr="00205A40">
              <w:rPr>
                <w:sz w:val="24"/>
                <w:szCs w:val="24"/>
              </w:rPr>
              <w:t xml:space="preserve"> зона (за исключением линейных объектов)</w:t>
            </w:r>
          </w:p>
        </w:tc>
        <w:tc>
          <w:tcPr>
            <w:tcW w:w="593" w:type="pct"/>
            <w:vAlign w:val="center"/>
          </w:tcPr>
          <w:p w:rsidR="00E50A5B" w:rsidRPr="00205A40" w:rsidRDefault="00E50A5B" w:rsidP="00C176E0">
            <w:pPr>
              <w:spacing w:after="0" w:line="0" w:lineRule="atLeast"/>
              <w:jc w:val="center"/>
              <w:rPr>
                <w:sz w:val="24"/>
                <w:szCs w:val="24"/>
              </w:rPr>
            </w:pPr>
            <w:r w:rsidRPr="00205A40">
              <w:rPr>
                <w:sz w:val="24"/>
                <w:szCs w:val="24"/>
              </w:rPr>
              <w:t>Оценка влияния на комплексное развитие территории</w:t>
            </w:r>
          </w:p>
        </w:tc>
        <w:tc>
          <w:tcPr>
            <w:tcW w:w="508" w:type="pct"/>
            <w:vAlign w:val="center"/>
          </w:tcPr>
          <w:p w:rsidR="00E50A5B" w:rsidRPr="00205A40" w:rsidRDefault="00E50A5B" w:rsidP="00C124E2">
            <w:pPr>
              <w:spacing w:after="0" w:line="0" w:lineRule="atLeast"/>
              <w:ind w:left="-107" w:right="-108"/>
              <w:jc w:val="center"/>
              <w:rPr>
                <w:sz w:val="24"/>
                <w:szCs w:val="24"/>
              </w:rPr>
            </w:pPr>
            <w:r w:rsidRPr="00205A40">
              <w:rPr>
                <w:sz w:val="24"/>
                <w:szCs w:val="24"/>
              </w:rPr>
              <w:t>Обоснование</w:t>
            </w:r>
          </w:p>
        </w:tc>
        <w:tc>
          <w:tcPr>
            <w:tcW w:w="625" w:type="pct"/>
            <w:vAlign w:val="center"/>
          </w:tcPr>
          <w:p w:rsidR="00E50A5B" w:rsidRPr="00205A40" w:rsidRDefault="00E50A5B" w:rsidP="00C176E0">
            <w:pPr>
              <w:spacing w:after="0" w:line="0" w:lineRule="atLeast"/>
              <w:jc w:val="center"/>
              <w:rPr>
                <w:sz w:val="24"/>
                <w:szCs w:val="24"/>
              </w:rPr>
            </w:pPr>
            <w:r w:rsidRPr="00205A40">
              <w:rPr>
                <w:sz w:val="24"/>
                <w:szCs w:val="24"/>
              </w:rPr>
              <w:t xml:space="preserve">Вид </w:t>
            </w:r>
            <w:proofErr w:type="gramStart"/>
            <w:r w:rsidRPr="00205A40">
              <w:rPr>
                <w:sz w:val="24"/>
                <w:szCs w:val="24"/>
              </w:rPr>
              <w:t>планируемой</w:t>
            </w:r>
            <w:proofErr w:type="gramEnd"/>
            <w:r w:rsidRPr="00205A40">
              <w:rPr>
                <w:sz w:val="24"/>
                <w:szCs w:val="24"/>
              </w:rPr>
              <w:t xml:space="preserve"> зоны с особыми условиями/ количественный показатель</w:t>
            </w:r>
          </w:p>
        </w:tc>
      </w:tr>
      <w:tr w:rsidR="00EE228B" w:rsidRPr="00205A40" w:rsidTr="00A143D8">
        <w:trPr>
          <w:trHeight w:val="340"/>
        </w:trPr>
        <w:tc>
          <w:tcPr>
            <w:tcW w:w="5000" w:type="pct"/>
            <w:gridSpan w:val="9"/>
            <w:vAlign w:val="center"/>
          </w:tcPr>
          <w:p w:rsidR="00EE228B" w:rsidRPr="00205A40" w:rsidRDefault="00EE228B" w:rsidP="004B00E4">
            <w:pPr>
              <w:autoSpaceDE w:val="0"/>
              <w:autoSpaceDN w:val="0"/>
              <w:adjustRightInd w:val="0"/>
              <w:spacing w:after="0" w:line="0" w:lineRule="atLeast"/>
              <w:jc w:val="center"/>
              <w:rPr>
                <w:rFonts w:eastAsiaTheme="minorHAnsi"/>
                <w:sz w:val="24"/>
                <w:szCs w:val="24"/>
                <w:lang w:eastAsia="en-US"/>
              </w:rPr>
            </w:pPr>
            <w:r w:rsidRPr="00205A40">
              <w:rPr>
                <w:rFonts w:eastAsiaTheme="minorHAnsi"/>
                <w:sz w:val="24"/>
                <w:szCs w:val="24"/>
                <w:lang w:eastAsia="en-US"/>
              </w:rPr>
              <w:t>Предприятия промышленности, сельского и лесного хозяйства, объекты утилизации и переработки отходов производства и потребления</w:t>
            </w:r>
          </w:p>
        </w:tc>
      </w:tr>
      <w:tr w:rsidR="00EE228B" w:rsidRPr="00205A40" w:rsidTr="00F72984">
        <w:trPr>
          <w:trHeight w:val="340"/>
        </w:trPr>
        <w:tc>
          <w:tcPr>
            <w:tcW w:w="5000" w:type="pct"/>
            <w:gridSpan w:val="9"/>
            <w:vAlign w:val="center"/>
          </w:tcPr>
          <w:p w:rsidR="00EE228B" w:rsidRPr="00205A40" w:rsidRDefault="00EE228B" w:rsidP="004B00E4">
            <w:pPr>
              <w:autoSpaceDE w:val="0"/>
              <w:autoSpaceDN w:val="0"/>
              <w:adjustRightInd w:val="0"/>
              <w:spacing w:after="0" w:line="0" w:lineRule="atLeast"/>
              <w:jc w:val="center"/>
              <w:rPr>
                <w:rFonts w:eastAsiaTheme="minorHAnsi"/>
                <w:sz w:val="24"/>
                <w:szCs w:val="24"/>
                <w:lang w:eastAsia="en-US"/>
              </w:rPr>
            </w:pPr>
            <w:r w:rsidRPr="00205A40">
              <w:rPr>
                <w:rFonts w:eastAsiaTheme="minorHAnsi"/>
                <w:sz w:val="24"/>
                <w:szCs w:val="24"/>
                <w:lang w:eastAsia="en-US"/>
              </w:rPr>
              <w:t>Предприятия и объекты добывающей и обрабатывающей промышленности</w:t>
            </w:r>
          </w:p>
        </w:tc>
      </w:tr>
      <w:tr w:rsidR="00254181" w:rsidRPr="00205A40" w:rsidTr="00254181">
        <w:trPr>
          <w:trHeight w:val="138"/>
        </w:trPr>
        <w:tc>
          <w:tcPr>
            <w:tcW w:w="164" w:type="pct"/>
            <w:vAlign w:val="center"/>
          </w:tcPr>
          <w:p w:rsidR="00254181" w:rsidRPr="00B757BD" w:rsidRDefault="00BD266D" w:rsidP="004B00E4">
            <w:pPr>
              <w:autoSpaceDE w:val="0"/>
              <w:autoSpaceDN w:val="0"/>
              <w:adjustRightInd w:val="0"/>
              <w:spacing w:after="0" w:line="0" w:lineRule="atLeast"/>
              <w:jc w:val="center"/>
              <w:rPr>
                <w:rFonts w:eastAsiaTheme="minorHAnsi"/>
                <w:sz w:val="24"/>
                <w:szCs w:val="24"/>
                <w:lang w:eastAsia="en-US"/>
              </w:rPr>
            </w:pPr>
            <w:r w:rsidRPr="00B757BD">
              <w:rPr>
                <w:rFonts w:eastAsiaTheme="minorHAnsi"/>
                <w:sz w:val="24"/>
                <w:szCs w:val="24"/>
                <w:lang w:eastAsia="en-US"/>
              </w:rPr>
              <w:t>1</w:t>
            </w:r>
          </w:p>
        </w:tc>
        <w:tc>
          <w:tcPr>
            <w:tcW w:w="610" w:type="pct"/>
            <w:vAlign w:val="center"/>
          </w:tcPr>
          <w:p w:rsidR="00254181" w:rsidRPr="00205A40" w:rsidRDefault="00254181" w:rsidP="00C110BB">
            <w:pPr>
              <w:autoSpaceDE w:val="0"/>
              <w:autoSpaceDN w:val="0"/>
              <w:adjustRightInd w:val="0"/>
              <w:spacing w:after="0" w:line="240" w:lineRule="auto"/>
              <w:rPr>
                <w:rFonts w:eastAsiaTheme="minorHAnsi"/>
                <w:sz w:val="24"/>
                <w:szCs w:val="24"/>
                <w:lang w:eastAsia="en-US"/>
              </w:rPr>
            </w:pPr>
            <w:r w:rsidRPr="00205A40">
              <w:rPr>
                <w:rFonts w:eastAsiaTheme="minorHAnsi"/>
                <w:sz w:val="24"/>
                <w:szCs w:val="24"/>
                <w:lang w:eastAsia="en-US"/>
              </w:rPr>
              <w:t>Предприятие микробиологической, пищевой, пищевкусовой промышленности</w:t>
            </w:r>
          </w:p>
        </w:tc>
        <w:tc>
          <w:tcPr>
            <w:tcW w:w="697" w:type="pc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r w:rsidRPr="00205A40">
              <w:rPr>
                <w:rFonts w:eastAsiaTheme="minorHAnsi"/>
                <w:sz w:val="24"/>
                <w:szCs w:val="24"/>
                <w:lang w:eastAsia="en-US"/>
              </w:rPr>
              <w:t>Производство продуктов мукомольной и крупяной промышленност</w:t>
            </w:r>
            <w:proofErr w:type="gramStart"/>
            <w:r w:rsidRPr="00205A40">
              <w:rPr>
                <w:rFonts w:eastAsiaTheme="minorHAnsi"/>
                <w:sz w:val="24"/>
                <w:szCs w:val="24"/>
                <w:lang w:eastAsia="en-US"/>
              </w:rPr>
              <w:t>и ООО</w:t>
            </w:r>
            <w:proofErr w:type="gramEnd"/>
            <w:r w:rsidRPr="00205A40">
              <w:rPr>
                <w:rFonts w:eastAsiaTheme="minorHAnsi"/>
                <w:sz w:val="24"/>
                <w:szCs w:val="24"/>
                <w:lang w:eastAsia="en-US"/>
              </w:rPr>
              <w:t xml:space="preserve"> «Сердобский элеватор»</w:t>
            </w:r>
          </w:p>
        </w:tc>
        <w:tc>
          <w:tcPr>
            <w:tcW w:w="586" w:type="pc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r w:rsidRPr="00205A40">
              <w:rPr>
                <w:rFonts w:eastAsiaTheme="minorHAnsi"/>
                <w:sz w:val="24"/>
                <w:szCs w:val="24"/>
                <w:lang w:eastAsia="en-US"/>
              </w:rPr>
              <w:t>Обеспечение развития сельского хозяйства</w:t>
            </w:r>
          </w:p>
        </w:tc>
        <w:tc>
          <w:tcPr>
            <w:tcW w:w="609" w:type="pc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r>
              <w:rPr>
                <w:rFonts w:eastAsiaTheme="minorHAnsi"/>
                <w:sz w:val="24"/>
                <w:szCs w:val="24"/>
                <w:lang w:eastAsia="en-US"/>
              </w:rPr>
              <w:t xml:space="preserve">Регионального значения/ </w:t>
            </w:r>
            <w:proofErr w:type="gramStart"/>
            <w:r>
              <w:rPr>
                <w:rFonts w:eastAsiaTheme="minorHAnsi"/>
                <w:sz w:val="24"/>
                <w:szCs w:val="24"/>
                <w:lang w:eastAsia="en-US"/>
              </w:rPr>
              <w:t>Планируемый</w:t>
            </w:r>
            <w:proofErr w:type="gramEnd"/>
            <w:r>
              <w:rPr>
                <w:rFonts w:eastAsiaTheme="minorHAnsi"/>
                <w:sz w:val="24"/>
                <w:szCs w:val="24"/>
                <w:lang w:eastAsia="en-US"/>
              </w:rPr>
              <w:t xml:space="preserve"> к размещению/ 2023-2027</w:t>
            </w:r>
          </w:p>
        </w:tc>
        <w:tc>
          <w:tcPr>
            <w:tcW w:w="608" w:type="pct"/>
            <w:vAlign w:val="center"/>
          </w:tcPr>
          <w:p w:rsidR="00254181" w:rsidRPr="00205A40" w:rsidRDefault="00254181" w:rsidP="00C503F2">
            <w:pPr>
              <w:autoSpaceDE w:val="0"/>
              <w:autoSpaceDN w:val="0"/>
              <w:adjustRightInd w:val="0"/>
              <w:spacing w:after="0" w:line="0" w:lineRule="atLeast"/>
              <w:jc w:val="center"/>
              <w:rPr>
                <w:rFonts w:eastAsiaTheme="minorHAnsi"/>
                <w:sz w:val="24"/>
                <w:szCs w:val="24"/>
                <w:lang w:eastAsia="en-US"/>
              </w:rPr>
            </w:pPr>
            <w:proofErr w:type="gramStart"/>
            <w:r w:rsidRPr="00E52C5C">
              <w:rPr>
                <w:rFonts w:eastAsiaTheme="minorHAnsi"/>
                <w:sz w:val="24"/>
                <w:szCs w:val="24"/>
                <w:lang w:eastAsia="en-US"/>
              </w:rPr>
              <w:t>Производственная</w:t>
            </w:r>
            <w:proofErr w:type="gramEnd"/>
            <w:r w:rsidRPr="00E52C5C">
              <w:rPr>
                <w:rFonts w:eastAsiaTheme="minorHAnsi"/>
                <w:sz w:val="24"/>
                <w:szCs w:val="24"/>
                <w:lang w:eastAsia="en-US"/>
              </w:rPr>
              <w:t xml:space="preserve"> зона сельскохозяйственных предприятий</w:t>
            </w:r>
          </w:p>
        </w:tc>
        <w:tc>
          <w:tcPr>
            <w:tcW w:w="593" w:type="pct"/>
            <w:vMerge w:val="restar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r w:rsidRPr="00C124E2">
              <w:rPr>
                <w:sz w:val="22"/>
              </w:rPr>
              <w:t xml:space="preserve">Активизация процессов жизнедеятельности сельских территорий за счет градообразующих составляющих от деятельности предприятия, таких как обеспеченность </w:t>
            </w:r>
            <w:proofErr w:type="gramStart"/>
            <w:r w:rsidRPr="00C124E2">
              <w:rPr>
                <w:sz w:val="22"/>
              </w:rPr>
              <w:t>населения</w:t>
            </w:r>
            <w:proofErr w:type="gramEnd"/>
            <w:r w:rsidRPr="00C124E2">
              <w:rPr>
                <w:sz w:val="22"/>
              </w:rPr>
              <w:t xml:space="preserve"> рабочими местами, закрепление кадров, повышение доходов населения и, как следствие, потенциала для развития сферы обслуживания, решение </w:t>
            </w:r>
            <w:r w:rsidRPr="00C124E2">
              <w:rPr>
                <w:sz w:val="22"/>
              </w:rPr>
              <w:lastRenderedPageBreak/>
              <w:t>социально-экономических задач за счет увеличения налоговой базы.</w:t>
            </w:r>
          </w:p>
        </w:tc>
        <w:tc>
          <w:tcPr>
            <w:tcW w:w="508" w:type="pc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r>
              <w:rPr>
                <w:rFonts w:eastAsiaTheme="minorHAnsi"/>
                <w:sz w:val="24"/>
                <w:szCs w:val="24"/>
                <w:lang w:eastAsia="en-US"/>
              </w:rPr>
              <w:lastRenderedPageBreak/>
              <w:t>СТП Пензенской области</w:t>
            </w:r>
          </w:p>
        </w:tc>
        <w:tc>
          <w:tcPr>
            <w:tcW w:w="625" w:type="pct"/>
            <w:vAlign w:val="center"/>
          </w:tcPr>
          <w:p w:rsidR="00254181" w:rsidRPr="00C503F2" w:rsidRDefault="00254181" w:rsidP="004B00E4">
            <w:pPr>
              <w:autoSpaceDE w:val="0"/>
              <w:autoSpaceDN w:val="0"/>
              <w:adjustRightInd w:val="0"/>
              <w:spacing w:after="0" w:line="0" w:lineRule="atLeast"/>
              <w:jc w:val="center"/>
              <w:rPr>
                <w:rFonts w:eastAsiaTheme="minorHAnsi"/>
                <w:sz w:val="24"/>
                <w:szCs w:val="24"/>
                <w:lang w:eastAsia="en-US"/>
              </w:rPr>
            </w:pPr>
            <w:proofErr w:type="gramStart"/>
            <w:r w:rsidRPr="00C503F2">
              <w:rPr>
                <w:sz w:val="24"/>
              </w:rPr>
              <w:t>Санитарно-защитная</w:t>
            </w:r>
            <w:proofErr w:type="gramEnd"/>
            <w:r w:rsidRPr="00C503F2">
              <w:rPr>
                <w:sz w:val="24"/>
              </w:rPr>
              <w:t xml:space="preserve"> зона устанавливается проектом</w:t>
            </w:r>
          </w:p>
        </w:tc>
      </w:tr>
      <w:tr w:rsidR="00254181" w:rsidRPr="00205A40" w:rsidTr="00254181">
        <w:trPr>
          <w:trHeight w:val="138"/>
        </w:trPr>
        <w:tc>
          <w:tcPr>
            <w:tcW w:w="164" w:type="pct"/>
            <w:vAlign w:val="center"/>
          </w:tcPr>
          <w:p w:rsidR="00254181" w:rsidRPr="00B757BD" w:rsidRDefault="00BD266D" w:rsidP="004B00E4">
            <w:pPr>
              <w:autoSpaceDE w:val="0"/>
              <w:autoSpaceDN w:val="0"/>
              <w:adjustRightInd w:val="0"/>
              <w:spacing w:after="0" w:line="0" w:lineRule="atLeast"/>
              <w:jc w:val="center"/>
              <w:rPr>
                <w:rFonts w:eastAsiaTheme="minorHAnsi"/>
                <w:sz w:val="24"/>
                <w:szCs w:val="24"/>
                <w:lang w:eastAsia="en-US"/>
              </w:rPr>
            </w:pPr>
            <w:r w:rsidRPr="00B757BD">
              <w:rPr>
                <w:rFonts w:eastAsiaTheme="minorHAnsi"/>
                <w:sz w:val="24"/>
                <w:szCs w:val="24"/>
                <w:lang w:eastAsia="en-US"/>
              </w:rPr>
              <w:t>2</w:t>
            </w:r>
          </w:p>
        </w:tc>
        <w:tc>
          <w:tcPr>
            <w:tcW w:w="610" w:type="pct"/>
            <w:vAlign w:val="center"/>
          </w:tcPr>
          <w:p w:rsidR="00254181" w:rsidRPr="00205A40" w:rsidRDefault="00254181" w:rsidP="00C110BB">
            <w:pPr>
              <w:autoSpaceDE w:val="0"/>
              <w:autoSpaceDN w:val="0"/>
              <w:adjustRightInd w:val="0"/>
              <w:spacing w:after="0" w:line="240" w:lineRule="auto"/>
              <w:rPr>
                <w:rFonts w:eastAsiaTheme="minorHAnsi"/>
                <w:sz w:val="24"/>
                <w:szCs w:val="24"/>
                <w:lang w:eastAsia="en-US"/>
              </w:rPr>
            </w:pPr>
            <w:r w:rsidRPr="00205A40">
              <w:rPr>
                <w:rFonts w:eastAsiaTheme="minorHAnsi"/>
                <w:sz w:val="24"/>
                <w:szCs w:val="24"/>
                <w:lang w:eastAsia="en-US"/>
              </w:rPr>
              <w:t>Предприятие микробиологической, пищевой, пищевкусовой промышленности</w:t>
            </w:r>
          </w:p>
        </w:tc>
        <w:tc>
          <w:tcPr>
            <w:tcW w:w="697" w:type="pc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r w:rsidRPr="00205A40">
              <w:rPr>
                <w:rFonts w:eastAsiaTheme="minorHAnsi"/>
                <w:sz w:val="24"/>
                <w:szCs w:val="24"/>
                <w:lang w:eastAsia="en-US"/>
              </w:rPr>
              <w:t>Производство масел и жиров ООО «Терра Савина»</w:t>
            </w:r>
          </w:p>
        </w:tc>
        <w:tc>
          <w:tcPr>
            <w:tcW w:w="586" w:type="pc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r w:rsidRPr="00205A40">
              <w:rPr>
                <w:rFonts w:eastAsiaTheme="minorHAnsi"/>
                <w:sz w:val="24"/>
                <w:szCs w:val="24"/>
                <w:lang w:eastAsia="en-US"/>
              </w:rPr>
              <w:t>Обеспечение развития сельского хозяйства</w:t>
            </w:r>
          </w:p>
        </w:tc>
        <w:tc>
          <w:tcPr>
            <w:tcW w:w="609" w:type="pct"/>
            <w:vAlign w:val="center"/>
          </w:tcPr>
          <w:p w:rsidR="00254181" w:rsidRPr="00205A40" w:rsidRDefault="00254181" w:rsidP="00205A40">
            <w:pPr>
              <w:autoSpaceDE w:val="0"/>
              <w:autoSpaceDN w:val="0"/>
              <w:adjustRightInd w:val="0"/>
              <w:spacing w:after="0" w:line="0" w:lineRule="atLeast"/>
              <w:jc w:val="center"/>
              <w:rPr>
                <w:rFonts w:eastAsiaTheme="minorHAnsi"/>
                <w:sz w:val="24"/>
                <w:szCs w:val="24"/>
                <w:lang w:eastAsia="en-US"/>
              </w:rPr>
            </w:pPr>
            <w:r>
              <w:rPr>
                <w:rFonts w:eastAsiaTheme="minorHAnsi"/>
                <w:sz w:val="24"/>
                <w:szCs w:val="24"/>
                <w:lang w:eastAsia="en-US"/>
              </w:rPr>
              <w:t xml:space="preserve">Регионального значения/ </w:t>
            </w:r>
            <w:proofErr w:type="gramStart"/>
            <w:r>
              <w:rPr>
                <w:rFonts w:eastAsiaTheme="minorHAnsi"/>
                <w:sz w:val="24"/>
                <w:szCs w:val="24"/>
                <w:lang w:eastAsia="en-US"/>
              </w:rPr>
              <w:t>Планируемый</w:t>
            </w:r>
            <w:proofErr w:type="gramEnd"/>
            <w:r>
              <w:rPr>
                <w:rFonts w:eastAsiaTheme="minorHAnsi"/>
                <w:sz w:val="24"/>
                <w:szCs w:val="24"/>
                <w:lang w:eastAsia="en-US"/>
              </w:rPr>
              <w:t xml:space="preserve"> к размещению/ 2023-2025</w:t>
            </w:r>
          </w:p>
        </w:tc>
        <w:tc>
          <w:tcPr>
            <w:tcW w:w="608" w:type="pc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proofErr w:type="gramStart"/>
            <w:r w:rsidRPr="00E52C5C">
              <w:rPr>
                <w:rFonts w:eastAsiaTheme="minorHAnsi"/>
                <w:sz w:val="24"/>
                <w:szCs w:val="24"/>
                <w:lang w:eastAsia="en-US"/>
              </w:rPr>
              <w:t>Производственная</w:t>
            </w:r>
            <w:proofErr w:type="gramEnd"/>
            <w:r w:rsidRPr="00E52C5C">
              <w:rPr>
                <w:rFonts w:eastAsiaTheme="minorHAnsi"/>
                <w:sz w:val="24"/>
                <w:szCs w:val="24"/>
                <w:lang w:eastAsia="en-US"/>
              </w:rPr>
              <w:t xml:space="preserve"> зона сельскохозяйственных предприятий</w:t>
            </w:r>
          </w:p>
        </w:tc>
        <w:tc>
          <w:tcPr>
            <w:tcW w:w="593" w:type="pct"/>
            <w:vMerge/>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p>
        </w:tc>
        <w:tc>
          <w:tcPr>
            <w:tcW w:w="508" w:type="pct"/>
            <w:vAlign w:val="center"/>
          </w:tcPr>
          <w:p w:rsidR="00254181" w:rsidRPr="00205A40" w:rsidRDefault="00254181" w:rsidP="004B00E4">
            <w:pPr>
              <w:autoSpaceDE w:val="0"/>
              <w:autoSpaceDN w:val="0"/>
              <w:adjustRightInd w:val="0"/>
              <w:spacing w:after="0" w:line="0" w:lineRule="atLeast"/>
              <w:jc w:val="center"/>
              <w:rPr>
                <w:rFonts w:eastAsiaTheme="minorHAnsi"/>
                <w:sz w:val="24"/>
                <w:szCs w:val="24"/>
                <w:lang w:eastAsia="en-US"/>
              </w:rPr>
            </w:pPr>
            <w:r>
              <w:rPr>
                <w:rFonts w:eastAsiaTheme="minorHAnsi"/>
                <w:sz w:val="24"/>
                <w:szCs w:val="24"/>
                <w:lang w:eastAsia="en-US"/>
              </w:rPr>
              <w:t>СТП Пензенской области</w:t>
            </w:r>
          </w:p>
        </w:tc>
        <w:tc>
          <w:tcPr>
            <w:tcW w:w="625" w:type="pct"/>
            <w:vAlign w:val="center"/>
          </w:tcPr>
          <w:p w:rsidR="00254181" w:rsidRPr="00C503F2" w:rsidRDefault="00254181" w:rsidP="004B00E4">
            <w:pPr>
              <w:autoSpaceDE w:val="0"/>
              <w:autoSpaceDN w:val="0"/>
              <w:adjustRightInd w:val="0"/>
              <w:spacing w:after="0" w:line="0" w:lineRule="atLeast"/>
              <w:jc w:val="center"/>
              <w:rPr>
                <w:rFonts w:eastAsiaTheme="minorHAnsi"/>
                <w:sz w:val="24"/>
                <w:szCs w:val="24"/>
                <w:lang w:eastAsia="en-US"/>
              </w:rPr>
            </w:pPr>
            <w:proofErr w:type="gramStart"/>
            <w:r w:rsidRPr="00C503F2">
              <w:rPr>
                <w:sz w:val="24"/>
              </w:rPr>
              <w:t>Санитарно-защитная</w:t>
            </w:r>
            <w:proofErr w:type="gramEnd"/>
            <w:r w:rsidRPr="00C503F2">
              <w:rPr>
                <w:sz w:val="24"/>
              </w:rPr>
              <w:t xml:space="preserve"> зона устанавливается проектом</w:t>
            </w:r>
          </w:p>
        </w:tc>
      </w:tr>
      <w:tr w:rsidR="00D1506B" w:rsidRPr="00205A40" w:rsidTr="00F72984">
        <w:trPr>
          <w:trHeight w:val="340"/>
        </w:trPr>
        <w:tc>
          <w:tcPr>
            <w:tcW w:w="5000" w:type="pct"/>
            <w:gridSpan w:val="9"/>
            <w:vAlign w:val="center"/>
          </w:tcPr>
          <w:p w:rsidR="00D1506B" w:rsidRPr="00205A40" w:rsidRDefault="00A143D8" w:rsidP="004B00E4">
            <w:pPr>
              <w:autoSpaceDE w:val="0"/>
              <w:autoSpaceDN w:val="0"/>
              <w:adjustRightInd w:val="0"/>
              <w:spacing w:after="0" w:line="0" w:lineRule="atLeast"/>
              <w:jc w:val="center"/>
              <w:rPr>
                <w:rFonts w:eastAsiaTheme="minorHAnsi"/>
                <w:sz w:val="24"/>
                <w:szCs w:val="24"/>
                <w:lang w:eastAsia="en-US"/>
              </w:rPr>
            </w:pPr>
            <w:r w:rsidRPr="00F72984">
              <w:rPr>
                <w:rFonts w:eastAsiaTheme="minorHAnsi"/>
                <w:sz w:val="24"/>
                <w:szCs w:val="24"/>
                <w:lang w:eastAsia="en-US"/>
              </w:rPr>
              <w:lastRenderedPageBreak/>
              <w:t>Объекты утилизации, обезвреживания, размещения отходов производства и потребления</w:t>
            </w:r>
          </w:p>
        </w:tc>
      </w:tr>
      <w:tr w:rsidR="00D1506B" w:rsidRPr="00205A40" w:rsidTr="00654258">
        <w:trPr>
          <w:trHeight w:val="558"/>
        </w:trPr>
        <w:tc>
          <w:tcPr>
            <w:tcW w:w="164" w:type="pct"/>
            <w:tcBorders>
              <w:bottom w:val="single" w:sz="4" w:space="0" w:color="auto"/>
            </w:tcBorders>
          </w:tcPr>
          <w:p w:rsidR="00D1506B" w:rsidRPr="00205A40" w:rsidRDefault="00D1506B" w:rsidP="00C176E0">
            <w:pPr>
              <w:spacing w:after="0" w:line="0" w:lineRule="atLeast"/>
              <w:rPr>
                <w:sz w:val="24"/>
                <w:szCs w:val="24"/>
                <w:lang w:eastAsia="zh-CN"/>
              </w:rPr>
            </w:pPr>
            <w:r w:rsidRPr="00205A40">
              <w:rPr>
                <w:sz w:val="24"/>
                <w:szCs w:val="24"/>
                <w:lang w:eastAsia="zh-CN"/>
              </w:rPr>
              <w:t>1</w:t>
            </w:r>
          </w:p>
        </w:tc>
        <w:tc>
          <w:tcPr>
            <w:tcW w:w="610" w:type="pct"/>
            <w:tcBorders>
              <w:bottom w:val="single" w:sz="4" w:space="0" w:color="auto"/>
            </w:tcBorders>
          </w:tcPr>
          <w:p w:rsidR="00D1506B" w:rsidRPr="00205A40" w:rsidRDefault="00D1506B" w:rsidP="00A10F3A">
            <w:pPr>
              <w:autoSpaceDE w:val="0"/>
              <w:autoSpaceDN w:val="0"/>
              <w:adjustRightInd w:val="0"/>
              <w:spacing w:after="0" w:line="0" w:lineRule="atLeast"/>
              <w:jc w:val="center"/>
              <w:rPr>
                <w:color w:val="000000" w:themeColor="text1"/>
                <w:sz w:val="24"/>
                <w:szCs w:val="24"/>
                <w:lang w:eastAsia="zh-CN"/>
              </w:rPr>
            </w:pPr>
            <w:r w:rsidRPr="00205A40">
              <w:rPr>
                <w:sz w:val="24"/>
                <w:szCs w:val="24"/>
              </w:rPr>
              <w:t>Объект по обработке, утилизации, обезвреживанию отходов</w:t>
            </w:r>
          </w:p>
        </w:tc>
        <w:tc>
          <w:tcPr>
            <w:tcW w:w="697" w:type="pct"/>
            <w:tcBorders>
              <w:bottom w:val="single" w:sz="4" w:space="0" w:color="auto"/>
            </w:tcBorders>
            <w:vAlign w:val="center"/>
          </w:tcPr>
          <w:p w:rsidR="00D1506B" w:rsidRPr="00205A40" w:rsidRDefault="00D1506B" w:rsidP="00C176E0">
            <w:pPr>
              <w:autoSpaceDE w:val="0"/>
              <w:autoSpaceDN w:val="0"/>
              <w:adjustRightInd w:val="0"/>
              <w:spacing w:after="0" w:line="0" w:lineRule="atLeast"/>
              <w:jc w:val="center"/>
              <w:rPr>
                <w:color w:val="000000" w:themeColor="text1"/>
                <w:sz w:val="24"/>
                <w:szCs w:val="24"/>
              </w:rPr>
            </w:pPr>
            <w:r w:rsidRPr="00205A40">
              <w:rPr>
                <w:sz w:val="24"/>
                <w:szCs w:val="24"/>
              </w:rPr>
              <w:t>Мусороперегрузочная станция</w:t>
            </w:r>
          </w:p>
        </w:tc>
        <w:tc>
          <w:tcPr>
            <w:tcW w:w="586" w:type="pct"/>
            <w:tcBorders>
              <w:bottom w:val="single" w:sz="4" w:space="0" w:color="auto"/>
            </w:tcBorders>
            <w:vAlign w:val="center"/>
          </w:tcPr>
          <w:p w:rsidR="00D1506B" w:rsidRPr="00205A40" w:rsidRDefault="00D1506B" w:rsidP="002E25ED">
            <w:pPr>
              <w:spacing w:after="0" w:line="0" w:lineRule="atLeast"/>
              <w:jc w:val="center"/>
              <w:rPr>
                <w:color w:val="000000" w:themeColor="text1"/>
                <w:sz w:val="24"/>
                <w:szCs w:val="24"/>
              </w:rPr>
            </w:pPr>
            <w:r w:rsidRPr="00205A40">
              <w:rPr>
                <w:sz w:val="24"/>
                <w:szCs w:val="24"/>
              </w:rPr>
              <w:t>Пензенска</w:t>
            </w:r>
            <w:r w:rsidR="00A143D8">
              <w:rPr>
                <w:sz w:val="24"/>
                <w:szCs w:val="24"/>
              </w:rPr>
              <w:t>я область, Сердобский район, г</w:t>
            </w:r>
            <w:proofErr w:type="gramStart"/>
            <w:r w:rsidR="00A143D8">
              <w:rPr>
                <w:sz w:val="24"/>
                <w:szCs w:val="24"/>
              </w:rPr>
              <w:t>.</w:t>
            </w:r>
            <w:r w:rsidRPr="00205A40">
              <w:rPr>
                <w:sz w:val="24"/>
                <w:szCs w:val="24"/>
              </w:rPr>
              <w:t>С</w:t>
            </w:r>
            <w:proofErr w:type="gramEnd"/>
            <w:r w:rsidRPr="00205A40">
              <w:rPr>
                <w:sz w:val="24"/>
                <w:szCs w:val="24"/>
              </w:rPr>
              <w:t>ердобск</w:t>
            </w:r>
          </w:p>
        </w:tc>
        <w:tc>
          <w:tcPr>
            <w:tcW w:w="609" w:type="pct"/>
            <w:tcBorders>
              <w:bottom w:val="single" w:sz="4" w:space="0" w:color="auto"/>
            </w:tcBorders>
            <w:vAlign w:val="center"/>
          </w:tcPr>
          <w:p w:rsidR="00D1506B" w:rsidRPr="00205A40" w:rsidRDefault="00E54A57" w:rsidP="00E54A57">
            <w:pPr>
              <w:spacing w:after="0" w:line="0" w:lineRule="atLeast"/>
              <w:jc w:val="center"/>
              <w:rPr>
                <w:color w:val="000000" w:themeColor="text1"/>
                <w:sz w:val="24"/>
                <w:szCs w:val="24"/>
              </w:rPr>
            </w:pPr>
            <w:r>
              <w:rPr>
                <w:rFonts w:eastAsiaTheme="minorHAnsi"/>
                <w:sz w:val="24"/>
                <w:szCs w:val="24"/>
                <w:lang w:eastAsia="en-US"/>
              </w:rPr>
              <w:t>Регионального значения</w:t>
            </w:r>
            <w:r w:rsidR="00D1506B" w:rsidRPr="00205A40">
              <w:rPr>
                <w:color w:val="000000" w:themeColor="text1"/>
                <w:sz w:val="24"/>
                <w:szCs w:val="24"/>
              </w:rPr>
              <w:t xml:space="preserve">/ </w:t>
            </w:r>
            <w:proofErr w:type="gramStart"/>
            <w:r>
              <w:rPr>
                <w:color w:val="000000" w:themeColor="text1"/>
                <w:sz w:val="24"/>
                <w:szCs w:val="24"/>
              </w:rPr>
              <w:t>П</w:t>
            </w:r>
            <w:r w:rsidR="00D1506B" w:rsidRPr="00205A40">
              <w:rPr>
                <w:color w:val="000000" w:themeColor="text1"/>
                <w:sz w:val="24"/>
                <w:szCs w:val="24"/>
              </w:rPr>
              <w:t>ланируемый</w:t>
            </w:r>
            <w:proofErr w:type="gramEnd"/>
            <w:r w:rsidR="00D1506B" w:rsidRPr="00205A40">
              <w:rPr>
                <w:color w:val="000000" w:themeColor="text1"/>
                <w:sz w:val="24"/>
                <w:szCs w:val="24"/>
              </w:rPr>
              <w:t xml:space="preserve"> к размещению/</w:t>
            </w:r>
            <w:r>
              <w:rPr>
                <w:color w:val="000000" w:themeColor="text1"/>
                <w:sz w:val="24"/>
                <w:szCs w:val="24"/>
              </w:rPr>
              <w:t xml:space="preserve"> </w:t>
            </w:r>
            <w:r w:rsidR="00D1506B" w:rsidRPr="00205A40">
              <w:rPr>
                <w:color w:val="000000" w:themeColor="text1"/>
                <w:sz w:val="24"/>
                <w:szCs w:val="24"/>
              </w:rPr>
              <w:t>2027</w:t>
            </w:r>
          </w:p>
        </w:tc>
        <w:tc>
          <w:tcPr>
            <w:tcW w:w="608" w:type="pct"/>
            <w:tcBorders>
              <w:bottom w:val="single" w:sz="4" w:space="0" w:color="auto"/>
            </w:tcBorders>
            <w:vAlign w:val="center"/>
          </w:tcPr>
          <w:p w:rsidR="00D1506B" w:rsidRPr="00205A40" w:rsidRDefault="00D1506B" w:rsidP="00C176E0">
            <w:pPr>
              <w:spacing w:after="0" w:line="0" w:lineRule="atLeast"/>
              <w:jc w:val="center"/>
              <w:rPr>
                <w:color w:val="000000" w:themeColor="text1"/>
                <w:sz w:val="24"/>
                <w:szCs w:val="24"/>
              </w:rPr>
            </w:pPr>
            <w:r w:rsidRPr="00205A40">
              <w:rPr>
                <w:color w:val="000000" w:themeColor="text1"/>
                <w:sz w:val="24"/>
                <w:szCs w:val="24"/>
              </w:rPr>
              <w:t>Зона складирования и захоронения отходов</w:t>
            </w:r>
          </w:p>
        </w:tc>
        <w:tc>
          <w:tcPr>
            <w:tcW w:w="593" w:type="pct"/>
            <w:tcBorders>
              <w:bottom w:val="single" w:sz="4" w:space="0" w:color="auto"/>
            </w:tcBorders>
            <w:vAlign w:val="center"/>
          </w:tcPr>
          <w:p w:rsidR="00D1506B" w:rsidRPr="00C124E2" w:rsidRDefault="00254181" w:rsidP="00C124E2">
            <w:pPr>
              <w:spacing w:after="0" w:line="0" w:lineRule="atLeast"/>
              <w:jc w:val="center"/>
              <w:rPr>
                <w:sz w:val="24"/>
                <w:szCs w:val="24"/>
                <w:shd w:val="clear" w:color="auto" w:fill="FFFFFF"/>
              </w:rPr>
            </w:pPr>
            <w:r w:rsidRPr="002904AD">
              <w:rPr>
                <w:sz w:val="24"/>
                <w:szCs w:val="24"/>
              </w:rPr>
              <w:t>Сокращение загрязнения поверхностных и поземных вод, почвы и воздуха. Улучшение условий проживания населения региона. Защита окружающей среды от негативного воздействия ТКО</w:t>
            </w:r>
          </w:p>
        </w:tc>
        <w:tc>
          <w:tcPr>
            <w:tcW w:w="508" w:type="pct"/>
            <w:tcBorders>
              <w:bottom w:val="single" w:sz="4" w:space="0" w:color="auto"/>
            </w:tcBorders>
            <w:vAlign w:val="center"/>
          </w:tcPr>
          <w:p w:rsidR="00D1506B" w:rsidRPr="00205A40" w:rsidRDefault="003179DC" w:rsidP="00C176E0">
            <w:pPr>
              <w:spacing w:after="0" w:line="0" w:lineRule="atLeast"/>
              <w:jc w:val="center"/>
              <w:rPr>
                <w:color w:val="000000" w:themeColor="text1"/>
                <w:sz w:val="24"/>
                <w:szCs w:val="24"/>
              </w:rPr>
            </w:pPr>
            <w:r>
              <w:rPr>
                <w:color w:val="000000" w:themeColor="text1"/>
                <w:sz w:val="24"/>
                <w:szCs w:val="24"/>
              </w:rPr>
              <w:t>СТП Пензенской области</w:t>
            </w:r>
          </w:p>
        </w:tc>
        <w:tc>
          <w:tcPr>
            <w:tcW w:w="625" w:type="pct"/>
            <w:tcBorders>
              <w:bottom w:val="single" w:sz="4" w:space="0" w:color="auto"/>
            </w:tcBorders>
            <w:vAlign w:val="center"/>
          </w:tcPr>
          <w:p w:rsidR="00D1506B" w:rsidRPr="00F00417" w:rsidRDefault="00DA686A" w:rsidP="00F00417">
            <w:pPr>
              <w:jc w:val="center"/>
              <w:rPr>
                <w:rFonts w:eastAsia="Calibri"/>
                <w:sz w:val="24"/>
                <w:szCs w:val="24"/>
              </w:rPr>
            </w:pPr>
            <w:proofErr w:type="gramStart"/>
            <w:r w:rsidRPr="0073308B">
              <w:t>Санитарно-защитная</w:t>
            </w:r>
            <w:proofErr w:type="gramEnd"/>
            <w:r w:rsidRPr="0073308B">
              <w:t xml:space="preserve"> зона</w:t>
            </w:r>
            <w:r>
              <w:t xml:space="preserve"> </w:t>
            </w:r>
            <w:r w:rsidRPr="0073308B">
              <w:t>100 м</w:t>
            </w:r>
            <w:r w:rsidRPr="00205A40">
              <w:rPr>
                <w:rFonts w:eastAsia="Calibri"/>
                <w:sz w:val="24"/>
                <w:szCs w:val="24"/>
              </w:rPr>
              <w:t xml:space="preserve"> </w:t>
            </w:r>
            <w:r w:rsidR="00D1506B" w:rsidRPr="00F00417">
              <w:rPr>
                <w:rFonts w:eastAsia="Calibri"/>
                <w:sz w:val="24"/>
                <w:szCs w:val="24"/>
              </w:rPr>
              <w:t>**</w:t>
            </w:r>
          </w:p>
        </w:tc>
      </w:tr>
      <w:tr w:rsidR="00D1506B" w:rsidRPr="00205A40" w:rsidTr="00EE228B">
        <w:tc>
          <w:tcPr>
            <w:tcW w:w="5000" w:type="pct"/>
            <w:gridSpan w:val="9"/>
          </w:tcPr>
          <w:p w:rsidR="00D1506B" w:rsidRPr="00205A40" w:rsidRDefault="00D1506B" w:rsidP="00C722DE">
            <w:pPr>
              <w:spacing w:after="0" w:line="0" w:lineRule="atLeast"/>
              <w:jc w:val="both"/>
              <w:rPr>
                <w:sz w:val="24"/>
                <w:szCs w:val="24"/>
              </w:rPr>
            </w:pPr>
            <w:r w:rsidRPr="00205A40">
              <w:rPr>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D1506B" w:rsidRPr="00205A40" w:rsidRDefault="00D1506B" w:rsidP="0025050D">
            <w:pPr>
              <w:spacing w:after="0" w:line="0" w:lineRule="atLeast"/>
              <w:jc w:val="both"/>
              <w:rPr>
                <w:sz w:val="24"/>
                <w:szCs w:val="24"/>
              </w:rPr>
            </w:pPr>
            <w:r w:rsidRPr="00205A40">
              <w:rPr>
                <w:sz w:val="24"/>
                <w:szCs w:val="24"/>
              </w:rPr>
              <w:t>**</w:t>
            </w:r>
            <w:r w:rsidRPr="00205A40">
              <w:rPr>
                <w:color w:val="000000" w:themeColor="text1"/>
                <w:sz w:val="24"/>
                <w:szCs w:val="24"/>
              </w:rPr>
              <w:t xml:space="preserve"> В соответствии с Постановлением Главного государственного санитарного врача Российской Федерации от 25.09.2007 № 74 </w:t>
            </w:r>
            <w:r w:rsidRPr="00205A40">
              <w:rPr>
                <w:bCs/>
                <w:color w:val="000000" w:themeColor="text1"/>
                <w:sz w:val="24"/>
                <w:szCs w:val="24"/>
              </w:rPr>
              <w:t xml:space="preserve">«О введении в действие новой редакции санитарно-эпидемиологических правил и нормативов </w:t>
            </w:r>
            <w:proofErr w:type="spellStart"/>
            <w:r w:rsidRPr="00205A40">
              <w:rPr>
                <w:bCs/>
                <w:color w:val="000000" w:themeColor="text1"/>
                <w:sz w:val="24"/>
                <w:szCs w:val="24"/>
              </w:rPr>
              <w:t>СанПиН</w:t>
            </w:r>
            <w:proofErr w:type="spellEnd"/>
            <w:r w:rsidRPr="00205A40">
              <w:rPr>
                <w:bCs/>
                <w:color w:val="000000" w:themeColor="text1"/>
                <w:sz w:val="24"/>
                <w:szCs w:val="24"/>
              </w:rPr>
              <w:t xml:space="preserve"> 2.2.1/2.1.1.1200-03 "Санитарно-защитные зоны и санитарная классификация предприятий, сооружений и иных объектов"»</w:t>
            </w:r>
            <w:r w:rsidRPr="00205A40">
              <w:rPr>
                <w:color w:val="000000" w:themeColor="text1"/>
                <w:sz w:val="24"/>
                <w:szCs w:val="24"/>
              </w:rPr>
              <w:t xml:space="preserve"> (с последующими изменениями). </w:t>
            </w:r>
            <w:r w:rsidRPr="00205A40">
              <w:rPr>
                <w:sz w:val="24"/>
                <w:szCs w:val="24"/>
              </w:rPr>
              <w:t>Срок действия документа – до 01.03. 2028</w:t>
            </w:r>
            <w:r w:rsidRPr="00205A40">
              <w:rPr>
                <w:color w:val="000000" w:themeColor="text1"/>
                <w:sz w:val="24"/>
                <w:szCs w:val="24"/>
              </w:rPr>
              <w:t xml:space="preserve"> в связи с изданием Постановления Главного санитарного врача Российской Федерации от 29.12.2025 № 21</w:t>
            </w:r>
          </w:p>
        </w:tc>
      </w:tr>
    </w:tbl>
    <w:p w:rsidR="00C110BB" w:rsidRDefault="00C110BB" w:rsidP="00D31FED">
      <w:pPr>
        <w:pStyle w:val="a5"/>
        <w:ind w:left="360" w:firstLine="0"/>
        <w:rPr>
          <w:rStyle w:val="90"/>
          <w:color w:val="000000" w:themeColor="text1"/>
          <w:szCs w:val="20"/>
          <w:u w:val="single"/>
          <w:lang w:eastAsia="zh-CN"/>
        </w:rPr>
        <w:sectPr w:rsidR="00C110BB" w:rsidSect="002E25ED">
          <w:pgSz w:w="16838" w:h="11906" w:orient="landscape"/>
          <w:pgMar w:top="1418" w:right="851" w:bottom="851" w:left="851" w:header="1021" w:footer="567" w:gutter="0"/>
          <w:cols w:space="708"/>
          <w:docGrid w:linePitch="360"/>
        </w:sectPr>
      </w:pPr>
      <w:bookmarkStart w:id="276" w:name="_Toc178257075"/>
      <w:bookmarkStart w:id="277" w:name="_Toc197350666"/>
    </w:p>
    <w:p w:rsidR="007D7E22" w:rsidRDefault="007B3465" w:rsidP="00C110BB">
      <w:pPr>
        <w:pStyle w:val="122"/>
        <w:spacing w:before="240" w:after="240"/>
        <w:jc w:val="center"/>
        <w:rPr>
          <w:color w:val="000000" w:themeColor="text1"/>
        </w:rPr>
      </w:pPr>
      <w:bookmarkStart w:id="278" w:name="_Toc231304096"/>
      <w:r>
        <w:rPr>
          <w:rStyle w:val="90"/>
          <w:u w:val="single"/>
        </w:rPr>
        <w:lastRenderedPageBreak/>
        <w:t>5</w:t>
      </w:r>
      <w:r w:rsidR="00AF1A9A">
        <w:rPr>
          <w:rStyle w:val="90"/>
          <w:u w:val="single"/>
        </w:rPr>
        <w:t>. </w:t>
      </w:r>
      <w:proofErr w:type="gramStart"/>
      <w:r w:rsidR="00702A40" w:rsidRPr="003A258B">
        <w:rPr>
          <w:rStyle w:val="90"/>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702A40" w:rsidRPr="003A258B">
        <w:rPr>
          <w:color w:val="000000" w:themeColor="text1"/>
        </w:rPr>
        <w:t>.</w:t>
      </w:r>
      <w:bookmarkEnd w:id="276"/>
      <w:bookmarkEnd w:id="277"/>
      <w:bookmarkEnd w:id="278"/>
      <w:proofErr w:type="gramEnd"/>
    </w:p>
    <w:p w:rsidR="00EA751D" w:rsidRPr="00F75C14" w:rsidRDefault="00EA751D" w:rsidP="00C110BB">
      <w:pPr>
        <w:pStyle w:val="affffff3"/>
        <w:spacing w:before="240" w:after="240"/>
        <w:rPr>
          <w:lang w:val="ru-RU"/>
        </w:rPr>
      </w:pPr>
      <w:r w:rsidRPr="00F75C14">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25050D">
        <w:rPr>
          <w:lang w:val="ru-RU"/>
        </w:rPr>
        <w:t>Сердобского</w:t>
      </w:r>
      <w:r w:rsidRPr="00F75C14">
        <w:rPr>
          <w:lang w:val="ru-RU"/>
        </w:rPr>
        <w:t xml:space="preserve"> района Пензенской области, </w:t>
      </w:r>
      <w:r w:rsidR="009331C3" w:rsidRPr="009331C3">
        <w:rPr>
          <w:lang w:val="ru-RU" w:eastAsia="zh-CN"/>
        </w:rPr>
        <w:t xml:space="preserve">утвержденной </w:t>
      </w:r>
      <w:r w:rsidR="009331C3">
        <w:rPr>
          <w:lang w:val="ru-RU" w:eastAsia="zh-CN"/>
        </w:rPr>
        <w:t>Собранием представителей Сердобского района</w:t>
      </w:r>
      <w:r w:rsidR="009331C3" w:rsidRPr="009331C3">
        <w:rPr>
          <w:lang w:val="ru-RU" w:eastAsia="zh-CN"/>
        </w:rPr>
        <w:t xml:space="preserve"> Пензенской области от </w:t>
      </w:r>
      <w:r w:rsidR="009331C3">
        <w:rPr>
          <w:lang w:val="ru-RU" w:eastAsia="zh-CN"/>
        </w:rPr>
        <w:t>28.12</w:t>
      </w:r>
      <w:r w:rsidR="009331C3" w:rsidRPr="009331C3">
        <w:rPr>
          <w:lang w:val="ru-RU" w:eastAsia="zh-CN"/>
        </w:rPr>
        <w:t>.201</w:t>
      </w:r>
      <w:r w:rsidR="009331C3">
        <w:rPr>
          <w:lang w:val="ru-RU" w:eastAsia="zh-CN"/>
        </w:rPr>
        <w:t>1 №200</w:t>
      </w:r>
      <w:r w:rsidR="009331C3" w:rsidRPr="009331C3">
        <w:rPr>
          <w:lang w:val="ru-RU" w:eastAsia="zh-CN"/>
        </w:rPr>
        <w:t>-</w:t>
      </w:r>
      <w:r w:rsidR="009331C3">
        <w:rPr>
          <w:lang w:val="ru-RU" w:eastAsia="zh-CN"/>
        </w:rPr>
        <w:t>15/3</w:t>
      </w:r>
      <w:r w:rsidR="009331C3" w:rsidRPr="009331C3">
        <w:rPr>
          <w:lang w:val="ru-RU" w:eastAsia="zh-CN"/>
        </w:rPr>
        <w:t xml:space="preserve"> (с изменениями</w:t>
      </w:r>
      <w:r w:rsidR="009331C3">
        <w:rPr>
          <w:lang w:val="ru-RU" w:eastAsia="zh-CN"/>
        </w:rPr>
        <w:t xml:space="preserve"> от 02.02.2021 № 665 - 64/4</w:t>
      </w:r>
      <w:r w:rsidR="009331C3" w:rsidRPr="009331C3">
        <w:rPr>
          <w:lang w:val="ru-RU" w:eastAsia="zh-CN"/>
        </w:rPr>
        <w:t>)</w:t>
      </w:r>
      <w:r w:rsidR="009331C3">
        <w:rPr>
          <w:lang w:val="ru-RU" w:eastAsia="zh-CN"/>
        </w:rPr>
        <w:t xml:space="preserve"> </w:t>
      </w:r>
      <w:r w:rsidRPr="00F75C14">
        <w:rPr>
          <w:lang w:val="ru-RU"/>
        </w:rPr>
        <w:t xml:space="preserve">на территории </w:t>
      </w:r>
      <w:r w:rsidR="0025050D">
        <w:rPr>
          <w:lang w:val="ru-RU"/>
        </w:rPr>
        <w:t>города Сердобск</w:t>
      </w:r>
      <w:r w:rsidRPr="00F75C14">
        <w:rPr>
          <w:lang w:val="ru-RU"/>
        </w:rPr>
        <w:t xml:space="preserve"> </w:t>
      </w:r>
      <w:r>
        <w:rPr>
          <w:lang w:val="ru-RU"/>
        </w:rPr>
        <w:t xml:space="preserve">не </w:t>
      </w:r>
      <w:r w:rsidRPr="00F75C14">
        <w:rPr>
          <w:lang w:val="ru-RU"/>
        </w:rPr>
        <w:t>планируются объекты местного значения муниципаль</w:t>
      </w:r>
      <w:r>
        <w:rPr>
          <w:lang w:val="ru-RU"/>
        </w:rPr>
        <w:t>ного района.</w:t>
      </w:r>
    </w:p>
    <w:p w:rsidR="002E5CF7" w:rsidRPr="006464B8" w:rsidRDefault="002E5CF7" w:rsidP="006464B8">
      <w:pPr>
        <w:tabs>
          <w:tab w:val="center" w:pos="7569"/>
        </w:tabs>
        <w:rPr>
          <w:highlight w:val="yellow"/>
          <w:lang w:eastAsia="zh-CN"/>
        </w:rPr>
        <w:sectPr w:rsidR="002E5CF7" w:rsidRPr="006464B8" w:rsidSect="00C110BB">
          <w:pgSz w:w="11906" w:h="16838"/>
          <w:pgMar w:top="851" w:right="851" w:bottom="851" w:left="1701" w:header="567" w:footer="567" w:gutter="0"/>
          <w:cols w:space="708"/>
          <w:docGrid w:linePitch="360"/>
        </w:sectPr>
      </w:pPr>
    </w:p>
    <w:p w:rsidR="00BA02AA" w:rsidRPr="00BD2421" w:rsidRDefault="003B3BBF" w:rsidP="00BD2421">
      <w:pPr>
        <w:pStyle w:val="122"/>
        <w:spacing w:before="240" w:after="240"/>
        <w:jc w:val="center"/>
        <w:rPr>
          <w:rStyle w:val="afe"/>
          <w:rFonts w:cs="Times New Roman"/>
          <w:u w:val="single"/>
        </w:rPr>
      </w:pPr>
      <w:bookmarkStart w:id="279" w:name="_Toc231304097"/>
      <w:bookmarkStart w:id="280" w:name="_Toc178257077"/>
      <w:bookmarkStart w:id="281" w:name="_Toc197350667"/>
      <w:bookmarkEnd w:id="256"/>
      <w:r>
        <w:rPr>
          <w:rStyle w:val="90"/>
          <w:rFonts w:eastAsia="Calibri"/>
          <w:u w:val="single"/>
        </w:rPr>
        <w:lastRenderedPageBreak/>
        <w:t>6</w:t>
      </w:r>
      <w:r w:rsidR="00AF1A9A">
        <w:rPr>
          <w:rStyle w:val="90"/>
          <w:rFonts w:eastAsia="Calibri"/>
          <w:u w:val="single"/>
        </w:rPr>
        <w:t>. </w:t>
      </w:r>
      <w:r w:rsidR="00BA02AA" w:rsidRPr="00BD2421">
        <w:rPr>
          <w:rStyle w:val="90"/>
          <w:rFonts w:eastAsia="Calibri"/>
          <w:u w:val="single"/>
        </w:rPr>
        <w:t>Перечень и характеристика основных факторов риска возникновения чрезвычайных ситуаций природного и техногенного характера</w:t>
      </w:r>
      <w:bookmarkEnd w:id="279"/>
    </w:p>
    <w:p w:rsidR="00BA02AA" w:rsidRPr="00BD2421" w:rsidRDefault="003B3BBF" w:rsidP="00BD2421">
      <w:pPr>
        <w:pStyle w:val="122"/>
        <w:spacing w:before="240" w:after="240"/>
        <w:jc w:val="center"/>
        <w:rPr>
          <w:rFonts w:eastAsia="Calibri"/>
          <w:szCs w:val="24"/>
        </w:rPr>
      </w:pPr>
      <w:bookmarkStart w:id="282" w:name="_Toc231304098"/>
      <w:r>
        <w:rPr>
          <w:rFonts w:eastAsia="Calibri"/>
          <w:b/>
        </w:rPr>
        <w:t>6</w:t>
      </w:r>
      <w:r w:rsidR="00BA02AA" w:rsidRPr="00BD2421">
        <w:rPr>
          <w:rFonts w:eastAsia="Calibri"/>
          <w:b/>
        </w:rPr>
        <w:t>.1</w:t>
      </w:r>
      <w:r w:rsidR="00BA02AA" w:rsidRPr="00BD2421">
        <w:rPr>
          <w:rStyle w:val="FontStyle14"/>
          <w:rFonts w:eastAsia="Calibri"/>
          <w:b/>
          <w:sz w:val="24"/>
          <w:szCs w:val="24"/>
        </w:rPr>
        <w:t>.</w:t>
      </w:r>
      <w:r w:rsidR="00AF1A9A">
        <w:rPr>
          <w:rStyle w:val="FontStyle14"/>
          <w:rFonts w:eastAsia="Calibri"/>
          <w:b/>
          <w:sz w:val="24"/>
          <w:szCs w:val="24"/>
        </w:rPr>
        <w:t> </w:t>
      </w:r>
      <w:r w:rsidR="00BA02AA" w:rsidRPr="00BD2421">
        <w:rPr>
          <w:rStyle w:val="afe"/>
          <w:rFonts w:cs="Times New Roman"/>
        </w:rPr>
        <w:t>Основные факторы риска возникновения чрезвычайных ситуаций природного и техногенного характера</w:t>
      </w:r>
      <w:bookmarkEnd w:id="280"/>
      <w:bookmarkEnd w:id="281"/>
      <w:bookmarkEnd w:id="282"/>
    </w:p>
    <w:p w:rsidR="00BA02AA" w:rsidRPr="00F75C14" w:rsidRDefault="00BA02AA" w:rsidP="00BD2421">
      <w:pPr>
        <w:spacing w:before="240" w:after="240" w:line="240" w:lineRule="auto"/>
        <w:ind w:firstLine="709"/>
        <w:jc w:val="both"/>
        <w:rPr>
          <w:szCs w:val="24"/>
        </w:rPr>
      </w:pPr>
      <w:proofErr w:type="gramStart"/>
      <w:r w:rsidRPr="00F75C14">
        <w:rPr>
          <w:iCs/>
          <w:szCs w:val="24"/>
        </w:rPr>
        <w:t xml:space="preserve">В соответствии с Федеральным законом от 21.12.1994 N 68-ФЗ </w:t>
      </w:r>
      <w:r w:rsidR="005651F5">
        <w:rPr>
          <w:iCs/>
          <w:szCs w:val="24"/>
        </w:rPr>
        <w:t>«</w:t>
      </w:r>
      <w:r w:rsidRPr="00F75C14">
        <w:rPr>
          <w:iCs/>
          <w:szCs w:val="24"/>
        </w:rPr>
        <w:t>О защите населения и территорий от чрезвычайных ситуаций природного и техногенного характера</w:t>
      </w:r>
      <w:r w:rsidR="005651F5">
        <w:rPr>
          <w:iCs/>
          <w:szCs w:val="24"/>
        </w:rPr>
        <w:t>»</w:t>
      </w:r>
      <w:r w:rsidRPr="00F75C14">
        <w:rPr>
          <w:iCs/>
          <w:szCs w:val="24"/>
        </w:rPr>
        <w:t xml:space="preserve"> (с последующими изменениями), </w:t>
      </w:r>
      <w:r w:rsidRPr="00F75C14">
        <w:rPr>
          <w:iCs/>
          <w:szCs w:val="24"/>
          <w:u w:val="single"/>
        </w:rPr>
        <w:t>чрезвычайная ситуация</w:t>
      </w:r>
      <w:r w:rsidRPr="00F75C14">
        <w:rPr>
          <w:szCs w:val="24"/>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w:t>
      </w:r>
      <w:proofErr w:type="gramEnd"/>
      <w:r w:rsidRPr="00F75C14">
        <w:rPr>
          <w:szCs w:val="24"/>
        </w:rPr>
        <w:t xml:space="preserve"> материальные потери и нарушение условий жизнедеятельности людей.</w:t>
      </w:r>
    </w:p>
    <w:p w:rsidR="00BA02AA" w:rsidRPr="00F75C14" w:rsidRDefault="00BA02AA" w:rsidP="00BA02AA">
      <w:pPr>
        <w:spacing w:after="0" w:line="240" w:lineRule="auto"/>
        <w:ind w:firstLine="709"/>
        <w:jc w:val="both"/>
      </w:pPr>
      <w:r w:rsidRPr="00F75C14">
        <w:t>К основным опасностям на территории поселения следует отнести:</w:t>
      </w:r>
    </w:p>
    <w:p w:rsidR="00BA02AA" w:rsidRPr="00F75C14" w:rsidRDefault="00BA02AA" w:rsidP="00FC6A50">
      <w:pPr>
        <w:numPr>
          <w:ilvl w:val="0"/>
          <w:numId w:val="7"/>
        </w:numPr>
        <w:tabs>
          <w:tab w:val="clear" w:pos="720"/>
          <w:tab w:val="num" w:pos="284"/>
        </w:tabs>
        <w:spacing w:after="0" w:line="240" w:lineRule="auto"/>
        <w:ind w:left="0" w:firstLine="567"/>
        <w:jc w:val="both"/>
      </w:pPr>
      <w:r w:rsidRPr="00F75C14">
        <w:t>природные:</w:t>
      </w:r>
    </w:p>
    <w:p w:rsidR="00BA02AA" w:rsidRPr="00F75C14" w:rsidRDefault="00BA02AA" w:rsidP="00BA02AA">
      <w:pPr>
        <w:spacing w:after="0" w:line="240" w:lineRule="auto"/>
        <w:ind w:firstLine="709"/>
        <w:jc w:val="both"/>
      </w:pPr>
      <w:r w:rsidRPr="00F75C14">
        <w:t>- опасные метеорологические явления;</w:t>
      </w:r>
    </w:p>
    <w:p w:rsidR="00BA02AA" w:rsidRPr="00F75C14" w:rsidRDefault="00BA02AA" w:rsidP="00BA02AA">
      <w:pPr>
        <w:spacing w:after="0" w:line="240" w:lineRule="auto"/>
        <w:ind w:firstLine="709"/>
        <w:jc w:val="both"/>
      </w:pPr>
      <w:r w:rsidRPr="00F75C14">
        <w:t>- природные пожары;</w:t>
      </w:r>
    </w:p>
    <w:p w:rsidR="00BA02AA" w:rsidRPr="00F75C14" w:rsidRDefault="00BA02AA" w:rsidP="00FC6A50">
      <w:pPr>
        <w:numPr>
          <w:ilvl w:val="0"/>
          <w:numId w:val="7"/>
        </w:numPr>
        <w:tabs>
          <w:tab w:val="clear" w:pos="720"/>
          <w:tab w:val="num" w:pos="284"/>
        </w:tabs>
        <w:spacing w:after="0" w:line="240" w:lineRule="auto"/>
        <w:ind w:left="0" w:firstLine="567"/>
        <w:jc w:val="both"/>
      </w:pPr>
      <w:r w:rsidRPr="00F75C14">
        <w:t xml:space="preserve">биолого-социальные </w:t>
      </w:r>
      <w:r w:rsidR="005651F5">
        <w:t>–</w:t>
      </w:r>
      <w:r w:rsidRPr="00F75C14">
        <w:t xml:space="preserve">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BA02AA" w:rsidRPr="00F75C14" w:rsidRDefault="00BA02AA" w:rsidP="00FC6A50">
      <w:pPr>
        <w:numPr>
          <w:ilvl w:val="0"/>
          <w:numId w:val="7"/>
        </w:numPr>
        <w:tabs>
          <w:tab w:val="clear" w:pos="720"/>
          <w:tab w:val="num" w:pos="284"/>
        </w:tabs>
        <w:spacing w:after="0" w:line="240" w:lineRule="auto"/>
        <w:ind w:left="0" w:firstLine="567"/>
        <w:jc w:val="both"/>
      </w:pPr>
      <w:r w:rsidRPr="00F75C14">
        <w:t xml:space="preserve">техногенные: </w:t>
      </w:r>
    </w:p>
    <w:p w:rsidR="00BA02AA" w:rsidRPr="00F75C14" w:rsidRDefault="00BA02AA" w:rsidP="00BA02AA">
      <w:pPr>
        <w:spacing w:after="0" w:line="240" w:lineRule="auto"/>
        <w:ind w:firstLine="709"/>
        <w:jc w:val="both"/>
      </w:pPr>
      <w:r w:rsidRPr="00F75C14">
        <w:t>- аварии (катастрофы) на автодорогах;</w:t>
      </w:r>
    </w:p>
    <w:p w:rsidR="00BA02AA" w:rsidRPr="00F75C14" w:rsidRDefault="00BA02AA" w:rsidP="00BA02AA">
      <w:pPr>
        <w:spacing w:after="0" w:line="240" w:lineRule="auto"/>
        <w:ind w:firstLine="709"/>
        <w:jc w:val="both"/>
      </w:pPr>
      <w:r w:rsidRPr="00F75C14">
        <w:t>- аварии на химически опасных объектах;</w:t>
      </w:r>
    </w:p>
    <w:p w:rsidR="00BA02AA" w:rsidRPr="00F75C14" w:rsidRDefault="00BA02AA" w:rsidP="00BA02AA">
      <w:pPr>
        <w:spacing w:after="0" w:line="240" w:lineRule="auto"/>
        <w:ind w:firstLine="709"/>
        <w:jc w:val="both"/>
      </w:pPr>
      <w:r w:rsidRPr="00F75C14">
        <w:t>- пожароопасные и взрывоопасные объекты;</w:t>
      </w:r>
    </w:p>
    <w:p w:rsidR="00BA02AA" w:rsidRPr="00F75C14" w:rsidRDefault="00DB6318" w:rsidP="00BA02AA">
      <w:pPr>
        <w:spacing w:after="0" w:line="0" w:lineRule="atLeast"/>
        <w:ind w:firstLine="709"/>
        <w:jc w:val="both"/>
      </w:pPr>
      <w:r>
        <w:t>- </w:t>
      </w:r>
      <w:r w:rsidR="00BA02AA" w:rsidRPr="00F75C14">
        <w:t>аварии на коммунальных системах жизнеобеспечения (аварии на канализационных, тепловых сетях, сетях электро- и водоснабжения);</w:t>
      </w:r>
    </w:p>
    <w:p w:rsidR="00BA02AA" w:rsidRPr="00F75C14" w:rsidRDefault="00BA02AA" w:rsidP="00BA02AA">
      <w:pPr>
        <w:spacing w:after="0" w:line="0" w:lineRule="atLeast"/>
        <w:ind w:firstLine="709"/>
        <w:jc w:val="both"/>
      </w:pPr>
      <w:r w:rsidRPr="00F75C14">
        <w:t>- гидродинамические аварии.</w:t>
      </w:r>
    </w:p>
    <w:p w:rsidR="00BA02AA" w:rsidRPr="00BD2421" w:rsidRDefault="003B3BBF" w:rsidP="00BD2421">
      <w:pPr>
        <w:pStyle w:val="122"/>
        <w:spacing w:before="240"/>
        <w:jc w:val="center"/>
        <w:rPr>
          <w:rStyle w:val="FontStyle14"/>
          <w:rFonts w:eastAsia="Calibri"/>
          <w:b/>
          <w:bCs/>
          <w:sz w:val="24"/>
          <w:szCs w:val="24"/>
          <w:lang w:eastAsia="en-US"/>
        </w:rPr>
      </w:pPr>
      <w:bookmarkStart w:id="283" w:name="_Toc178257078"/>
      <w:bookmarkStart w:id="284" w:name="_Toc197350668"/>
      <w:bookmarkStart w:id="285" w:name="_Toc231304099"/>
      <w:bookmarkStart w:id="286" w:name="_Toc495916900"/>
      <w:r>
        <w:rPr>
          <w:rStyle w:val="FontStyle14"/>
          <w:rFonts w:eastAsia="Calibri"/>
          <w:b/>
          <w:bCs/>
          <w:sz w:val="24"/>
          <w:szCs w:val="24"/>
          <w:lang w:eastAsia="en-US"/>
        </w:rPr>
        <w:t>6</w:t>
      </w:r>
      <w:r w:rsidR="00BA02AA" w:rsidRPr="00BD2421">
        <w:rPr>
          <w:rStyle w:val="FontStyle14"/>
          <w:rFonts w:eastAsia="Calibri"/>
          <w:b/>
          <w:bCs/>
          <w:sz w:val="24"/>
          <w:szCs w:val="24"/>
          <w:lang w:eastAsia="en-US"/>
        </w:rPr>
        <w:t>.2.</w:t>
      </w:r>
      <w:r w:rsidR="00AF1A9A">
        <w:rPr>
          <w:rStyle w:val="FontStyle14"/>
          <w:rFonts w:eastAsia="Calibri"/>
          <w:b/>
          <w:bCs/>
          <w:sz w:val="24"/>
          <w:szCs w:val="24"/>
          <w:lang w:eastAsia="en-US"/>
        </w:rPr>
        <w:t> </w:t>
      </w:r>
      <w:r w:rsidR="00BA02AA" w:rsidRPr="00BD2421">
        <w:rPr>
          <w:rStyle w:val="afe"/>
          <w:rFonts w:cs="Times New Roman"/>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83"/>
      <w:bookmarkEnd w:id="284"/>
      <w:bookmarkEnd w:id="285"/>
    </w:p>
    <w:p w:rsidR="00BA02AA" w:rsidRPr="00F75C14" w:rsidRDefault="00BA02AA" w:rsidP="00BD2421">
      <w:pPr>
        <w:autoSpaceDE w:val="0"/>
        <w:autoSpaceDN w:val="0"/>
        <w:adjustRightInd w:val="0"/>
        <w:spacing w:before="240" w:after="0" w:line="240" w:lineRule="auto"/>
        <w:ind w:firstLine="708"/>
        <w:jc w:val="both"/>
        <w:rPr>
          <w:szCs w:val="24"/>
        </w:rPr>
      </w:pPr>
      <w:proofErr w:type="gramStart"/>
      <w:r w:rsidRPr="00F75C14">
        <w:rPr>
          <w:bCs/>
          <w:iCs/>
          <w:u w:val="single"/>
        </w:rPr>
        <w:t>Природная чрезвычайная ситуация</w:t>
      </w:r>
      <w:r w:rsidRPr="00F75C14">
        <w:rPr>
          <w:bCs/>
        </w:rPr>
        <w:t xml:space="preserve"> </w:t>
      </w:r>
      <w:r w:rsidRPr="00F75C14">
        <w:rPr>
          <w:bCs/>
          <w:iCs/>
        </w:rPr>
        <w:t>(далее – природная ЧС)</w:t>
      </w:r>
      <w:r w:rsidRPr="00F75C14">
        <w:rPr>
          <w:bCs/>
        </w:rPr>
        <w:t xml:space="preserve"> </w:t>
      </w:r>
      <w:r w:rsidR="005651F5">
        <w:rPr>
          <w:bCs/>
        </w:rPr>
        <w:t>–</w:t>
      </w:r>
      <w:r w:rsidRPr="00F75C14">
        <w:rPr>
          <w:bCs/>
        </w:rPr>
        <w:t xml:space="preserve"> это о</w:t>
      </w:r>
      <w:r w:rsidRPr="00F75C14">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r w:rsidR="005651F5">
        <w:rPr>
          <w:szCs w:val="24"/>
        </w:rPr>
        <w:t>«</w:t>
      </w:r>
      <w:r w:rsidRPr="00F75C14">
        <w:rPr>
          <w:szCs w:val="24"/>
        </w:rPr>
        <w:t>ГОСТ 22.0.03-2022.</w:t>
      </w:r>
      <w:proofErr w:type="gramEnd"/>
      <w:r w:rsidRPr="00F75C14">
        <w:rPr>
          <w:szCs w:val="24"/>
        </w:rPr>
        <w:t xml:space="preserve"> Межгосударственный стандарт. Безопасность в чрезвычайных ситуациях. Природные чрезвычайные ситуации. Термины и определения</w:t>
      </w:r>
      <w:r w:rsidR="005651F5">
        <w:rPr>
          <w:szCs w:val="24"/>
        </w:rPr>
        <w:t>»</w:t>
      </w:r>
      <w:r w:rsidRPr="00F75C14">
        <w:rPr>
          <w:szCs w:val="24"/>
        </w:rPr>
        <w:t xml:space="preserve"> (</w:t>
      </w:r>
      <w:proofErr w:type="gramStart"/>
      <w:r w:rsidRPr="00F75C14">
        <w:rPr>
          <w:szCs w:val="24"/>
        </w:rPr>
        <w:t>введен</w:t>
      </w:r>
      <w:proofErr w:type="gramEnd"/>
      <w:r w:rsidRPr="00F75C14">
        <w:rPr>
          <w:szCs w:val="24"/>
        </w:rPr>
        <w:t xml:space="preserve"> в действие Приказом </w:t>
      </w:r>
      <w:proofErr w:type="spellStart"/>
      <w:r w:rsidRPr="00F75C14">
        <w:rPr>
          <w:szCs w:val="24"/>
        </w:rPr>
        <w:t>Росстандарта</w:t>
      </w:r>
      <w:proofErr w:type="spellEnd"/>
      <w:r w:rsidRPr="00F75C14">
        <w:rPr>
          <w:szCs w:val="24"/>
        </w:rPr>
        <w:t xml:space="preserve"> от 10.02.2023 N 80-ст).</w:t>
      </w:r>
    </w:p>
    <w:p w:rsidR="00BA02AA" w:rsidRPr="00F75C14" w:rsidRDefault="00BA02AA" w:rsidP="00BA02AA">
      <w:pPr>
        <w:autoSpaceDE w:val="0"/>
        <w:autoSpaceDN w:val="0"/>
        <w:adjustRightInd w:val="0"/>
        <w:spacing w:after="0" w:line="240" w:lineRule="auto"/>
        <w:ind w:firstLine="708"/>
        <w:jc w:val="both"/>
        <w:rPr>
          <w:szCs w:val="24"/>
        </w:rPr>
      </w:pPr>
      <w:r w:rsidRPr="00F75C14">
        <w:rPr>
          <w:bCs/>
          <w:u w:val="single"/>
        </w:rPr>
        <w:t>Источником природной ЧС</w:t>
      </w:r>
      <w:r w:rsidRPr="00F75C14">
        <w:rPr>
          <w:bCs/>
        </w:rPr>
        <w:t xml:space="preserve"> является о</w:t>
      </w:r>
      <w:r w:rsidRPr="00F75C14">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Pr="00F75C14">
        <w:rPr>
          <w:bCs/>
          <w:szCs w:val="24"/>
        </w:rPr>
        <w:t>пасное природное явление – это</w:t>
      </w:r>
      <w:r w:rsidRPr="00F75C14">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BA02AA" w:rsidRPr="00F75C14" w:rsidRDefault="00BA02AA" w:rsidP="00BA02AA">
      <w:pPr>
        <w:pStyle w:val="13"/>
        <w:spacing w:before="0" w:beforeAutospacing="0" w:after="0" w:afterAutospacing="0"/>
        <w:ind w:firstLine="709"/>
        <w:rPr>
          <w:bCs/>
        </w:rPr>
      </w:pPr>
      <w:r w:rsidRPr="00F75C14">
        <w:rPr>
          <w:bCs/>
        </w:rPr>
        <w:t>К природным чрезвычайным ситуациям относятся:</w:t>
      </w:r>
    </w:p>
    <w:p w:rsidR="00BA02AA" w:rsidRPr="00F75C14" w:rsidRDefault="00BA02AA" w:rsidP="00BA02AA">
      <w:pPr>
        <w:pStyle w:val="13"/>
        <w:spacing w:before="0" w:beforeAutospacing="0" w:after="0" w:afterAutospacing="0"/>
        <w:ind w:firstLine="709"/>
        <w:rPr>
          <w:bCs/>
        </w:rPr>
      </w:pPr>
      <w:r w:rsidRPr="00F75C14">
        <w:rPr>
          <w:bCs/>
        </w:rPr>
        <w:t>-</w:t>
      </w:r>
      <w:r w:rsidRPr="00F75C14">
        <w:t xml:space="preserve"> </w:t>
      </w:r>
      <w:r w:rsidRPr="00F75C14">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BA02AA" w:rsidRPr="00F75C14" w:rsidRDefault="00BA02AA" w:rsidP="00BA02AA">
      <w:pPr>
        <w:pStyle w:val="13"/>
        <w:spacing w:before="0" w:beforeAutospacing="0" w:after="0" w:afterAutospacing="0"/>
        <w:ind w:firstLine="709"/>
        <w:rPr>
          <w:bCs/>
        </w:rPr>
      </w:pPr>
      <w:proofErr w:type="gramStart"/>
      <w:r w:rsidRPr="00F75C14">
        <w:rPr>
          <w:bCs/>
        </w:rPr>
        <w:t xml:space="preserve">- метеорологические и агрометеорологические опасные явления: бури, ураганы, смерчи, шквалы, вертикальные вихри, крупный град, сильный дождь (ливень), сильный </w:t>
      </w:r>
      <w:r w:rsidRPr="00F75C14">
        <w:rPr>
          <w:bCs/>
        </w:rPr>
        <w:lastRenderedPageBreak/>
        <w:t>снегопад, сильный гололед, сильный мороз, сильная метель, сильная жара, сильный туман, засуха, суховей, заморозки;</w:t>
      </w:r>
      <w:proofErr w:type="gramEnd"/>
    </w:p>
    <w:p w:rsidR="007E243C" w:rsidRDefault="00BA02AA" w:rsidP="00BA02AA">
      <w:pPr>
        <w:pStyle w:val="13"/>
        <w:spacing w:before="0" w:beforeAutospacing="0" w:after="0" w:afterAutospacing="0"/>
        <w:ind w:firstLine="709"/>
        <w:rPr>
          <w:bCs/>
        </w:rPr>
      </w:pPr>
      <w:r w:rsidRPr="00F75C14">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BA02AA" w:rsidRPr="00F75C14" w:rsidRDefault="00BA02AA" w:rsidP="00BA02AA">
      <w:pPr>
        <w:pStyle w:val="13"/>
        <w:spacing w:before="0" w:beforeAutospacing="0" w:after="0" w:afterAutospacing="0"/>
        <w:ind w:firstLine="709"/>
        <w:rPr>
          <w:bCs/>
        </w:rPr>
      </w:pPr>
      <w:r w:rsidRPr="00F75C14">
        <w:rPr>
          <w:bCs/>
        </w:rPr>
        <w:t>- природные (ландшафтные) пожары: лесные пожары, пожары степных и хлебных массивов, торфяные пожары.</w:t>
      </w:r>
    </w:p>
    <w:p w:rsidR="00BA02AA" w:rsidRPr="008D7D30" w:rsidRDefault="00BA02AA" w:rsidP="008D7D30">
      <w:pPr>
        <w:spacing w:after="0" w:line="240" w:lineRule="auto"/>
        <w:ind w:firstLine="708"/>
        <w:rPr>
          <w:u w:val="single"/>
        </w:rPr>
      </w:pPr>
      <w:r w:rsidRPr="008D7D30">
        <w:rPr>
          <w:u w:val="single"/>
        </w:rPr>
        <w:t>Опасные геологические процессы</w:t>
      </w:r>
    </w:p>
    <w:p w:rsidR="00BA02AA" w:rsidRPr="00F75C14" w:rsidRDefault="00BA02AA" w:rsidP="008D7D30">
      <w:pPr>
        <w:autoSpaceDE w:val="0"/>
        <w:autoSpaceDN w:val="0"/>
        <w:adjustRightInd w:val="0"/>
        <w:spacing w:after="0" w:line="240" w:lineRule="auto"/>
        <w:ind w:firstLine="709"/>
        <w:contextualSpacing/>
        <w:jc w:val="both"/>
        <w:rPr>
          <w:szCs w:val="24"/>
        </w:rPr>
      </w:pPr>
      <w:r w:rsidRPr="00F75C14">
        <w:rPr>
          <w:szCs w:val="24"/>
        </w:rPr>
        <w:t xml:space="preserve">На </w:t>
      </w:r>
      <w:r w:rsidR="000B5ECA">
        <w:rPr>
          <w:szCs w:val="24"/>
        </w:rPr>
        <w:t>территории города Сердобск</w:t>
      </w:r>
      <w:r w:rsidRPr="00F75C14">
        <w:rPr>
          <w:szCs w:val="24"/>
        </w:rPr>
        <w:t xml:space="preserve"> отсутствуют территории, подверженные опасным геологическим процессам. Риски возникновения чрезвычайной ситуации отсутствуют, т.к. </w:t>
      </w:r>
      <w:r w:rsidR="00506294">
        <w:rPr>
          <w:szCs w:val="24"/>
        </w:rPr>
        <w:t>поселение</w:t>
      </w:r>
      <w:r w:rsidRPr="00F75C14">
        <w:rPr>
          <w:szCs w:val="24"/>
        </w:rPr>
        <w:t xml:space="preserve"> расположен</w:t>
      </w:r>
      <w:r w:rsidR="00506294">
        <w:rPr>
          <w:szCs w:val="24"/>
        </w:rPr>
        <w:t>о</w:t>
      </w:r>
      <w:r w:rsidRPr="00F75C14">
        <w:rPr>
          <w:szCs w:val="24"/>
        </w:rPr>
        <w:t xml:space="preserve"> в сейсмоустойчивой зоне, ввиду равнинного рельефа местности. Риски возникновения лавин, селей и оползней на территории </w:t>
      </w:r>
      <w:r w:rsidR="00506294">
        <w:rPr>
          <w:szCs w:val="24"/>
        </w:rPr>
        <w:t>города Сердобск</w:t>
      </w:r>
      <w:r w:rsidRPr="00F75C14">
        <w:rPr>
          <w:szCs w:val="24"/>
        </w:rPr>
        <w:t xml:space="preserve"> нет в связи с отсутствием горных массивов.</w:t>
      </w:r>
    </w:p>
    <w:p w:rsidR="00BA02AA" w:rsidRPr="008D7D30" w:rsidRDefault="00BA02AA" w:rsidP="008D7D30">
      <w:r w:rsidRPr="008D7D30">
        <w:t>Опасные метеорологические явления и процессы</w:t>
      </w:r>
    </w:p>
    <w:p w:rsidR="00BA02AA" w:rsidRPr="00F75C14" w:rsidRDefault="00BA02AA" w:rsidP="00BA02AA">
      <w:pPr>
        <w:spacing w:after="0" w:line="240" w:lineRule="auto"/>
        <w:ind w:firstLine="709"/>
        <w:jc w:val="both"/>
        <w:rPr>
          <w:szCs w:val="24"/>
        </w:rPr>
      </w:pPr>
      <w:r w:rsidRPr="00F75C14">
        <w:rPr>
          <w:szCs w:val="24"/>
        </w:rPr>
        <w:t xml:space="preserve">На </w:t>
      </w:r>
      <w:r w:rsidR="000B5ECA">
        <w:rPr>
          <w:szCs w:val="24"/>
        </w:rPr>
        <w:t>территории города Сердобск</w:t>
      </w:r>
      <w:r w:rsidRPr="00F75C14">
        <w:rPr>
          <w:szCs w:val="24"/>
        </w:rPr>
        <w:t xml:space="preserve"> наблюдаются многие явления, приведенные в перечне опасных метеорологических и агрометеорологических явлений.</w:t>
      </w:r>
    </w:p>
    <w:p w:rsidR="00BA02AA" w:rsidRPr="00F75C14" w:rsidRDefault="00BA02AA" w:rsidP="00BA02AA">
      <w:pPr>
        <w:spacing w:after="0" w:line="240" w:lineRule="auto"/>
        <w:ind w:firstLine="709"/>
        <w:jc w:val="both"/>
        <w:rPr>
          <w:szCs w:val="24"/>
        </w:rPr>
      </w:pPr>
      <w:r w:rsidRPr="00F75C14">
        <w:rPr>
          <w:szCs w:val="24"/>
        </w:rPr>
        <w:t>Из них наибольшую повторяемость имеют: ливневые дожди, град, ураган, смерчи, снежные заносы, гололёдные явления.</w:t>
      </w:r>
    </w:p>
    <w:p w:rsidR="00BA02AA" w:rsidRPr="00F75C14" w:rsidRDefault="00BA02AA" w:rsidP="00BA02AA">
      <w:pPr>
        <w:pStyle w:val="affffff3"/>
        <w:rPr>
          <w:lang w:val="ru-RU"/>
        </w:rPr>
      </w:pPr>
      <w:r w:rsidRPr="00F75C14">
        <w:rPr>
          <w:lang w:val="ru-RU"/>
        </w:rPr>
        <w:t>Для предотвращения риска возникновения природных ЧС, связанных с метеорологическими явлениями необходимо:</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A02AA" w:rsidRPr="00F75C14" w:rsidRDefault="00BA02AA" w:rsidP="00BA02AA">
      <w:pPr>
        <w:spacing w:after="0" w:line="240" w:lineRule="auto"/>
        <w:ind w:firstLine="709"/>
        <w:jc w:val="both"/>
        <w:rPr>
          <w:szCs w:val="24"/>
        </w:rPr>
      </w:pPr>
      <w:r w:rsidRPr="00F75C14">
        <w:rPr>
          <w:szCs w:val="24"/>
        </w:rPr>
        <w:t>-</w:t>
      </w:r>
      <w:r w:rsidRPr="00F75C14">
        <w:rPr>
          <w:bCs/>
          <w:szCs w:val="24"/>
        </w:rPr>
        <w:t xml:space="preserve"> </w:t>
      </w:r>
      <w:r w:rsidRPr="00F75C14">
        <w:rPr>
          <w:szCs w:val="24"/>
        </w:rPr>
        <w:t xml:space="preserve">организовать работу по развертыванию оперативных штабов по </w:t>
      </w:r>
      <w:proofErr w:type="gramStart"/>
      <w:r w:rsidRPr="00F75C14">
        <w:rPr>
          <w:szCs w:val="24"/>
        </w:rPr>
        <w:t>контролю за</w:t>
      </w:r>
      <w:proofErr w:type="gramEnd"/>
      <w:r w:rsidRPr="00F75C14">
        <w:rPr>
          <w:szCs w:val="24"/>
        </w:rPr>
        <w:t xml:space="preserve"> складывающейся обстановкой; </w:t>
      </w:r>
    </w:p>
    <w:p w:rsidR="00BA02AA" w:rsidRPr="00F75C14" w:rsidRDefault="00BA02AA" w:rsidP="00BA02AA">
      <w:pPr>
        <w:spacing w:after="0" w:line="240" w:lineRule="auto"/>
        <w:ind w:firstLine="709"/>
        <w:jc w:val="both"/>
        <w:rPr>
          <w:szCs w:val="24"/>
        </w:rPr>
      </w:pPr>
      <w:r w:rsidRPr="00F75C14">
        <w:rPr>
          <w:szCs w:val="24"/>
        </w:rPr>
        <w:t>- проверять готовность пунктов временного размещения, пунктов обогрева и питания;</w:t>
      </w:r>
    </w:p>
    <w:p w:rsidR="00BA02AA" w:rsidRPr="00F75C14" w:rsidRDefault="00BA02AA" w:rsidP="00BA02AA">
      <w:pPr>
        <w:spacing w:after="0" w:line="240" w:lineRule="auto"/>
        <w:ind w:firstLine="709"/>
        <w:jc w:val="both"/>
        <w:rPr>
          <w:szCs w:val="24"/>
        </w:rPr>
      </w:pPr>
      <w:r w:rsidRPr="00F75C14">
        <w:rPr>
          <w:szCs w:val="24"/>
        </w:rPr>
        <w:t>-</w:t>
      </w:r>
      <w:r w:rsidRPr="00F75C14">
        <w:rPr>
          <w:bCs/>
          <w:szCs w:val="24"/>
        </w:rPr>
        <w:t xml:space="preserve"> </w:t>
      </w:r>
      <w:r w:rsidRPr="00F75C14">
        <w:rPr>
          <w:szCs w:val="24"/>
        </w:rPr>
        <w:t xml:space="preserve">организовать </w:t>
      </w:r>
      <w:proofErr w:type="gramStart"/>
      <w:r w:rsidRPr="00F75C14">
        <w:rPr>
          <w:szCs w:val="24"/>
        </w:rPr>
        <w:t>контроль за</w:t>
      </w:r>
      <w:proofErr w:type="gramEnd"/>
      <w:r w:rsidRPr="00F75C14">
        <w:rPr>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BA02AA" w:rsidRPr="00F75C14" w:rsidRDefault="00BA02AA" w:rsidP="00BA02AA">
      <w:pPr>
        <w:autoSpaceDE w:val="0"/>
        <w:autoSpaceDN w:val="0"/>
        <w:adjustRightInd w:val="0"/>
        <w:spacing w:after="0" w:line="240" w:lineRule="auto"/>
        <w:ind w:firstLine="709"/>
        <w:jc w:val="both"/>
        <w:rPr>
          <w:szCs w:val="24"/>
        </w:rPr>
      </w:pPr>
      <w:r w:rsidRPr="00F75C14">
        <w:rPr>
          <w:szCs w:val="24"/>
        </w:rPr>
        <w:t xml:space="preserve">Подверженность территории </w:t>
      </w:r>
      <w:r w:rsidR="000B5ECA">
        <w:rPr>
          <w:szCs w:val="24"/>
        </w:rPr>
        <w:t>города Сердобск</w:t>
      </w:r>
      <w:r w:rsidRPr="00F75C14">
        <w:rPr>
          <w:szCs w:val="24"/>
        </w:rPr>
        <w:t xml:space="preserve"> опасным метеорологическим процессам обуславливается климатом и географическим расположением </w:t>
      </w:r>
      <w:r w:rsidR="00506294">
        <w:rPr>
          <w:szCs w:val="24"/>
        </w:rPr>
        <w:t>поселения</w:t>
      </w:r>
      <w:r w:rsidRPr="00F75C14">
        <w:rPr>
          <w:szCs w:val="24"/>
        </w:rPr>
        <w:t>. Риски возникновения чрезвычайной ситуации маловероятны в связи с проведением превентивных мероприятий.</w:t>
      </w:r>
    </w:p>
    <w:p w:rsidR="00BA02AA" w:rsidRPr="008D7D30" w:rsidRDefault="00BA02AA" w:rsidP="008D7D30">
      <w:pPr>
        <w:spacing w:after="0" w:line="240" w:lineRule="auto"/>
        <w:ind w:firstLine="708"/>
        <w:rPr>
          <w:u w:val="single"/>
        </w:rPr>
      </w:pPr>
      <w:r w:rsidRPr="008D7D30">
        <w:rPr>
          <w:u w:val="single"/>
        </w:rPr>
        <w:t>Гидрологические опасные явления</w:t>
      </w:r>
    </w:p>
    <w:p w:rsidR="00BA02AA" w:rsidRPr="00F75C14" w:rsidRDefault="00BA02AA" w:rsidP="008D7D30">
      <w:pPr>
        <w:autoSpaceDE w:val="0"/>
        <w:autoSpaceDN w:val="0"/>
        <w:adjustRightInd w:val="0"/>
        <w:spacing w:after="0" w:line="240" w:lineRule="auto"/>
        <w:ind w:firstLine="709"/>
        <w:jc w:val="both"/>
        <w:rPr>
          <w:szCs w:val="24"/>
        </w:rPr>
      </w:pPr>
      <w:proofErr w:type="gramStart"/>
      <w:r w:rsidRPr="00F75C14">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720F53" w:rsidRDefault="00CA5863" w:rsidP="00720F53">
      <w:pPr>
        <w:autoSpaceDE w:val="0"/>
        <w:autoSpaceDN w:val="0"/>
        <w:adjustRightInd w:val="0"/>
        <w:spacing w:after="0" w:line="240" w:lineRule="auto"/>
        <w:ind w:firstLine="709"/>
        <w:jc w:val="both"/>
        <w:rPr>
          <w:szCs w:val="24"/>
        </w:rPr>
      </w:pPr>
      <w:r w:rsidRPr="00C070CA">
        <w:t xml:space="preserve">Согласно сведениям о постановке границ зон затопления и подтопления в ЕГРН на территории </w:t>
      </w:r>
      <w:r w:rsidR="000B5ECA">
        <w:t>города Сердобск установлены</w:t>
      </w:r>
      <w:r w:rsidRPr="00C070CA">
        <w:t xml:space="preserve"> зон</w:t>
      </w:r>
      <w:r w:rsidR="00720F53">
        <w:t>ы</w:t>
      </w:r>
      <w:r w:rsidRPr="00C070CA">
        <w:t xml:space="preserve"> затопления и подтопления</w:t>
      </w:r>
      <w:r w:rsidR="00720F53">
        <w:t>.</w:t>
      </w:r>
      <w:r>
        <w:rPr>
          <w:szCs w:val="24"/>
        </w:rPr>
        <w:t xml:space="preserve"> </w:t>
      </w:r>
    </w:p>
    <w:p w:rsidR="00BA02AA" w:rsidRPr="00F75C14" w:rsidRDefault="00BA02AA" w:rsidP="00720F53">
      <w:pPr>
        <w:autoSpaceDE w:val="0"/>
        <w:autoSpaceDN w:val="0"/>
        <w:adjustRightInd w:val="0"/>
        <w:spacing w:after="0" w:line="240" w:lineRule="auto"/>
        <w:ind w:firstLine="709"/>
        <w:jc w:val="both"/>
        <w:rPr>
          <w:szCs w:val="24"/>
        </w:rPr>
      </w:pPr>
      <w:r w:rsidRPr="00F75C14">
        <w:rPr>
          <w:szCs w:val="24"/>
        </w:rPr>
        <w:t>На основании результатов зонирования, проведенного в соответствии с постановлением Правительства РФ от 18.04.2014 года №</w:t>
      </w:r>
      <w:r w:rsidR="00045908">
        <w:rPr>
          <w:szCs w:val="24"/>
        </w:rPr>
        <w:t xml:space="preserve"> </w:t>
      </w:r>
      <w:r w:rsidRPr="00F75C14">
        <w:rPr>
          <w:szCs w:val="24"/>
        </w:rPr>
        <w:t xml:space="preserve">360 «О зонах затопления, подтопления», </w:t>
      </w:r>
      <w:r w:rsidR="00045908">
        <w:rPr>
          <w:szCs w:val="24"/>
        </w:rPr>
        <w:t>подверже</w:t>
      </w:r>
      <w:r w:rsidR="00720F53">
        <w:rPr>
          <w:szCs w:val="24"/>
        </w:rPr>
        <w:t>н</w:t>
      </w:r>
      <w:r w:rsidR="00045908">
        <w:rPr>
          <w:szCs w:val="24"/>
        </w:rPr>
        <w:t>ны</w:t>
      </w:r>
      <w:r w:rsidR="00720F53">
        <w:rPr>
          <w:szCs w:val="24"/>
        </w:rPr>
        <w:t>е</w:t>
      </w:r>
      <w:r w:rsidR="00045908">
        <w:rPr>
          <w:szCs w:val="24"/>
        </w:rPr>
        <w:t xml:space="preserve"> риску затопления</w:t>
      </w:r>
      <w:r w:rsidR="00720F53">
        <w:rPr>
          <w:szCs w:val="24"/>
        </w:rPr>
        <w:t>, подтопления на</w:t>
      </w:r>
      <w:r w:rsidR="00045908">
        <w:rPr>
          <w:szCs w:val="24"/>
        </w:rPr>
        <w:t xml:space="preserve"> </w:t>
      </w:r>
      <w:r w:rsidRPr="00F75C14">
        <w:rPr>
          <w:szCs w:val="24"/>
        </w:rPr>
        <w:t xml:space="preserve">территории </w:t>
      </w:r>
      <w:r w:rsidR="00D338B5">
        <w:rPr>
          <w:szCs w:val="24"/>
        </w:rPr>
        <w:t>города Сердобск Сердобского района Пензенской области</w:t>
      </w:r>
      <w:r w:rsidRPr="00F75C14">
        <w:rPr>
          <w:szCs w:val="24"/>
        </w:rPr>
        <w:t xml:space="preserve"> </w:t>
      </w:r>
      <w:r w:rsidR="00D338B5">
        <w:rPr>
          <w:szCs w:val="24"/>
        </w:rPr>
        <w:t>возможно затопление части территории города рекой Сердоба</w:t>
      </w:r>
      <w:r w:rsidR="00720F53">
        <w:rPr>
          <w:szCs w:val="24"/>
        </w:rPr>
        <w:t>.</w:t>
      </w:r>
    </w:p>
    <w:p w:rsidR="00BA02AA" w:rsidRPr="008D7D30" w:rsidRDefault="00BA02AA" w:rsidP="008D7D30">
      <w:pPr>
        <w:spacing w:after="0" w:line="240" w:lineRule="auto"/>
        <w:ind w:firstLine="708"/>
        <w:rPr>
          <w:u w:val="single"/>
        </w:rPr>
      </w:pPr>
      <w:r w:rsidRPr="008D7D30">
        <w:rPr>
          <w:u w:val="single"/>
        </w:rPr>
        <w:t>Природные пожары</w:t>
      </w:r>
    </w:p>
    <w:p w:rsidR="00BA02AA" w:rsidRPr="00F75C14" w:rsidRDefault="00BA02AA" w:rsidP="00BA02AA">
      <w:pPr>
        <w:pStyle w:val="affffff3"/>
        <w:rPr>
          <w:lang w:val="ru-RU"/>
        </w:rPr>
      </w:pPr>
      <w:bookmarkStart w:id="287" w:name="_Hlk149549383"/>
      <w:r w:rsidRPr="00F75C14">
        <w:rPr>
          <w:lang w:val="ru-RU"/>
        </w:rPr>
        <w:t xml:space="preserve">Природные пожары </w:t>
      </w:r>
      <w:r w:rsidR="005651F5">
        <w:rPr>
          <w:lang w:val="ru-RU"/>
        </w:rPr>
        <w:t>–</w:t>
      </w:r>
      <w:r w:rsidRPr="00F75C14">
        <w:rPr>
          <w:lang w:val="ru-RU"/>
        </w:rPr>
        <w:t xml:space="preserve"> лесные пожары, пожары степных и хлебных массивов, торфяные пожары, подземные пожары горючих ископаемых.</w:t>
      </w:r>
    </w:p>
    <w:p w:rsidR="00BA02AA" w:rsidRPr="00F75C14" w:rsidRDefault="00BA02AA" w:rsidP="00BA02AA">
      <w:pPr>
        <w:pStyle w:val="affffff3"/>
        <w:rPr>
          <w:lang w:val="ru-RU"/>
        </w:rPr>
      </w:pPr>
      <w:r w:rsidRPr="00F75C14">
        <w:rPr>
          <w:lang w:val="ru-RU"/>
        </w:rPr>
        <w:lastRenderedPageBreak/>
        <w:t xml:space="preserve">Источниками возникновения природных пожаров на территории </w:t>
      </w:r>
      <w:r w:rsidR="00F709F4">
        <w:rPr>
          <w:lang w:val="ru-RU"/>
        </w:rPr>
        <w:t>города Сердобск</w:t>
      </w:r>
      <w:r w:rsidRPr="00F75C14">
        <w:rPr>
          <w:lang w:val="ru-RU"/>
        </w:rPr>
        <w:t xml:space="preserve"> могут являться грозовые разряды, пал сухой травы, неосторожное обращение с огнем, поджоги</w:t>
      </w:r>
      <w:r w:rsidRPr="00F75C14">
        <w:rPr>
          <w:bCs/>
          <w:lang w:val="ru-RU"/>
        </w:rPr>
        <w:t>.</w:t>
      </w:r>
    </w:p>
    <w:p w:rsidR="00045908" w:rsidRPr="00F75C14" w:rsidRDefault="00BA02AA" w:rsidP="00DC7A3A">
      <w:pPr>
        <w:spacing w:after="0" w:line="240" w:lineRule="auto"/>
        <w:ind w:firstLine="708"/>
        <w:jc w:val="both"/>
        <w:rPr>
          <w:rStyle w:val="doccaption"/>
          <w:szCs w:val="24"/>
        </w:rPr>
      </w:pPr>
      <w:r w:rsidRPr="00F75C14">
        <w:rPr>
          <w:szCs w:val="24"/>
        </w:rPr>
        <w:t>Согласно Постановлению Правительства Пензен</w:t>
      </w:r>
      <w:r w:rsidR="00C46E86">
        <w:rPr>
          <w:szCs w:val="24"/>
        </w:rPr>
        <w:t>ской области от 26.03.2026 № 212</w:t>
      </w:r>
      <w:r w:rsidRPr="00F75C14">
        <w:rPr>
          <w:szCs w:val="24"/>
        </w:rPr>
        <w:t>-пП</w:t>
      </w:r>
      <w:r w:rsidRPr="00F75C14">
        <w:rPr>
          <w:b/>
          <w:bCs/>
          <w:szCs w:val="24"/>
        </w:rPr>
        <w:t xml:space="preserve"> «</w:t>
      </w:r>
      <w:r w:rsidRPr="00F75C14">
        <w:rPr>
          <w:szCs w:val="24"/>
        </w:rPr>
        <w:t>О подготовке к весенне-ле</w:t>
      </w:r>
      <w:r w:rsidR="00C46E86">
        <w:rPr>
          <w:szCs w:val="24"/>
        </w:rPr>
        <w:t>тнему пожароопасному сезону 2026</w:t>
      </w:r>
      <w:r w:rsidR="00720F53">
        <w:rPr>
          <w:szCs w:val="24"/>
        </w:rPr>
        <w:t xml:space="preserve"> года», территория</w:t>
      </w:r>
      <w:r w:rsidRPr="00F75C14">
        <w:rPr>
          <w:szCs w:val="24"/>
        </w:rPr>
        <w:t xml:space="preserve"> </w:t>
      </w:r>
      <w:r w:rsidR="00F709F4">
        <w:rPr>
          <w:szCs w:val="24"/>
        </w:rPr>
        <w:t xml:space="preserve">города Сердобск </w:t>
      </w:r>
      <w:r w:rsidR="00720F53">
        <w:rPr>
          <w:szCs w:val="24"/>
        </w:rPr>
        <w:t>подвержена</w:t>
      </w:r>
      <w:r w:rsidRPr="00F75C14">
        <w:rPr>
          <w:szCs w:val="24"/>
        </w:rPr>
        <w:t xml:space="preserve"> </w:t>
      </w:r>
      <w:r w:rsidR="00F709F4">
        <w:rPr>
          <w:szCs w:val="24"/>
        </w:rPr>
        <w:t>риску возникновения</w:t>
      </w:r>
      <w:r w:rsidR="00045908" w:rsidRPr="00F75C14">
        <w:rPr>
          <w:szCs w:val="24"/>
        </w:rPr>
        <w:t xml:space="preserve"> лесных и </w:t>
      </w:r>
      <w:r w:rsidR="00720F53">
        <w:rPr>
          <w:szCs w:val="24"/>
        </w:rPr>
        <w:t>ландшафтных (природных) пожаров.</w:t>
      </w:r>
    </w:p>
    <w:p w:rsidR="00BA02AA" w:rsidRPr="00F75C14" w:rsidRDefault="00BA02AA" w:rsidP="00BA02AA">
      <w:pPr>
        <w:pStyle w:val="affffff3"/>
        <w:rPr>
          <w:lang w:val="ru-RU"/>
        </w:rPr>
      </w:pPr>
      <w:r w:rsidRPr="00F75C14">
        <w:rPr>
          <w:lang w:val="ru-RU"/>
        </w:rPr>
        <w:t>Для предотвращения риска возникновения природных ЧС связанных с возникновением природных пожаров необходимо:</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A02AA" w:rsidRPr="00F75C14" w:rsidRDefault="00BA02AA" w:rsidP="00BA02AA">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A02AA" w:rsidRPr="00F75C14" w:rsidRDefault="00BA02AA" w:rsidP="00BA02AA">
      <w:pPr>
        <w:pStyle w:val="affffff3"/>
        <w:rPr>
          <w:bCs/>
          <w:lang w:val="ru-RU"/>
        </w:rPr>
      </w:pPr>
      <w:r w:rsidRPr="00F75C14">
        <w:rPr>
          <w:lang w:val="ru-RU"/>
        </w:rPr>
        <w:t>-</w:t>
      </w:r>
      <w:r w:rsidRPr="00F75C14">
        <w:rPr>
          <w:bCs/>
          <w:lang w:val="ru-RU"/>
        </w:rPr>
        <w:t xml:space="preserve"> </w:t>
      </w:r>
      <w:r w:rsidRPr="00F75C14">
        <w:rPr>
          <w:lang w:val="ru-RU"/>
        </w:rPr>
        <w:t xml:space="preserve">принимать меры по защите сельскохозяйственных угодий от зарастания сорной растительностью и своевременному проведению сенокошения на </w:t>
      </w:r>
      <w:proofErr w:type="gramStart"/>
      <w:r w:rsidRPr="00F75C14">
        <w:rPr>
          <w:lang w:val="ru-RU"/>
        </w:rPr>
        <w:t>сенокосах</w:t>
      </w:r>
      <w:proofErr w:type="gramEnd"/>
      <w:r w:rsidRPr="00F75C14">
        <w:rPr>
          <w:lang w:val="ru-RU"/>
        </w:rPr>
        <w:t>.</w:t>
      </w:r>
    </w:p>
    <w:p w:rsidR="00F709F4" w:rsidRDefault="00F709F4" w:rsidP="00BA02AA">
      <w:pPr>
        <w:pStyle w:val="affffff3"/>
        <w:rPr>
          <w:lang w:val="ru-RU"/>
        </w:rPr>
      </w:pPr>
      <w:proofErr w:type="gramStart"/>
      <w:r>
        <w:rPr>
          <w:lang w:val="ru-RU"/>
        </w:rPr>
        <w:t>На территории</w:t>
      </w:r>
      <w:r w:rsidR="00186745">
        <w:rPr>
          <w:lang w:val="ru-RU"/>
        </w:rPr>
        <w:t xml:space="preserve"> </w:t>
      </w:r>
      <w:r>
        <w:rPr>
          <w:lang w:val="ru-RU"/>
        </w:rPr>
        <w:t>города Сердобск</w:t>
      </w:r>
      <w:r w:rsidR="00186745">
        <w:rPr>
          <w:lang w:val="ru-RU"/>
        </w:rPr>
        <w:t xml:space="preserve"> </w:t>
      </w:r>
      <w:r w:rsidR="00A62E99">
        <w:rPr>
          <w:lang w:val="ru-RU"/>
        </w:rPr>
        <w:t xml:space="preserve">находится </w:t>
      </w:r>
      <w:r>
        <w:rPr>
          <w:lang w:val="ru-RU"/>
        </w:rPr>
        <w:t>10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rPr>
          <w:lang w:val="ru-RU"/>
        </w:rPr>
        <w:t xml:space="preserve"> </w:t>
      </w:r>
      <w:proofErr w:type="gramStart"/>
      <w:r>
        <w:rPr>
          <w:lang w:val="ru-RU"/>
        </w:rPr>
        <w:t>Пензенская область, г. Сердобск, ул. Куйбышева, д.118).</w:t>
      </w:r>
      <w:proofErr w:type="gramEnd"/>
    </w:p>
    <w:bookmarkEnd w:id="287"/>
    <w:p w:rsidR="00BA02AA" w:rsidRPr="00F75C14" w:rsidRDefault="00BA02AA" w:rsidP="00BA02AA">
      <w:pPr>
        <w:spacing w:after="0" w:line="240" w:lineRule="auto"/>
        <w:ind w:firstLine="709"/>
        <w:jc w:val="both"/>
        <w:rPr>
          <w:szCs w:val="24"/>
          <w:lang w:eastAsia="ar-SA" w:bidi="en-US"/>
        </w:rPr>
      </w:pPr>
      <w:r w:rsidRPr="00F75C14">
        <w:rPr>
          <w:szCs w:val="24"/>
          <w:lang w:eastAsia="ar-SA" w:bidi="en-US"/>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BA02AA" w:rsidRDefault="00BA02AA" w:rsidP="00BA02AA">
      <w:pPr>
        <w:widowControl w:val="0"/>
        <w:spacing w:after="0" w:line="240" w:lineRule="auto"/>
        <w:ind w:firstLine="709"/>
        <w:jc w:val="both"/>
        <w:rPr>
          <w:color w:val="000000"/>
          <w:szCs w:val="24"/>
        </w:rPr>
      </w:pPr>
      <w:r w:rsidRPr="00F75C14">
        <w:rPr>
          <w:szCs w:val="24"/>
        </w:rPr>
        <w:t>Пожарный гидрант – это вид пожарного оборудования, который представляет собой стационарное устройство для отбора</w:t>
      </w:r>
      <w:r w:rsidRPr="00F75C14">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r w:rsidR="00EF65D6">
        <w:rPr>
          <w:color w:val="000000"/>
          <w:szCs w:val="24"/>
        </w:rPr>
        <w:t xml:space="preserve"> В соответствии с требованием пункта 8.9 СП 8.13130.2020 «Системы противопожарной защиты. Наружное противопожарное водоснабжение. Требования пожарной безопасности» расстановка пожарных гидрантов на водопроводной сети должна осуществляться на расстоянии не более 200 метров от каждого объекта защиты.</w:t>
      </w:r>
    </w:p>
    <w:p w:rsidR="00BA02AA" w:rsidRDefault="0029567E" w:rsidP="009463B8">
      <w:pPr>
        <w:spacing w:after="0" w:line="0" w:lineRule="atLeast"/>
        <w:ind w:firstLine="709"/>
        <w:jc w:val="both"/>
        <w:rPr>
          <w:iCs/>
          <w:szCs w:val="24"/>
        </w:rPr>
      </w:pPr>
      <w:r w:rsidRPr="0029567E">
        <w:rPr>
          <w:szCs w:val="24"/>
        </w:rPr>
        <w:t xml:space="preserve">Согласно материалам </w:t>
      </w:r>
      <w:r w:rsidRPr="0029567E">
        <w:rPr>
          <w:iCs/>
          <w:szCs w:val="24"/>
        </w:rPr>
        <w:t>схемы водоснабжения и водоотведения города Сердобска Сердобского района, утвержденной постановлением администрации города Сердобска Сердобского района Пензенской области от 22.06.2015 № 331 «Об утверждении схем водоснабжения и водоотведения города Сердобска Сердобского района Пензенской области до 2029 года» на территории поселения установлены пожарные гидранты в количестве около 200 штук.</w:t>
      </w:r>
    </w:p>
    <w:p w:rsidR="00BA02AA" w:rsidRPr="00BD2421" w:rsidRDefault="003B3BBF" w:rsidP="00BD2421">
      <w:pPr>
        <w:pStyle w:val="122"/>
        <w:spacing w:before="240" w:after="240"/>
        <w:jc w:val="center"/>
        <w:rPr>
          <w:b/>
        </w:rPr>
      </w:pPr>
      <w:bookmarkStart w:id="288" w:name="_Toc178257079"/>
      <w:bookmarkStart w:id="289" w:name="_Toc197350669"/>
      <w:bookmarkStart w:id="290" w:name="_Toc231304100"/>
      <w:r>
        <w:rPr>
          <w:b/>
          <w:color w:val="000000"/>
          <w:szCs w:val="24"/>
        </w:rPr>
        <w:t>6</w:t>
      </w:r>
      <w:r w:rsidR="00BA02AA" w:rsidRPr="00BD2421">
        <w:rPr>
          <w:b/>
          <w:color w:val="000000"/>
          <w:szCs w:val="24"/>
        </w:rPr>
        <w:t>.3.</w:t>
      </w:r>
      <w:r w:rsidR="00AF1A9A">
        <w:rPr>
          <w:b/>
          <w:color w:val="000000"/>
          <w:szCs w:val="24"/>
        </w:rPr>
        <w:t> </w:t>
      </w:r>
      <w:r w:rsidR="00BA02AA" w:rsidRPr="00BD2421">
        <w:rPr>
          <w:rStyle w:val="afe"/>
          <w:rFonts w:cs="Times New Roman"/>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88"/>
      <w:bookmarkEnd w:id="289"/>
      <w:bookmarkEnd w:id="290"/>
    </w:p>
    <w:p w:rsidR="00BA02AA" w:rsidRPr="00F75C14" w:rsidRDefault="00BA02AA" w:rsidP="00BD2421">
      <w:pPr>
        <w:pStyle w:val="affffff3"/>
        <w:rPr>
          <w:rFonts w:eastAsia="Calibri"/>
          <w:color w:val="000000"/>
          <w:lang w:val="ru-RU" w:eastAsia="en-US"/>
        </w:rPr>
      </w:pPr>
      <w:r w:rsidRPr="00F75C14">
        <w:rPr>
          <w:color w:val="000000"/>
          <w:lang w:val="ru-RU" w:eastAsia="en-US"/>
        </w:rPr>
        <w:t xml:space="preserve">Источник биолого-социальной чрезвычайной ситуации </w:t>
      </w:r>
      <w:r w:rsidR="005651F5">
        <w:rPr>
          <w:rFonts w:eastAsia="Calibri"/>
          <w:color w:val="000000"/>
          <w:lang w:val="ru-RU" w:eastAsia="en-US"/>
        </w:rPr>
        <w:t>–</w:t>
      </w:r>
      <w:r w:rsidRPr="00F75C14">
        <w:rPr>
          <w:rFonts w:eastAsia="Calibri"/>
          <w:color w:val="000000"/>
          <w:lang w:val="ru-RU" w:eastAsia="en-US"/>
        </w:rPr>
        <w:t xml:space="preserve"> особо опасная или широко</w:t>
      </w:r>
      <w:r w:rsidRPr="00F75C14">
        <w:rPr>
          <w:color w:val="000000"/>
          <w:lang w:val="ru-RU"/>
        </w:rPr>
        <w:t xml:space="preserve"> </w:t>
      </w:r>
      <w:r w:rsidRPr="00F75C14">
        <w:rPr>
          <w:rFonts w:eastAsia="Calibri"/>
          <w:color w:val="000000"/>
          <w:lang w:val="ru-RU" w:eastAsia="en-US"/>
        </w:rPr>
        <w:t xml:space="preserve">распространенная инфекционная болезнь людей, сельскохозяйственных </w:t>
      </w:r>
      <w:r w:rsidRPr="00F75C14">
        <w:rPr>
          <w:rFonts w:eastAsia="Calibri"/>
          <w:color w:val="000000"/>
          <w:lang w:val="ru-RU" w:eastAsia="en-US"/>
        </w:rPr>
        <w:lastRenderedPageBreak/>
        <w:t>животных и растений, в</w:t>
      </w:r>
      <w:r w:rsidRPr="00F75C14">
        <w:rPr>
          <w:color w:val="000000"/>
          <w:lang w:val="ru-RU"/>
        </w:rPr>
        <w:t xml:space="preserve"> </w:t>
      </w:r>
      <w:r w:rsidRPr="00F75C14">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BA02AA" w:rsidRPr="00F75C14" w:rsidRDefault="00BA02AA" w:rsidP="00BA02AA">
      <w:pPr>
        <w:pStyle w:val="affffff3"/>
        <w:rPr>
          <w:color w:val="000000"/>
          <w:lang w:val="ru-RU"/>
        </w:rPr>
      </w:pPr>
      <w:r w:rsidRPr="00F75C14">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BA02AA" w:rsidRPr="00F75C14" w:rsidRDefault="00BA02AA" w:rsidP="00BA02AA">
      <w:pPr>
        <w:widowControl w:val="0"/>
        <w:spacing w:after="0" w:line="240" w:lineRule="auto"/>
        <w:ind w:firstLine="680"/>
        <w:jc w:val="both"/>
        <w:rPr>
          <w:color w:val="000000"/>
          <w:szCs w:val="24"/>
        </w:rPr>
      </w:pPr>
      <w:r w:rsidRPr="00F75C14">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F75C14">
        <w:rPr>
          <w:color w:val="000000"/>
          <w:szCs w:val="24"/>
        </w:rPr>
        <w:t>полиоэнцефаломиелита</w:t>
      </w:r>
      <w:proofErr w:type="spellEnd"/>
      <w:r w:rsidRPr="00F75C14">
        <w:rPr>
          <w:color w:val="000000"/>
          <w:szCs w:val="24"/>
        </w:rPr>
        <w:t xml:space="preserve"> и абсолютной летальностью.</w:t>
      </w:r>
    </w:p>
    <w:p w:rsidR="00BA02AA" w:rsidRPr="00F75C14" w:rsidRDefault="00BA02AA" w:rsidP="00BA02AA">
      <w:pPr>
        <w:autoSpaceDE w:val="0"/>
        <w:autoSpaceDN w:val="0"/>
        <w:adjustRightInd w:val="0"/>
        <w:spacing w:after="0" w:line="240" w:lineRule="auto"/>
        <w:ind w:firstLine="709"/>
        <w:jc w:val="both"/>
        <w:rPr>
          <w:color w:val="000000"/>
          <w:szCs w:val="24"/>
        </w:rPr>
      </w:pPr>
      <w:r w:rsidRPr="00F75C14">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73" w:history="1">
        <w:proofErr w:type="gramStart"/>
        <w:r w:rsidRPr="00F75C14">
          <w:rPr>
            <w:color w:val="000000"/>
            <w:szCs w:val="24"/>
          </w:rPr>
          <w:t>правил</w:t>
        </w:r>
      </w:hyperlink>
      <w:r w:rsidRPr="00F75C14">
        <w:rPr>
          <w:color w:val="000000"/>
          <w:szCs w:val="24"/>
        </w:rPr>
        <w:t>ами</w:t>
      </w:r>
      <w:proofErr w:type="gramEnd"/>
      <w:r w:rsidRPr="00F75C14">
        <w:rPr>
          <w:color w:val="000000"/>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BA02AA" w:rsidRPr="00F75C14" w:rsidRDefault="00BA02AA" w:rsidP="00BA02AA">
      <w:pPr>
        <w:widowControl w:val="0"/>
        <w:spacing w:after="0" w:line="240" w:lineRule="auto"/>
        <w:ind w:firstLine="680"/>
        <w:jc w:val="both"/>
        <w:rPr>
          <w:color w:val="000000"/>
          <w:szCs w:val="24"/>
        </w:rPr>
      </w:pPr>
      <w:r w:rsidRPr="00F75C14">
        <w:rPr>
          <w:color w:val="000000"/>
          <w:szCs w:val="24"/>
        </w:rPr>
        <w:t xml:space="preserve">В случае вспышки инфекции биологические отходы, зараженные или </w:t>
      </w:r>
      <w:proofErr w:type="spellStart"/>
      <w:r w:rsidRPr="00F75C14">
        <w:rPr>
          <w:color w:val="000000"/>
          <w:szCs w:val="24"/>
        </w:rPr>
        <w:t>контаминированные</w:t>
      </w:r>
      <w:proofErr w:type="spellEnd"/>
      <w:r w:rsidRPr="00F75C14">
        <w:rPr>
          <w:color w:val="000000"/>
          <w:szCs w:val="24"/>
        </w:rPr>
        <w:t xml:space="preserve"> возбудителями бешенства, сжигают на месте, а также в </w:t>
      </w:r>
      <w:proofErr w:type="spellStart"/>
      <w:r w:rsidRPr="00F75C14">
        <w:rPr>
          <w:color w:val="000000"/>
          <w:szCs w:val="24"/>
        </w:rPr>
        <w:t>трупо-сжигательных</w:t>
      </w:r>
      <w:proofErr w:type="spellEnd"/>
      <w:r w:rsidRPr="00F75C14">
        <w:rPr>
          <w:color w:val="000000"/>
          <w:szCs w:val="24"/>
        </w:rPr>
        <w:t xml:space="preserve"> печах или на специально отведенных площадках.</w:t>
      </w:r>
    </w:p>
    <w:p w:rsidR="00BA02AA" w:rsidRPr="00F75C14" w:rsidRDefault="00BA02AA" w:rsidP="00BA02AA">
      <w:pPr>
        <w:pStyle w:val="ConsPlusTitle"/>
        <w:ind w:firstLine="709"/>
        <w:rPr>
          <w:rFonts w:ascii="Times New Roman" w:hAnsi="Times New Roman" w:cs="Times New Roman"/>
          <w:b w:val="0"/>
          <w:i/>
          <w:color w:val="000000"/>
          <w:sz w:val="24"/>
          <w:szCs w:val="24"/>
          <w:lang w:eastAsia="ar-SA" w:bidi="en-US"/>
        </w:rPr>
      </w:pPr>
      <w:r w:rsidRPr="00F75C14">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BA02AA" w:rsidRPr="00F75C14" w:rsidRDefault="00BA02AA" w:rsidP="00BA02AA">
      <w:pPr>
        <w:pStyle w:val="affffff3"/>
        <w:rPr>
          <w:rFonts w:eastAsia="Calibri"/>
          <w:color w:val="000000"/>
          <w:lang w:val="ru-RU" w:eastAsia="en-US"/>
        </w:rPr>
      </w:pPr>
      <w:r w:rsidRPr="00F75C14">
        <w:rPr>
          <w:color w:val="000000"/>
          <w:lang w:val="ru-RU"/>
        </w:rPr>
        <w:t>И</w:t>
      </w:r>
      <w:r w:rsidRPr="00F75C14">
        <w:rPr>
          <w:rFonts w:eastAsia="Calibri"/>
          <w:color w:val="000000"/>
          <w:lang w:val="ru-RU" w:eastAsia="en-US"/>
        </w:rPr>
        <w:t>сточником возникновения чрезвычайной ситуации биолого-социального характера</w:t>
      </w:r>
      <w:r w:rsidRPr="00F75C14">
        <w:rPr>
          <w:color w:val="000000"/>
          <w:lang w:val="ru-RU"/>
        </w:rPr>
        <w:t xml:space="preserve"> </w:t>
      </w:r>
      <w:r w:rsidRPr="00F75C14">
        <w:rPr>
          <w:rFonts w:eastAsia="Calibri"/>
          <w:color w:val="000000"/>
          <w:lang w:val="ru-RU" w:eastAsia="en-US"/>
        </w:rPr>
        <w:t>могут стать места захоронения (кладбища, скотомогильники).</w:t>
      </w:r>
    </w:p>
    <w:p w:rsidR="00BA02AA" w:rsidRPr="00F75C14" w:rsidRDefault="00BA02AA" w:rsidP="00BA02AA">
      <w:pPr>
        <w:pStyle w:val="affffff3"/>
        <w:rPr>
          <w:lang w:val="ru-RU"/>
        </w:rPr>
      </w:pPr>
      <w:r w:rsidRPr="00F75C14">
        <w:rPr>
          <w:lang w:val="ru-RU"/>
        </w:rPr>
        <w:t xml:space="preserve">На территории </w:t>
      </w:r>
      <w:r w:rsidR="009463B8">
        <w:rPr>
          <w:lang w:val="ru-RU"/>
        </w:rPr>
        <w:t>города Сердобск</w:t>
      </w:r>
      <w:r w:rsidRPr="00F75C14">
        <w:rPr>
          <w:lang w:val="ru-RU"/>
        </w:rPr>
        <w:t xml:space="preserve"> </w:t>
      </w:r>
      <w:r w:rsidR="00B73B69">
        <w:rPr>
          <w:lang w:val="ru-RU"/>
        </w:rPr>
        <w:t>расположено</w:t>
      </w:r>
      <w:r w:rsidRPr="00F75C14">
        <w:rPr>
          <w:lang w:val="ru-RU"/>
        </w:rPr>
        <w:t xml:space="preserve"> </w:t>
      </w:r>
      <w:r w:rsidR="00B73B69">
        <w:rPr>
          <w:lang w:val="ru-RU"/>
        </w:rPr>
        <w:t>1</w:t>
      </w:r>
      <w:r w:rsidRPr="00F75C14">
        <w:rPr>
          <w:lang w:val="ru-RU"/>
        </w:rPr>
        <w:t xml:space="preserve"> кладбищ</w:t>
      </w:r>
      <w:r w:rsidR="00B73B69">
        <w:rPr>
          <w:lang w:val="ru-RU"/>
        </w:rPr>
        <w:t>е</w:t>
      </w:r>
      <w:r w:rsidRPr="00F75C14">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B73B69" w:rsidRDefault="00BA02AA" w:rsidP="00BA02AA">
      <w:pPr>
        <w:pStyle w:val="affffff3"/>
        <w:rPr>
          <w:lang w:val="ru-RU"/>
        </w:rPr>
      </w:pPr>
      <w:r w:rsidRPr="00F75C14">
        <w:rPr>
          <w:lang w:val="ru-RU"/>
        </w:rPr>
        <w:t xml:space="preserve">На территории </w:t>
      </w:r>
      <w:r w:rsidR="009463B8">
        <w:rPr>
          <w:lang w:val="ru-RU"/>
        </w:rPr>
        <w:t>поселения</w:t>
      </w:r>
      <w:r w:rsidRPr="00F75C14">
        <w:rPr>
          <w:lang w:val="ru-RU"/>
        </w:rPr>
        <w:t xml:space="preserve"> </w:t>
      </w:r>
      <w:r>
        <w:rPr>
          <w:lang w:val="ru-RU"/>
        </w:rPr>
        <w:t>скотомогильник</w:t>
      </w:r>
      <w:r w:rsidR="00B73B69">
        <w:rPr>
          <w:lang w:val="ru-RU"/>
        </w:rPr>
        <w:t>и отсутствуют.</w:t>
      </w:r>
    </w:p>
    <w:p w:rsidR="00BA02AA" w:rsidRPr="00F75C14" w:rsidRDefault="00BA02AA" w:rsidP="00BA02AA">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на </w:t>
      </w:r>
      <w:proofErr w:type="gramStart"/>
      <w:r w:rsidRPr="00F75C14">
        <w:rPr>
          <w:color w:val="000000"/>
          <w:lang w:val="ru-RU"/>
        </w:rPr>
        <w:t>основании</w:t>
      </w:r>
      <w:proofErr w:type="gramEnd"/>
      <w:r w:rsidRPr="00F75C14">
        <w:rPr>
          <w:color w:val="000000"/>
          <w:lang w:val="ru-RU"/>
        </w:rPr>
        <w:t xml:space="preserve"> федерального законодательства в сфере обеспечения санитарно </w:t>
      </w:r>
      <w:r w:rsidR="005651F5">
        <w:rPr>
          <w:color w:val="000000"/>
          <w:lang w:val="ru-RU"/>
        </w:rPr>
        <w:t>–</w:t>
      </w:r>
      <w:r w:rsidRPr="00F75C14">
        <w:rPr>
          <w:color w:val="000000"/>
          <w:lang w:val="ru-RU"/>
        </w:rPr>
        <w:t xml:space="preserve"> эпидемиологического благополучия населения. </w:t>
      </w:r>
    </w:p>
    <w:p w:rsidR="00BA02AA" w:rsidRPr="00F75C14" w:rsidRDefault="00BA02AA" w:rsidP="00BA02AA">
      <w:pPr>
        <w:pStyle w:val="affffff3"/>
        <w:rPr>
          <w:rFonts w:eastAsia="Calibri"/>
          <w:i/>
          <w:color w:val="000000"/>
          <w:lang w:val="ru-RU"/>
        </w:rPr>
      </w:pPr>
      <w:r w:rsidRPr="00F75C14">
        <w:rPr>
          <w:i/>
          <w:color w:val="000000"/>
          <w:lang w:val="ru-RU"/>
        </w:rPr>
        <w:t>Источники</w:t>
      </w:r>
      <w:r w:rsidRPr="00F75C14">
        <w:rPr>
          <w:rFonts w:eastAsia="+mn-ea"/>
          <w:i/>
          <w:color w:val="000000"/>
          <w:kern w:val="24"/>
          <w:lang w:val="ru-RU"/>
        </w:rPr>
        <w:t xml:space="preserve"> возникновения и</w:t>
      </w:r>
      <w:r w:rsidRPr="00F75C14">
        <w:rPr>
          <w:i/>
          <w:iCs/>
          <w:color w:val="000000"/>
          <w:lang w:val="ru-RU"/>
        </w:rPr>
        <w:t>нфекционной заболеваемости</w:t>
      </w:r>
      <w:r w:rsidR="007E243C">
        <w:rPr>
          <w:rFonts w:eastAsia="+mn-ea"/>
          <w:i/>
          <w:color w:val="000000"/>
          <w:kern w:val="24"/>
          <w:lang w:val="ru-RU"/>
        </w:rPr>
        <w:t xml:space="preserve"> сельскохозяйственных животных</w:t>
      </w:r>
    </w:p>
    <w:p w:rsidR="00BA02AA" w:rsidRPr="00F75C14" w:rsidRDefault="00BA02AA" w:rsidP="00BA02AA">
      <w:pPr>
        <w:pStyle w:val="affffff3"/>
        <w:rPr>
          <w:color w:val="000000"/>
          <w:lang w:val="ru-RU"/>
        </w:rPr>
      </w:pPr>
      <w:r w:rsidRPr="00F75C14">
        <w:rPr>
          <w:color w:val="000000"/>
          <w:kern w:val="24"/>
          <w:lang w:val="ru-RU"/>
        </w:rPr>
        <w:t xml:space="preserve">Исходя из статистики в </w:t>
      </w:r>
      <w:r w:rsidR="00A13A0C">
        <w:rPr>
          <w:color w:val="000000"/>
          <w:lang w:val="ru-RU"/>
        </w:rPr>
        <w:t>городе Сердобск</w:t>
      </w:r>
      <w:r w:rsidRPr="00F75C14">
        <w:rPr>
          <w:color w:val="000000"/>
          <w:kern w:val="24"/>
          <w:lang w:val="ru-RU"/>
        </w:rPr>
        <w:t xml:space="preserve"> маловероятно возникновение эпизоотий. </w:t>
      </w:r>
    </w:p>
    <w:p w:rsidR="00BA02AA" w:rsidRPr="00F75C14" w:rsidRDefault="00BA02AA" w:rsidP="00BA02AA">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BA02AA" w:rsidRPr="00F75C14" w:rsidRDefault="00BA02AA" w:rsidP="00BA02AA">
      <w:pPr>
        <w:pStyle w:val="affffff3"/>
        <w:rPr>
          <w:color w:val="000000"/>
          <w:lang w:val="ru-RU"/>
        </w:rPr>
      </w:pPr>
      <w:r w:rsidRPr="00F75C14">
        <w:rPr>
          <w:color w:val="000000"/>
          <w:lang w:val="ru-RU"/>
        </w:rPr>
        <w:t>В целях профилактики необходимы постоянные превентивные мероприятия направленные на обеспечение безопасности:</w:t>
      </w:r>
    </w:p>
    <w:p w:rsidR="00BA02AA" w:rsidRPr="00F75C14" w:rsidRDefault="00BA02AA" w:rsidP="00BA02AA">
      <w:pPr>
        <w:pStyle w:val="affffff3"/>
        <w:rPr>
          <w:color w:val="000000"/>
          <w:lang w:val="ru-RU"/>
        </w:rPr>
      </w:pPr>
      <w:r w:rsidRPr="00F75C14">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BA02AA" w:rsidRPr="00F75C14" w:rsidRDefault="00BA02AA" w:rsidP="00BA02AA">
      <w:pPr>
        <w:pStyle w:val="affffff3"/>
        <w:rPr>
          <w:color w:val="000000"/>
          <w:lang w:val="ru-RU"/>
        </w:rPr>
      </w:pPr>
      <w:r w:rsidRPr="00F75C14">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BA02AA" w:rsidRPr="00F75C14" w:rsidRDefault="00BA02AA" w:rsidP="00BA02AA">
      <w:pPr>
        <w:pStyle w:val="affffff3"/>
        <w:rPr>
          <w:color w:val="000000"/>
          <w:lang w:val="ru-RU"/>
        </w:rPr>
      </w:pPr>
      <w:r w:rsidRPr="00F75C14">
        <w:rPr>
          <w:color w:val="000000"/>
          <w:lang w:val="ru-RU"/>
        </w:rPr>
        <w:t xml:space="preserve">- информирование населения через средства массовой информации; </w:t>
      </w:r>
    </w:p>
    <w:p w:rsidR="00BA02AA" w:rsidRPr="00F75C14" w:rsidRDefault="00BA02AA" w:rsidP="00BA02AA">
      <w:pPr>
        <w:pStyle w:val="affffff3"/>
        <w:rPr>
          <w:color w:val="000000"/>
          <w:lang w:val="ru-RU"/>
        </w:rPr>
      </w:pPr>
      <w:r w:rsidRPr="00F75C14">
        <w:rPr>
          <w:color w:val="000000"/>
          <w:lang w:val="ru-RU"/>
        </w:rPr>
        <w:t xml:space="preserve">- проведение в плановом режиме </w:t>
      </w:r>
      <w:proofErr w:type="spellStart"/>
      <w:r w:rsidRPr="00F75C14">
        <w:rPr>
          <w:color w:val="000000"/>
          <w:lang w:val="ru-RU"/>
        </w:rPr>
        <w:t>головообработки</w:t>
      </w:r>
      <w:proofErr w:type="spellEnd"/>
      <w:r w:rsidRPr="00F75C14">
        <w:rPr>
          <w:color w:val="000000"/>
          <w:lang w:val="ru-RU"/>
        </w:rPr>
        <w:t xml:space="preserve"> животных (вакцинация), диагностические исследования, дезинфекции помещений. </w:t>
      </w:r>
    </w:p>
    <w:p w:rsidR="00BA02AA" w:rsidRPr="00F75C14" w:rsidRDefault="00BA02AA" w:rsidP="00BA02AA">
      <w:pPr>
        <w:pStyle w:val="affffff3"/>
        <w:rPr>
          <w:i/>
          <w:color w:val="000000"/>
          <w:lang w:val="ru-RU"/>
        </w:rPr>
      </w:pPr>
      <w:r w:rsidRPr="00F75C14">
        <w:rPr>
          <w:i/>
          <w:color w:val="000000"/>
          <w:lang w:val="ru-RU"/>
        </w:rPr>
        <w:t>Источники возникновения и</w:t>
      </w:r>
      <w:r w:rsidRPr="00F75C14">
        <w:rPr>
          <w:i/>
          <w:iCs/>
          <w:color w:val="000000"/>
          <w:lang w:val="ru-RU"/>
        </w:rPr>
        <w:t>нфекционной заболеваемости сельскохозяйственных растений</w:t>
      </w:r>
    </w:p>
    <w:p w:rsidR="00BA02AA" w:rsidRPr="00F75C14" w:rsidRDefault="00BA02AA" w:rsidP="00BA02AA">
      <w:pPr>
        <w:pStyle w:val="affffff3"/>
        <w:rPr>
          <w:color w:val="000000"/>
          <w:lang w:val="ru-RU"/>
        </w:rPr>
      </w:pPr>
      <w:r w:rsidRPr="00F75C14">
        <w:rPr>
          <w:color w:val="000000"/>
          <w:lang w:val="ru-RU"/>
        </w:rPr>
        <w:t xml:space="preserve">Исходя из статистики в </w:t>
      </w:r>
      <w:r w:rsidR="00A13A0C">
        <w:rPr>
          <w:color w:val="000000"/>
          <w:lang w:val="ru-RU"/>
        </w:rPr>
        <w:t>городе Сердобск</w:t>
      </w:r>
      <w:r w:rsidRPr="00F75C14">
        <w:rPr>
          <w:color w:val="000000"/>
          <w:lang w:val="ru-RU"/>
        </w:rPr>
        <w:t xml:space="preserve"> маловероятно возникновение неблагоприятной обстановки, связанной с сельскохозяйственными вредителями.</w:t>
      </w:r>
    </w:p>
    <w:p w:rsidR="00BA02AA" w:rsidRPr="00F75C14" w:rsidRDefault="00BA02AA" w:rsidP="00BA02AA">
      <w:pPr>
        <w:pStyle w:val="affffff3"/>
        <w:rPr>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F75C14">
        <w:rPr>
          <w:lang w:val="ru-RU"/>
        </w:rPr>
        <w:t xml:space="preserve">плодородия почв земель сельскохозяйственного назначения. </w:t>
      </w:r>
    </w:p>
    <w:p w:rsidR="00BA02AA" w:rsidRPr="00F75C14" w:rsidRDefault="00BA02AA" w:rsidP="00BA02AA">
      <w:pPr>
        <w:pStyle w:val="affffff3"/>
        <w:rPr>
          <w:i/>
          <w:lang w:val="ru-RU"/>
        </w:rPr>
      </w:pPr>
    </w:p>
    <w:p w:rsidR="00BA02AA" w:rsidRPr="00BD2421" w:rsidRDefault="003B3BBF" w:rsidP="00BD2421">
      <w:pPr>
        <w:pStyle w:val="122"/>
        <w:spacing w:before="240" w:after="240"/>
        <w:jc w:val="center"/>
        <w:rPr>
          <w:b/>
          <w:color w:val="000000"/>
          <w:szCs w:val="24"/>
        </w:rPr>
      </w:pPr>
      <w:bookmarkStart w:id="291" w:name="_Toc178257080"/>
      <w:bookmarkStart w:id="292" w:name="_Toc197350670"/>
      <w:bookmarkStart w:id="293" w:name="_Toc231304101"/>
      <w:r>
        <w:rPr>
          <w:b/>
          <w:color w:val="000000"/>
          <w:szCs w:val="24"/>
        </w:rPr>
        <w:lastRenderedPageBreak/>
        <w:t>6</w:t>
      </w:r>
      <w:r w:rsidR="00BA02AA" w:rsidRPr="00BD2421">
        <w:rPr>
          <w:b/>
          <w:color w:val="000000"/>
          <w:szCs w:val="24"/>
        </w:rPr>
        <w:t>.4.</w:t>
      </w:r>
      <w:r w:rsidR="00AF1A9A">
        <w:rPr>
          <w:b/>
          <w:color w:val="000000"/>
          <w:szCs w:val="24"/>
        </w:rPr>
        <w:t> </w:t>
      </w:r>
      <w:r w:rsidR="00BA02AA" w:rsidRPr="00BD2421">
        <w:rPr>
          <w:b/>
          <w:color w:val="000000"/>
          <w:szCs w:val="24"/>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91"/>
      <w:bookmarkEnd w:id="292"/>
      <w:bookmarkEnd w:id="293"/>
    </w:p>
    <w:p w:rsidR="00BA02AA" w:rsidRPr="00F75C14" w:rsidRDefault="00BA02AA" w:rsidP="00BA02AA">
      <w:pPr>
        <w:pStyle w:val="affffff3"/>
        <w:rPr>
          <w:lang w:val="ru-RU"/>
        </w:rPr>
      </w:pPr>
      <w:bookmarkStart w:id="294" w:name="_Toc36208233"/>
      <w:bookmarkEnd w:id="286"/>
      <w:r w:rsidRPr="00F75C14">
        <w:rPr>
          <w:u w:val="single"/>
          <w:lang w:val="ru-RU"/>
        </w:rPr>
        <w:t>Техногенная чрезвычайная ситуация</w:t>
      </w:r>
      <w:r w:rsidRPr="00F75C14">
        <w:rPr>
          <w:lang w:val="ru-RU"/>
        </w:rPr>
        <w:t xml:space="preserve"> </w:t>
      </w:r>
      <w:r w:rsidR="005651F5">
        <w:rPr>
          <w:lang w:val="ru-RU"/>
        </w:rPr>
        <w:t>–</w:t>
      </w:r>
      <w:r w:rsidRPr="00F75C14">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5651F5">
        <w:rPr>
          <w:lang w:val="ru-RU"/>
        </w:rPr>
        <w:t>«</w:t>
      </w:r>
      <w:r w:rsidRPr="00F75C14">
        <w:rPr>
          <w:lang w:val="ru-RU"/>
        </w:rPr>
        <w:t xml:space="preserve">ГОСТ 22.0.05-97/ГОСТ </w:t>
      </w:r>
      <w:proofErr w:type="gramStart"/>
      <w:r w:rsidRPr="00F75C14">
        <w:rPr>
          <w:lang w:val="ru-RU"/>
        </w:rPr>
        <w:t>Р</w:t>
      </w:r>
      <w:proofErr w:type="gramEnd"/>
      <w:r w:rsidRPr="00F75C14">
        <w:rPr>
          <w:lang w:val="ru-RU"/>
        </w:rPr>
        <w:t xml:space="preserve"> 22.0.05-94. Межгосударственный стандарт. Безопасность в чрезвычайных ситуациях. Техногенные чрезвычайные ситуации. Термины и определения</w:t>
      </w:r>
      <w:r w:rsidR="005651F5">
        <w:rPr>
          <w:lang w:val="ru-RU"/>
        </w:rPr>
        <w:t>»</w:t>
      </w:r>
      <w:r w:rsidRPr="00F75C14">
        <w:rPr>
          <w:lang w:val="ru-RU"/>
        </w:rPr>
        <w:t xml:space="preserve"> (принят и введен в действие Постановлением Госстандарта России от 26.12.1994 N 362)</w:t>
      </w:r>
      <w:bookmarkEnd w:id="294"/>
      <w:r w:rsidRPr="00F75C14">
        <w:rPr>
          <w:lang w:val="ru-RU"/>
        </w:rPr>
        <w:t>.</w:t>
      </w:r>
    </w:p>
    <w:p w:rsidR="00BA02AA" w:rsidRPr="00F75C14" w:rsidRDefault="00BA02AA" w:rsidP="00BA02AA">
      <w:pPr>
        <w:pStyle w:val="13"/>
        <w:spacing w:before="0" w:beforeAutospacing="0" w:after="0" w:afterAutospacing="0"/>
        <w:ind w:firstLine="851"/>
        <w:rPr>
          <w:bCs/>
        </w:rPr>
      </w:pPr>
      <w:r w:rsidRPr="00F75C14">
        <w:rPr>
          <w:bCs/>
        </w:rPr>
        <w:t>К техногенным чрезвычайным ситуациям относятся:</w:t>
      </w:r>
    </w:p>
    <w:p w:rsidR="00BA02AA" w:rsidRPr="00F75C14" w:rsidRDefault="00BA02AA" w:rsidP="00BA02AA">
      <w:pPr>
        <w:pStyle w:val="13"/>
        <w:spacing w:before="0" w:beforeAutospacing="0" w:after="0" w:afterAutospacing="0"/>
        <w:ind w:firstLine="851"/>
      </w:pPr>
      <w:r w:rsidRPr="00F75C14">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 xml:space="preserve">аварии с выбросом (угрозой выброса) и распространением облака </w:t>
      </w:r>
      <w:proofErr w:type="spellStart"/>
      <w:proofErr w:type="gramStart"/>
      <w:r w:rsidRPr="00F75C14">
        <w:t>аварийно-химически</w:t>
      </w:r>
      <w:proofErr w:type="spellEnd"/>
      <w:proofErr w:type="gramEnd"/>
      <w:r w:rsidRPr="00F75C14">
        <w:t xml:space="preserve"> опасных веществ (АХОВ) при их производстве, переработке или хранении (захоронении), транспортировке, в процессе протекания химических реакций, начавшихся в результате аварии, аварии с химическими боеприпасами;</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радиоактивных веще</w:t>
      </w:r>
      <w:proofErr w:type="gramStart"/>
      <w:r w:rsidRPr="00F75C14">
        <w:t>ств пр</w:t>
      </w:r>
      <w:proofErr w:type="gramEnd"/>
      <w:r w:rsidRPr="00F75C14">
        <w:t>и авариях на АЭС, аварии транспортных средств;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внезапное обрушение жилых, промышленных и общественных зданий и сооружений, элементов транспортных коммуникаций;</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аварии на очистных сооружениях сточных вод промышленных предприятий с массовым выбросом загрязняющих веществ и промышленных газов;</w:t>
      </w:r>
    </w:p>
    <w:p w:rsidR="00BA02AA" w:rsidRPr="00F75C14" w:rsidRDefault="00BA02AA" w:rsidP="00BA02AA">
      <w:pPr>
        <w:pStyle w:val="13"/>
        <w:spacing w:before="0" w:beforeAutospacing="0" w:after="0" w:afterAutospacing="0"/>
        <w:ind w:firstLine="851"/>
      </w:pPr>
      <w:r w:rsidRPr="00F75C14">
        <w:t>-</w:t>
      </w:r>
      <w:r w:rsidRPr="00F75C14">
        <w:rPr>
          <w:bCs/>
        </w:rPr>
        <w:t xml:space="preserve"> </w:t>
      </w:r>
      <w:r w:rsidRPr="00F75C14">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На территории </w:t>
      </w:r>
      <w:r w:rsidR="00A13A0C">
        <w:rPr>
          <w:color w:val="000000"/>
        </w:rPr>
        <w:t>города Сердобск</w:t>
      </w:r>
      <w:r w:rsidRPr="00F75C14">
        <w:rPr>
          <w:szCs w:val="24"/>
        </w:rPr>
        <w:t xml:space="preserve"> наиболее вероятны техногенные чрезвычайные ситуации обусловленные:</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 авариями на коммунальных </w:t>
      </w:r>
      <w:proofErr w:type="gramStart"/>
      <w:r w:rsidRPr="00F75C14">
        <w:rPr>
          <w:szCs w:val="24"/>
        </w:rPr>
        <w:t>системах</w:t>
      </w:r>
      <w:proofErr w:type="gramEnd"/>
      <w:r w:rsidRPr="00F75C14">
        <w:rPr>
          <w:szCs w:val="24"/>
        </w:rPr>
        <w:t xml:space="preserve"> (с учетом износа и готовности объектов ЖКХ, запасами топливно-энергетических ресурсов);</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пожарами в жилом секторе и на объектах народного хозяйства;</w:t>
      </w:r>
    </w:p>
    <w:p w:rsidR="00BA02AA" w:rsidRDefault="00BA02AA" w:rsidP="00BA02AA">
      <w:pPr>
        <w:tabs>
          <w:tab w:val="left" w:pos="-2127"/>
        </w:tabs>
        <w:autoSpaceDE w:val="0"/>
        <w:spacing w:after="0" w:line="240" w:lineRule="auto"/>
        <w:ind w:right="-30" w:firstLine="851"/>
        <w:jc w:val="both"/>
        <w:rPr>
          <w:szCs w:val="24"/>
        </w:rPr>
      </w:pPr>
      <w:r w:rsidRPr="00F75C14">
        <w:rPr>
          <w:szCs w:val="24"/>
        </w:rPr>
        <w:lastRenderedPageBreak/>
        <w:t>- крупными ава</w:t>
      </w:r>
      <w:r w:rsidR="00FE325E">
        <w:rPr>
          <w:szCs w:val="24"/>
        </w:rPr>
        <w:t xml:space="preserve">риями на автомобильных </w:t>
      </w:r>
      <w:proofErr w:type="gramStart"/>
      <w:r w:rsidR="00FE325E">
        <w:rPr>
          <w:szCs w:val="24"/>
        </w:rPr>
        <w:t>дорогах</w:t>
      </w:r>
      <w:proofErr w:type="gramEnd"/>
      <w:r w:rsidR="00FE325E">
        <w:rPr>
          <w:szCs w:val="24"/>
        </w:rPr>
        <w:t>.</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BA02AA" w:rsidRPr="00F75C14" w:rsidRDefault="00BA02AA" w:rsidP="00BA02AA">
      <w:pPr>
        <w:tabs>
          <w:tab w:val="left" w:pos="-2127"/>
        </w:tabs>
        <w:autoSpaceDE w:val="0"/>
        <w:spacing w:after="0" w:line="240" w:lineRule="auto"/>
        <w:ind w:right="-30" w:firstLine="851"/>
        <w:jc w:val="both"/>
        <w:rPr>
          <w:szCs w:val="24"/>
        </w:rPr>
      </w:pPr>
      <w:r w:rsidRPr="00F75C14">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A02AA" w:rsidRPr="008D7D30" w:rsidRDefault="00BA02AA" w:rsidP="008D7D30">
      <w:pPr>
        <w:spacing w:after="0" w:line="240" w:lineRule="auto"/>
        <w:ind w:firstLine="708"/>
        <w:rPr>
          <w:u w:val="single"/>
        </w:rPr>
      </w:pPr>
      <w:r w:rsidRPr="008D7D30">
        <w:rPr>
          <w:u w:val="single"/>
        </w:rPr>
        <w:t>Источники возникновения ЧС на объектах транспорта</w:t>
      </w:r>
    </w:p>
    <w:p w:rsidR="00BA02AA" w:rsidRPr="008D7D30" w:rsidRDefault="00BA02AA" w:rsidP="008D7D30">
      <w:pPr>
        <w:spacing w:after="0" w:line="240" w:lineRule="auto"/>
        <w:ind w:firstLine="708"/>
        <w:rPr>
          <w:i/>
        </w:rPr>
      </w:pPr>
      <w:r w:rsidRPr="008D7D30">
        <w:rPr>
          <w:i/>
        </w:rPr>
        <w:t>Источники возникновения ЧС на объектах автомобильного транспорта</w:t>
      </w:r>
    </w:p>
    <w:p w:rsidR="00BA02AA" w:rsidRPr="00F75C14" w:rsidRDefault="00BA02AA" w:rsidP="00BA02AA">
      <w:pPr>
        <w:pStyle w:val="affffff3"/>
        <w:rPr>
          <w:lang w:val="ru-RU"/>
        </w:rPr>
      </w:pPr>
      <w:proofErr w:type="gramStart"/>
      <w:r w:rsidRPr="00F75C14">
        <w:rPr>
          <w:lang w:val="ru-RU"/>
        </w:rPr>
        <w:t xml:space="preserve">Источники возникновения чрезвычайных ситуаций (далее </w:t>
      </w:r>
      <w:r w:rsidR="005651F5">
        <w:rPr>
          <w:lang w:val="ru-RU"/>
        </w:rPr>
        <w:t>–</w:t>
      </w:r>
      <w:r w:rsidRPr="00F75C14">
        <w:rPr>
          <w:lang w:val="ru-RU"/>
        </w:rPr>
        <w:t xml:space="preserve">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w:t>
      </w:r>
      <w:r w:rsidR="00506294">
        <w:rPr>
          <w:lang w:val="ru-RU"/>
        </w:rPr>
        <w:t>поселения</w:t>
      </w:r>
      <w:r w:rsidRPr="00F75C14">
        <w:rPr>
          <w:lang w:val="ru-RU"/>
        </w:rPr>
        <w:t xml:space="preserve">. </w:t>
      </w:r>
      <w:proofErr w:type="gramEnd"/>
    </w:p>
    <w:p w:rsidR="00BA02AA" w:rsidRPr="00F75C14" w:rsidRDefault="00BA02AA" w:rsidP="00BA02AA">
      <w:pPr>
        <w:pStyle w:val="affffff3"/>
        <w:rPr>
          <w:lang w:val="ru-RU"/>
        </w:rPr>
      </w:pPr>
      <w:r w:rsidRPr="00F75C14">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w:t>
      </w:r>
      <w:r w:rsidR="005651F5">
        <w:rPr>
          <w:lang w:val="ru-RU"/>
        </w:rPr>
        <w:t>–</w:t>
      </w:r>
      <w:r w:rsidRPr="00F75C14">
        <w:rPr>
          <w:lang w:val="ru-RU"/>
        </w:rPr>
        <w:t xml:space="preserve"> </w:t>
      </w:r>
      <w:smartTag w:uri="urn:schemas-microsoft-com:office:smarttags" w:element="metricconverter">
        <w:smartTagPr>
          <w:attr w:name="ProductID" w:val="420 км"/>
        </w:smartTagPr>
        <w:r w:rsidRPr="00F75C14">
          <w:rPr>
            <w:lang w:val="ru-RU"/>
          </w:rPr>
          <w:t>420 км</w:t>
        </w:r>
      </w:smartTag>
      <w:r w:rsidRPr="00F75C14">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BA02AA" w:rsidRPr="00F75C14" w:rsidRDefault="00BA02AA" w:rsidP="00BA02AA">
      <w:pPr>
        <w:pStyle w:val="affffff3"/>
        <w:rPr>
          <w:lang w:val="ru-RU"/>
        </w:rPr>
      </w:pPr>
      <w:r w:rsidRPr="00F75C14">
        <w:rPr>
          <w:lang w:val="ru-RU"/>
        </w:rPr>
        <w:t xml:space="preserve">Риски возникновения ДТП на </w:t>
      </w:r>
      <w:r w:rsidR="00A13A0C">
        <w:rPr>
          <w:lang w:val="ru-RU"/>
        </w:rPr>
        <w:t>автодорогах и улицах населенного пункта</w:t>
      </w:r>
      <w:r w:rsidRPr="00F75C14">
        <w:rPr>
          <w:lang w:val="ru-RU"/>
        </w:rPr>
        <w:t xml:space="preserve"> существуют.</w:t>
      </w:r>
    </w:p>
    <w:p w:rsidR="00BA02AA" w:rsidRDefault="00BA02AA" w:rsidP="00BA02AA">
      <w:pPr>
        <w:pStyle w:val="affffff3"/>
        <w:rPr>
          <w:lang w:val="ru-RU"/>
        </w:rPr>
      </w:pPr>
      <w:r w:rsidRPr="00F75C14">
        <w:rPr>
          <w:lang w:val="ru-RU"/>
        </w:rPr>
        <w:t xml:space="preserve">На территории </w:t>
      </w:r>
      <w:r w:rsidR="00A13A0C">
        <w:rPr>
          <w:color w:val="000000"/>
          <w:lang w:val="ru-RU"/>
        </w:rPr>
        <w:t>города Сердо</w:t>
      </w:r>
      <w:proofErr w:type="gramStart"/>
      <w:r w:rsidR="00A13A0C">
        <w:rPr>
          <w:color w:val="000000"/>
          <w:lang w:val="ru-RU"/>
        </w:rPr>
        <w:t>бск</w:t>
      </w:r>
      <w:r w:rsidRPr="00F75C14">
        <w:rPr>
          <w:lang w:val="ru-RU"/>
        </w:rPr>
        <w:t xml:space="preserve"> </w:t>
      </w:r>
      <w:r w:rsidR="001976AA">
        <w:rPr>
          <w:lang w:val="ru-RU"/>
        </w:rPr>
        <w:t>пр</w:t>
      </w:r>
      <w:proofErr w:type="gramEnd"/>
      <w:r w:rsidR="001976AA">
        <w:rPr>
          <w:lang w:val="ru-RU"/>
        </w:rPr>
        <w:t>оходят следующие линейные объекты транспортной инфраструктуры:</w:t>
      </w:r>
    </w:p>
    <w:p w:rsidR="007A14AC" w:rsidRPr="00CA46EF" w:rsidRDefault="001976AA" w:rsidP="00CA46EF">
      <w:pPr>
        <w:spacing w:after="0" w:line="0" w:lineRule="atLeast"/>
        <w:ind w:firstLine="709"/>
        <w:jc w:val="both"/>
        <w:rPr>
          <w:bCs/>
          <w:color w:val="000C1E"/>
          <w:szCs w:val="24"/>
          <w:shd w:val="clear" w:color="auto" w:fill="FFFFFF"/>
        </w:rPr>
      </w:pPr>
      <w:r w:rsidRPr="007A14AC">
        <w:rPr>
          <w:szCs w:val="24"/>
        </w:rPr>
        <w:t xml:space="preserve">- </w:t>
      </w:r>
      <w:r w:rsidR="007A14AC" w:rsidRPr="007A14AC">
        <w:rPr>
          <w:szCs w:val="24"/>
        </w:rPr>
        <w:t>а</w:t>
      </w:r>
      <w:r w:rsidR="007A14AC" w:rsidRPr="00CA46EF">
        <w:rPr>
          <w:szCs w:val="24"/>
        </w:rPr>
        <w:t xml:space="preserve">втомобильные дороги федерального значения – </w:t>
      </w:r>
      <w:r w:rsidR="00CA46EF" w:rsidRPr="00CA46EF">
        <w:rPr>
          <w:szCs w:val="24"/>
        </w:rPr>
        <w:t>Автодорога</w:t>
      </w:r>
      <w:r w:rsidR="00CA46EF" w:rsidRPr="00CA46EF">
        <w:rPr>
          <w:bCs/>
          <w:color w:val="000C1E"/>
          <w:szCs w:val="24"/>
          <w:shd w:val="clear" w:color="auto" w:fill="FFFFFF"/>
        </w:rPr>
        <w:t xml:space="preserve"> Р-207 «Пенза - Балашов - Михайловка - автомобильная дорога Р-260</w:t>
      </w:r>
      <w:r w:rsidR="00CA46EF">
        <w:rPr>
          <w:bCs/>
          <w:color w:val="000C1E"/>
          <w:szCs w:val="24"/>
          <w:shd w:val="clear" w:color="auto" w:fill="FFFFFF"/>
        </w:rPr>
        <w:t xml:space="preserve">» (идентификационный номер - </w:t>
      </w:r>
      <w:r w:rsidR="00CA46EF" w:rsidRPr="00CA46EF">
        <w:rPr>
          <w:color w:val="000C1E"/>
          <w:szCs w:val="24"/>
          <w:shd w:val="clear" w:color="auto" w:fill="FFFFFF"/>
        </w:rPr>
        <w:t>00 ОП ФЗ Р-207</w:t>
      </w:r>
      <w:r w:rsidR="00CA46EF">
        <w:rPr>
          <w:color w:val="000C1E"/>
          <w:szCs w:val="24"/>
          <w:shd w:val="clear" w:color="auto" w:fill="FFFFFF"/>
        </w:rPr>
        <w:t>);</w:t>
      </w:r>
    </w:p>
    <w:p w:rsidR="00CA46EF" w:rsidRPr="00CA46EF" w:rsidRDefault="001976AA" w:rsidP="00CA46EF">
      <w:pPr>
        <w:pStyle w:val="affffff3"/>
        <w:spacing w:line="0" w:lineRule="atLeast"/>
        <w:rPr>
          <w:bCs/>
          <w:shd w:val="clear" w:color="auto" w:fill="FFFFFF"/>
          <w:lang w:val="ru-RU"/>
        </w:rPr>
      </w:pPr>
      <w:r w:rsidRPr="007A14AC">
        <w:rPr>
          <w:lang w:val="ru-RU"/>
        </w:rPr>
        <w:t xml:space="preserve">- </w:t>
      </w:r>
      <w:r w:rsidRPr="00CA46EF">
        <w:rPr>
          <w:lang w:val="ru-RU"/>
        </w:rPr>
        <w:t xml:space="preserve">автомобильная </w:t>
      </w:r>
      <w:r w:rsidR="00CA46EF">
        <w:rPr>
          <w:lang w:val="ru-RU"/>
        </w:rPr>
        <w:t>регионального или межмуниципального</w:t>
      </w:r>
      <w:r w:rsidRPr="00CA46EF">
        <w:rPr>
          <w:lang w:val="ru-RU"/>
        </w:rPr>
        <w:t xml:space="preserve"> значения </w:t>
      </w:r>
      <w:r w:rsidR="00F27476" w:rsidRPr="00CA46EF">
        <w:rPr>
          <w:lang w:val="ru-RU"/>
        </w:rPr>
        <w:t xml:space="preserve">– </w:t>
      </w:r>
      <w:r w:rsidR="00CA46EF" w:rsidRPr="00CA46EF">
        <w:rPr>
          <w:lang w:val="ru-RU"/>
        </w:rPr>
        <w:t>Автодорога «</w:t>
      </w:r>
      <w:r w:rsidR="00CA46EF" w:rsidRPr="00CA46EF">
        <w:rPr>
          <w:bCs/>
          <w:color w:val="000C1E"/>
          <w:shd w:val="clear" w:color="auto" w:fill="FFFFFF"/>
          <w:lang w:val="ru-RU"/>
        </w:rPr>
        <w:t xml:space="preserve">г. Сердобск - </w:t>
      </w:r>
      <w:proofErr w:type="gramStart"/>
      <w:r w:rsidR="00CA46EF" w:rsidRPr="00CA46EF">
        <w:rPr>
          <w:bCs/>
          <w:color w:val="000C1E"/>
          <w:shd w:val="clear" w:color="auto" w:fill="FFFFFF"/>
          <w:lang w:val="ru-RU"/>
        </w:rPr>
        <w:t>с</w:t>
      </w:r>
      <w:proofErr w:type="gramEnd"/>
      <w:r w:rsidR="00CA46EF" w:rsidRPr="00CA46EF">
        <w:rPr>
          <w:bCs/>
          <w:color w:val="000C1E"/>
          <w:shd w:val="clear" w:color="auto" w:fill="FFFFFF"/>
          <w:lang w:val="ru-RU"/>
        </w:rPr>
        <w:t xml:space="preserve">. Новая </w:t>
      </w:r>
      <w:proofErr w:type="spellStart"/>
      <w:r w:rsidR="00CA46EF" w:rsidRPr="00CA46EF">
        <w:rPr>
          <w:bCs/>
          <w:color w:val="000C1E"/>
          <w:shd w:val="clear" w:color="auto" w:fill="FFFFFF"/>
          <w:lang w:val="ru-RU"/>
        </w:rPr>
        <w:t>Студеновка</w:t>
      </w:r>
      <w:proofErr w:type="spellEnd"/>
      <w:r w:rsidR="00CA46EF" w:rsidRPr="00CA46EF">
        <w:rPr>
          <w:lang w:val="ru-RU"/>
        </w:rPr>
        <w:t>»</w:t>
      </w:r>
      <w:r w:rsidR="00CA46EF" w:rsidRPr="00CA46EF">
        <w:rPr>
          <w:bCs/>
          <w:color w:val="000C1E"/>
          <w:shd w:val="clear" w:color="auto" w:fill="FFFFFF"/>
          <w:lang w:val="ru-RU"/>
        </w:rPr>
        <w:t xml:space="preserve"> (идентификационный номер -</w:t>
      </w:r>
      <w:r w:rsidR="00CA46EF" w:rsidRPr="00CA46EF">
        <w:rPr>
          <w:color w:val="000C1E"/>
          <w:shd w:val="clear" w:color="auto" w:fill="FFFFFF"/>
          <w:lang w:val="ru-RU"/>
        </w:rPr>
        <w:t xml:space="preserve"> 56-ОП-МЗ-Н-300)</w:t>
      </w:r>
      <w:r w:rsidR="00CA46EF">
        <w:rPr>
          <w:color w:val="000C1E"/>
          <w:shd w:val="clear" w:color="auto" w:fill="FFFFFF"/>
          <w:lang w:val="ru-RU"/>
        </w:rPr>
        <w:t>.</w:t>
      </w:r>
    </w:p>
    <w:p w:rsidR="00CA46EF" w:rsidRDefault="00CA46EF" w:rsidP="00CA46EF">
      <w:pPr>
        <w:spacing w:after="0" w:line="0" w:lineRule="atLeast"/>
        <w:ind w:firstLine="708"/>
        <w:contextualSpacing/>
        <w:jc w:val="both"/>
      </w:pPr>
      <w:r>
        <w:t xml:space="preserve">Федеральная трасса </w:t>
      </w:r>
      <w:r w:rsidRPr="00CA46EF">
        <w:rPr>
          <w:bCs/>
          <w:color w:val="000C1E"/>
          <w:szCs w:val="24"/>
          <w:shd w:val="clear" w:color="auto" w:fill="FFFFFF"/>
        </w:rPr>
        <w:t>Р-207 «Пенза - Балашов - Михайловка - автомобильная дорога Р-260</w:t>
      </w:r>
      <w:r>
        <w:rPr>
          <w:bCs/>
          <w:color w:val="000C1E"/>
          <w:szCs w:val="24"/>
          <w:shd w:val="clear" w:color="auto" w:fill="FFFFFF"/>
        </w:rPr>
        <w:t>»</w:t>
      </w:r>
      <w:r>
        <w:t xml:space="preserve"> имеет высокий трафик прохождения </w:t>
      </w:r>
      <w:proofErr w:type="spellStart"/>
      <w:r>
        <w:t>автотранпорта</w:t>
      </w:r>
      <w:proofErr w:type="spellEnd"/>
      <w:r>
        <w:t xml:space="preserve">. Трасса проходит через городское поселение, вдоль </w:t>
      </w:r>
      <w:proofErr w:type="gramStart"/>
      <w:r>
        <w:t>селитебной</w:t>
      </w:r>
      <w:proofErr w:type="gramEnd"/>
      <w:r>
        <w:t xml:space="preserve"> зоны, что сопутствует риску возникновения</w:t>
      </w:r>
      <w:r w:rsidRPr="001D4EBB">
        <w:t xml:space="preserve"> </w:t>
      </w:r>
      <w:r>
        <w:t>дорожно-транспортных происшествий.</w:t>
      </w:r>
      <w:r w:rsidRPr="00CA46EF">
        <w:t xml:space="preserve"> </w:t>
      </w:r>
    </w:p>
    <w:p w:rsidR="00CA46EF" w:rsidRDefault="00CA46EF" w:rsidP="004A4DFF">
      <w:pPr>
        <w:spacing w:after="0" w:line="0" w:lineRule="atLeast"/>
        <w:ind w:firstLine="708"/>
        <w:contextualSpacing/>
        <w:jc w:val="both"/>
      </w:pPr>
      <w:r w:rsidRPr="001850C2">
        <w:t xml:space="preserve">Крупных дорожно-транспортных происшествий на территории </w:t>
      </w:r>
      <w:r w:rsidR="00506294">
        <w:t>поселения</w:t>
      </w:r>
      <w:r w:rsidRPr="001850C2">
        <w:t xml:space="preserve"> за последние десять лет</w:t>
      </w:r>
      <w:r w:rsidRPr="005F1E1F">
        <w:t xml:space="preserve"> не зафиксировано</w:t>
      </w:r>
      <w:r>
        <w:t>.</w:t>
      </w:r>
    </w:p>
    <w:p w:rsidR="00BA02AA" w:rsidRPr="001976AA" w:rsidRDefault="00BA02AA" w:rsidP="004A4DFF">
      <w:pPr>
        <w:spacing w:after="0" w:line="0" w:lineRule="atLeast"/>
        <w:ind w:firstLine="708"/>
        <w:contextualSpacing/>
        <w:jc w:val="both"/>
        <w:rPr>
          <w:sz w:val="23"/>
          <w:szCs w:val="23"/>
        </w:rPr>
      </w:pPr>
      <w:r w:rsidRPr="00F75C14">
        <w:rPr>
          <w:i/>
        </w:rPr>
        <w:t xml:space="preserve">Источники возникновения ЧС на объектах железнодорожного транспорта </w:t>
      </w:r>
    </w:p>
    <w:p w:rsidR="004A4DFF" w:rsidRDefault="00BA02AA" w:rsidP="004A4DFF">
      <w:pPr>
        <w:spacing w:after="0" w:line="0" w:lineRule="atLeast"/>
        <w:ind w:firstLine="708"/>
        <w:contextualSpacing/>
        <w:jc w:val="both"/>
      </w:pPr>
      <w:r w:rsidRPr="00F75C14">
        <w:rPr>
          <w:bCs/>
          <w:szCs w:val="24"/>
        </w:rPr>
        <w:t xml:space="preserve">На территории </w:t>
      </w:r>
      <w:r w:rsidR="00CA46EF">
        <w:rPr>
          <w:bCs/>
          <w:szCs w:val="24"/>
        </w:rPr>
        <w:t>города Сердобск Сердобского</w:t>
      </w:r>
      <w:r w:rsidRPr="00F75C14">
        <w:rPr>
          <w:szCs w:val="24"/>
        </w:rPr>
        <w:t xml:space="preserve"> р</w:t>
      </w:r>
      <w:r w:rsidR="00750E78">
        <w:rPr>
          <w:szCs w:val="24"/>
        </w:rPr>
        <w:t xml:space="preserve">айона Пензенской области </w:t>
      </w:r>
      <w:r w:rsidR="004A4DFF">
        <w:rPr>
          <w:szCs w:val="24"/>
        </w:rPr>
        <w:t>проходи</w:t>
      </w:r>
      <w:r w:rsidR="00CA46EF">
        <w:rPr>
          <w:szCs w:val="24"/>
        </w:rPr>
        <w:t xml:space="preserve">т </w:t>
      </w:r>
      <w:r w:rsidR="004A4DFF">
        <w:rPr>
          <w:szCs w:val="24"/>
        </w:rPr>
        <w:t xml:space="preserve">двухпутный участок юго-восточной </w:t>
      </w:r>
      <w:r w:rsidR="00CA46EF">
        <w:rPr>
          <w:szCs w:val="24"/>
        </w:rPr>
        <w:t>железно</w:t>
      </w:r>
      <w:r w:rsidR="004A4DFF">
        <w:rPr>
          <w:szCs w:val="24"/>
        </w:rPr>
        <w:t>й дороги направления «Ртищево-Пенза». Присутствует</w:t>
      </w:r>
      <w:r w:rsidR="004A4DFF">
        <w:t xml:space="preserve"> риск возникновения</w:t>
      </w:r>
      <w:r w:rsidR="004A4DFF" w:rsidRPr="001D4EBB">
        <w:t xml:space="preserve"> </w:t>
      </w:r>
      <w:r w:rsidR="004A4DFF">
        <w:t xml:space="preserve">чрезвычайных ситуаций на </w:t>
      </w:r>
      <w:proofErr w:type="gramStart"/>
      <w:r w:rsidR="004A4DFF">
        <w:t>объектах</w:t>
      </w:r>
      <w:proofErr w:type="gramEnd"/>
      <w:r w:rsidR="004A4DFF">
        <w:t xml:space="preserve"> транспорта.</w:t>
      </w:r>
      <w:r w:rsidR="004A4DFF" w:rsidRPr="00CA46EF">
        <w:t xml:space="preserve"> </w:t>
      </w:r>
    </w:p>
    <w:p w:rsidR="00BA02AA" w:rsidRPr="00F75C14" w:rsidRDefault="00BA02AA" w:rsidP="008D7D30">
      <w:pPr>
        <w:spacing w:after="0" w:line="240" w:lineRule="auto"/>
        <w:ind w:firstLine="708"/>
        <w:rPr>
          <w:u w:val="single"/>
        </w:rPr>
      </w:pPr>
      <w:r w:rsidRPr="00F75C14">
        <w:rPr>
          <w:u w:val="single"/>
        </w:rPr>
        <w:t>Источники возникновения ЧС на химически опасных объектах (далее – ХОО)</w:t>
      </w:r>
    </w:p>
    <w:p w:rsidR="00BA02AA" w:rsidRPr="00F75C14" w:rsidRDefault="00BA02AA" w:rsidP="00C6531F">
      <w:pPr>
        <w:pStyle w:val="affffff3"/>
        <w:rPr>
          <w:lang w:val="ru-RU"/>
        </w:rPr>
      </w:pPr>
      <w:r w:rsidRPr="00F75C14">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85BA2" w:rsidRPr="00285BA2" w:rsidRDefault="00285BA2" w:rsidP="00285BA2">
      <w:pPr>
        <w:pStyle w:val="a3"/>
        <w:ind w:left="708"/>
        <w:rPr>
          <w:lang w:eastAsia="ar-SA" w:bidi="en-US"/>
        </w:rPr>
      </w:pPr>
      <w:r w:rsidRPr="00285BA2">
        <w:rPr>
          <w:lang w:eastAsia="ar-SA" w:bidi="en-US"/>
        </w:rPr>
        <w:t xml:space="preserve">На территории </w:t>
      </w:r>
      <w:r w:rsidR="004A4DFF">
        <w:rPr>
          <w:lang w:eastAsia="ar-SA" w:bidi="en-US"/>
        </w:rPr>
        <w:t>города Сердобск</w:t>
      </w:r>
      <w:r w:rsidRPr="00285BA2">
        <w:rPr>
          <w:lang w:eastAsia="ar-SA" w:bidi="en-US"/>
        </w:rPr>
        <w:t xml:space="preserve"> ХОО отсутствуют.</w:t>
      </w:r>
    </w:p>
    <w:p w:rsidR="00BA02AA" w:rsidRPr="00F75C14" w:rsidRDefault="00BA02AA" w:rsidP="008D7D30">
      <w:pPr>
        <w:spacing w:after="0" w:line="240" w:lineRule="auto"/>
        <w:ind w:firstLine="708"/>
        <w:rPr>
          <w:u w:val="single"/>
        </w:rPr>
      </w:pPr>
      <w:r w:rsidRPr="00F75C14">
        <w:rPr>
          <w:u w:val="single"/>
        </w:rPr>
        <w:t>Источники возникновения ЧС на радиационно опасных объектах (далее – РОО)</w:t>
      </w:r>
    </w:p>
    <w:p w:rsidR="00BA02AA" w:rsidRPr="00F75C14" w:rsidRDefault="00BA02AA" w:rsidP="00BA02AA">
      <w:pPr>
        <w:pStyle w:val="affffff3"/>
        <w:rPr>
          <w:lang w:val="ru-RU"/>
        </w:rPr>
      </w:pPr>
      <w:r w:rsidRPr="00F75C14">
        <w:rPr>
          <w:bCs/>
          <w:lang w:val="ru-RU"/>
        </w:rPr>
        <w:lastRenderedPageBreak/>
        <w:t xml:space="preserve">РОО </w:t>
      </w:r>
      <w:r w:rsidR="005651F5">
        <w:rPr>
          <w:bCs/>
          <w:lang w:val="ru-RU"/>
        </w:rPr>
        <w:t>–</w:t>
      </w:r>
      <w:r w:rsidRPr="00F75C14">
        <w:rPr>
          <w:bCs/>
          <w:lang w:val="ru-RU"/>
        </w:rPr>
        <w:t xml:space="preserve">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A02AA" w:rsidRPr="00F75C14" w:rsidRDefault="00BA02AA" w:rsidP="00BA02AA">
      <w:pPr>
        <w:pStyle w:val="affffff3"/>
        <w:rPr>
          <w:rFonts w:eastAsia="Calibri"/>
          <w:lang w:val="ru-RU" w:eastAsia="en-US"/>
        </w:rPr>
      </w:pPr>
      <w:r w:rsidRPr="00F75C14">
        <w:rPr>
          <w:rFonts w:eastAsia="Calibri"/>
          <w:lang w:val="ru-RU" w:eastAsia="en-US"/>
        </w:rPr>
        <w:t xml:space="preserve">На территории </w:t>
      </w:r>
      <w:r w:rsidR="006210B1">
        <w:rPr>
          <w:lang w:val="ru-RU"/>
        </w:rPr>
        <w:t>города Сердобск</w:t>
      </w:r>
      <w:r w:rsidRPr="00F75C14">
        <w:rPr>
          <w:lang w:val="ru-RU"/>
        </w:rPr>
        <w:t xml:space="preserve"> </w:t>
      </w:r>
      <w:r w:rsidRPr="00F75C14">
        <w:rPr>
          <w:rFonts w:eastAsia="Calibri"/>
          <w:lang w:val="ru-RU" w:eastAsia="en-US"/>
        </w:rPr>
        <w:t>РОО отсутствуют.</w:t>
      </w:r>
    </w:p>
    <w:p w:rsidR="00BA02AA" w:rsidRPr="00F75C14" w:rsidRDefault="00BA02AA" w:rsidP="00BA02AA">
      <w:pPr>
        <w:pStyle w:val="affffff3"/>
        <w:rPr>
          <w:u w:val="single"/>
          <w:lang w:val="ru-RU"/>
        </w:rPr>
      </w:pPr>
      <w:r w:rsidRPr="00F75C14">
        <w:rPr>
          <w:u w:val="single"/>
          <w:lang w:val="ru-RU"/>
        </w:rPr>
        <w:t xml:space="preserve">Источники возникновения ЧС на </w:t>
      </w:r>
      <w:proofErr w:type="spellStart"/>
      <w:r w:rsidRPr="00F75C14">
        <w:rPr>
          <w:u w:val="single"/>
          <w:lang w:val="ru-RU"/>
        </w:rPr>
        <w:t>пожар</w:t>
      </w:r>
      <w:proofErr w:type="gramStart"/>
      <w:r w:rsidRPr="00F75C14">
        <w:rPr>
          <w:u w:val="single"/>
          <w:lang w:val="ru-RU"/>
        </w:rPr>
        <w:t>о</w:t>
      </w:r>
      <w:proofErr w:type="spellEnd"/>
      <w:r w:rsidRPr="00F75C14">
        <w:rPr>
          <w:u w:val="single"/>
          <w:lang w:val="ru-RU"/>
        </w:rPr>
        <w:t>-</w:t>
      </w:r>
      <w:proofErr w:type="gramEnd"/>
      <w:r w:rsidRPr="00F75C14">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3D4BE9" w:rsidRDefault="003D4BE9" w:rsidP="003D4BE9">
      <w:pPr>
        <w:spacing w:after="0" w:line="240" w:lineRule="auto"/>
        <w:ind w:firstLine="709"/>
        <w:jc w:val="both"/>
        <w:rPr>
          <w:szCs w:val="24"/>
        </w:rPr>
      </w:pPr>
      <w:r w:rsidRPr="00F75C14">
        <w:rPr>
          <w:szCs w:val="24"/>
        </w:rPr>
        <w:t xml:space="preserve">По территории </w:t>
      </w:r>
      <w:r w:rsidR="00F96802">
        <w:rPr>
          <w:szCs w:val="24"/>
        </w:rPr>
        <w:t>поселения</w:t>
      </w:r>
      <w:r>
        <w:rPr>
          <w:szCs w:val="24"/>
        </w:rPr>
        <w:t xml:space="preserve"> </w:t>
      </w:r>
      <w:r w:rsidRPr="00F75C14">
        <w:rPr>
          <w:szCs w:val="24"/>
        </w:rPr>
        <w:t>проложен</w:t>
      </w:r>
      <w:r>
        <w:rPr>
          <w:szCs w:val="24"/>
        </w:rPr>
        <w:t>ы</w:t>
      </w:r>
      <w:r w:rsidRPr="00F75C14">
        <w:rPr>
          <w:szCs w:val="24"/>
        </w:rPr>
        <w:t xml:space="preserve"> </w:t>
      </w:r>
      <w:r w:rsidR="00285BA2">
        <w:rPr>
          <w:szCs w:val="24"/>
        </w:rPr>
        <w:t xml:space="preserve">распределительные </w:t>
      </w:r>
      <w:r>
        <w:rPr>
          <w:szCs w:val="24"/>
        </w:rPr>
        <w:t xml:space="preserve">газопроводы высокого давления. </w:t>
      </w:r>
    </w:p>
    <w:p w:rsidR="006210B1" w:rsidRPr="00F96802" w:rsidRDefault="00C65443" w:rsidP="00F96802">
      <w:pPr>
        <w:spacing w:after="0" w:line="0" w:lineRule="atLeast"/>
        <w:ind w:firstLine="709"/>
        <w:jc w:val="both"/>
        <w:rPr>
          <w:rFonts w:eastAsia="Calibri"/>
          <w:lang w:eastAsia="en-US"/>
        </w:rPr>
      </w:pPr>
      <w:r>
        <w:rPr>
          <w:szCs w:val="24"/>
        </w:rPr>
        <w:t xml:space="preserve">На территории города Сердобск возможно возникновение ЧС на электроэнергетических системах в связи с перегрузкой </w:t>
      </w:r>
      <w:proofErr w:type="spellStart"/>
      <w:r w:rsidRPr="009011D1">
        <w:t>электропотребителями</w:t>
      </w:r>
      <w:proofErr w:type="spellEnd"/>
      <w:r>
        <w:t>,</w:t>
      </w:r>
      <w:r w:rsidRPr="009011D1">
        <w:t xml:space="preserve"> износом</w:t>
      </w:r>
      <w:r w:rsidRPr="009011D1">
        <w:rPr>
          <w:spacing w:val="1"/>
        </w:rPr>
        <w:t xml:space="preserve"> </w:t>
      </w:r>
      <w:r w:rsidRPr="009011D1">
        <w:t>оборудования,</w:t>
      </w:r>
      <w:r w:rsidRPr="009011D1">
        <w:rPr>
          <w:spacing w:val="1"/>
        </w:rPr>
        <w:t xml:space="preserve"> </w:t>
      </w:r>
      <w:r w:rsidRPr="009011D1">
        <w:t>которые</w:t>
      </w:r>
      <w:r w:rsidRPr="009011D1">
        <w:rPr>
          <w:spacing w:val="1"/>
        </w:rPr>
        <w:t xml:space="preserve"> </w:t>
      </w:r>
      <w:r w:rsidRPr="009011D1">
        <w:t>будут</w:t>
      </w:r>
      <w:r w:rsidRPr="009011D1">
        <w:rPr>
          <w:spacing w:val="1"/>
        </w:rPr>
        <w:t xml:space="preserve"> </w:t>
      </w:r>
      <w:r w:rsidRPr="009011D1">
        <w:t>выражаться</w:t>
      </w:r>
      <w:r w:rsidRPr="009011D1">
        <w:rPr>
          <w:spacing w:val="1"/>
        </w:rPr>
        <w:t xml:space="preserve"> </w:t>
      </w:r>
      <w:r w:rsidRPr="009011D1">
        <w:t>в</w:t>
      </w:r>
      <w:r w:rsidRPr="009011D1">
        <w:rPr>
          <w:spacing w:val="1"/>
        </w:rPr>
        <w:t xml:space="preserve"> </w:t>
      </w:r>
      <w:r w:rsidRPr="009011D1">
        <w:t>выходе</w:t>
      </w:r>
      <w:r w:rsidRPr="009011D1">
        <w:rPr>
          <w:spacing w:val="1"/>
        </w:rPr>
        <w:t xml:space="preserve"> </w:t>
      </w:r>
      <w:r w:rsidRPr="009011D1">
        <w:t>из</w:t>
      </w:r>
      <w:r w:rsidRPr="009011D1">
        <w:rPr>
          <w:spacing w:val="1"/>
        </w:rPr>
        <w:t xml:space="preserve"> </w:t>
      </w:r>
      <w:r w:rsidRPr="009011D1">
        <w:t>строя</w:t>
      </w:r>
      <w:r w:rsidRPr="009011D1">
        <w:rPr>
          <w:spacing w:val="1"/>
        </w:rPr>
        <w:t xml:space="preserve"> </w:t>
      </w:r>
      <w:r w:rsidRPr="009011D1">
        <w:t>трансформаторных</w:t>
      </w:r>
      <w:r w:rsidRPr="009011D1">
        <w:rPr>
          <w:spacing w:val="1"/>
        </w:rPr>
        <w:t xml:space="preserve"> </w:t>
      </w:r>
      <w:r w:rsidRPr="009011D1">
        <w:t>подстанций,</w:t>
      </w:r>
      <w:r w:rsidRPr="009011D1">
        <w:rPr>
          <w:spacing w:val="1"/>
        </w:rPr>
        <w:t xml:space="preserve"> </w:t>
      </w:r>
      <w:r w:rsidRPr="009011D1">
        <w:t>либо</w:t>
      </w:r>
      <w:r w:rsidRPr="009011D1">
        <w:rPr>
          <w:spacing w:val="1"/>
        </w:rPr>
        <w:t xml:space="preserve"> </w:t>
      </w:r>
      <w:r w:rsidRPr="009011D1">
        <w:t>обрыве</w:t>
      </w:r>
      <w:r w:rsidRPr="009011D1">
        <w:rPr>
          <w:spacing w:val="1"/>
        </w:rPr>
        <w:t xml:space="preserve"> </w:t>
      </w:r>
      <w:r w:rsidRPr="009011D1">
        <w:t>линий</w:t>
      </w:r>
      <w:r w:rsidRPr="009011D1">
        <w:rPr>
          <w:spacing w:val="1"/>
        </w:rPr>
        <w:t xml:space="preserve"> </w:t>
      </w:r>
      <w:r w:rsidRPr="009011D1">
        <w:t>электропередачи</w:t>
      </w:r>
      <w:r>
        <w:t>. На территории поселения расположены три электрические подстанции:</w:t>
      </w:r>
      <w:r w:rsidRPr="00623655">
        <w:rPr>
          <w:rFonts w:eastAsia="Calibri"/>
          <w:lang w:eastAsia="en-US"/>
        </w:rPr>
        <w:t xml:space="preserve"> </w:t>
      </w:r>
    </w:p>
    <w:p w:rsidR="00F96802" w:rsidRPr="00DC5659" w:rsidRDefault="00F96802" w:rsidP="0018252A">
      <w:pPr>
        <w:spacing w:after="0" w:line="0" w:lineRule="atLeast"/>
        <w:ind w:firstLine="709"/>
        <w:jc w:val="both"/>
        <w:rPr>
          <w:bCs/>
        </w:rPr>
      </w:pPr>
      <w:bookmarkStart w:id="295" w:name="_Toc229139151"/>
      <w:r>
        <w:rPr>
          <w:rFonts w:eastAsia="Calibri"/>
        </w:rPr>
        <w:t xml:space="preserve">- </w:t>
      </w:r>
      <w:r w:rsidRPr="00DC5659">
        <w:rPr>
          <w:bCs/>
          <w:shd w:val="clear" w:color="auto" w:fill="FFFFFF"/>
        </w:rPr>
        <w:t>ПС</w:t>
      </w:r>
      <w:r w:rsidRPr="00DC5659">
        <w:rPr>
          <w:shd w:val="clear" w:color="auto" w:fill="FFFFFF"/>
        </w:rPr>
        <w:t>-</w:t>
      </w:r>
      <w:r w:rsidRPr="00DC5659">
        <w:rPr>
          <w:bCs/>
          <w:shd w:val="clear" w:color="auto" w:fill="FFFFFF"/>
        </w:rPr>
        <w:t>110</w:t>
      </w:r>
      <w:r w:rsidRPr="00DC5659">
        <w:rPr>
          <w:shd w:val="clear" w:color="auto" w:fill="FFFFFF"/>
        </w:rPr>
        <w:t>/10</w:t>
      </w:r>
      <w:r w:rsidRPr="00DC5659">
        <w:rPr>
          <w:bCs/>
          <w:shd w:val="clear" w:color="auto" w:fill="FFFFFF"/>
        </w:rPr>
        <w:t>кВ</w:t>
      </w:r>
      <w:r w:rsidRPr="00DC5659">
        <w:rPr>
          <w:shd w:val="clear" w:color="auto" w:fill="FFFFFF"/>
        </w:rPr>
        <w:t> «</w:t>
      </w:r>
      <w:proofErr w:type="spellStart"/>
      <w:r w:rsidRPr="00DC5659">
        <w:rPr>
          <w:bCs/>
          <w:shd w:val="clear" w:color="auto" w:fill="FFFFFF"/>
        </w:rPr>
        <w:t>Зубринка</w:t>
      </w:r>
      <w:proofErr w:type="spellEnd"/>
      <w:r w:rsidRPr="00DC5659">
        <w:rPr>
          <w:shd w:val="clear" w:color="auto" w:fill="FFFFFF"/>
        </w:rPr>
        <w:t>» (</w:t>
      </w:r>
      <w:proofErr w:type="spellStart"/>
      <w:r w:rsidRPr="00DC5659">
        <w:rPr>
          <w:shd w:val="clear" w:color="auto" w:fill="FFFFFF"/>
        </w:rPr>
        <w:t>двухцепной</w:t>
      </w:r>
      <w:proofErr w:type="spellEnd"/>
      <w:r w:rsidRPr="00DC5659">
        <w:rPr>
          <w:shd w:val="clear" w:color="auto" w:fill="FFFFFF"/>
        </w:rPr>
        <w:t xml:space="preserve"> заход </w:t>
      </w:r>
      <w:proofErr w:type="gramStart"/>
      <w:r w:rsidRPr="00DC5659">
        <w:rPr>
          <w:shd w:val="clear" w:color="auto" w:fill="FFFFFF"/>
        </w:rPr>
        <w:t>ВЛ</w:t>
      </w:r>
      <w:proofErr w:type="gramEnd"/>
      <w:r w:rsidRPr="00DC5659">
        <w:rPr>
          <w:shd w:val="clear" w:color="auto" w:fill="FFFFFF"/>
        </w:rPr>
        <w:t xml:space="preserve"> 110 «Сердобск-Колышлей-1»</w:t>
      </w:r>
      <w:r w:rsidRPr="00DC5659">
        <w:rPr>
          <w:rFonts w:eastAsia="Calibri"/>
        </w:rPr>
        <w:t>,</w:t>
      </w:r>
      <w:r w:rsidRPr="00DC5659">
        <w:rPr>
          <w:shd w:val="clear" w:color="auto" w:fill="FFFFFF"/>
        </w:rPr>
        <w:t xml:space="preserve"> трансформаторная мощность которой составляет 50 МВА</w:t>
      </w:r>
      <w:r w:rsidRPr="00DC5659">
        <w:rPr>
          <w:rFonts w:eastAsia="Calibri"/>
        </w:rPr>
        <w:t xml:space="preserve"> расположенной в северной части города Сердобск;</w:t>
      </w:r>
      <w:bookmarkEnd w:id="295"/>
    </w:p>
    <w:p w:rsidR="00F96802" w:rsidRPr="00DC5659" w:rsidRDefault="00F96802" w:rsidP="00F96802">
      <w:pPr>
        <w:spacing w:after="0" w:line="0" w:lineRule="atLeast"/>
        <w:ind w:firstLine="709"/>
        <w:jc w:val="both"/>
        <w:rPr>
          <w:szCs w:val="24"/>
          <w:shd w:val="clear" w:color="auto" w:fill="FFFFFF"/>
        </w:rPr>
      </w:pPr>
      <w:r w:rsidRPr="00DC5659">
        <w:rPr>
          <w:rFonts w:eastAsia="Calibri"/>
          <w:szCs w:val="24"/>
          <w:lang w:eastAsia="en-US"/>
        </w:rPr>
        <w:t xml:space="preserve">- </w:t>
      </w:r>
      <w:r w:rsidRPr="00DC5659">
        <w:rPr>
          <w:shd w:val="clear" w:color="auto" w:fill="FFFFFF"/>
        </w:rPr>
        <w:t xml:space="preserve">ПС 110 кВ "СМЗ" на железобетонных опорах. </w:t>
      </w:r>
      <w:proofErr w:type="gramStart"/>
      <w:r w:rsidRPr="00DC5659">
        <w:rPr>
          <w:rFonts w:eastAsia="Calibri"/>
          <w:szCs w:val="24"/>
          <w:lang w:eastAsia="en-US"/>
        </w:rPr>
        <w:t>Понижающая</w:t>
      </w:r>
      <w:proofErr w:type="gramEnd"/>
      <w:r w:rsidRPr="00DC5659">
        <w:rPr>
          <w:rFonts w:eastAsia="Calibri"/>
          <w:szCs w:val="24"/>
          <w:lang w:eastAsia="en-US"/>
        </w:rPr>
        <w:t xml:space="preserve"> ПС «</w:t>
      </w:r>
      <w:r w:rsidRPr="00DC5659">
        <w:rPr>
          <w:szCs w:val="24"/>
          <w:shd w:val="clear" w:color="auto" w:fill="FFFFFF"/>
        </w:rPr>
        <w:t>РТП-10/6 г. Сердобск</w:t>
      </w:r>
      <w:r w:rsidRPr="00DC5659">
        <w:rPr>
          <w:rFonts w:eastAsia="Calibri"/>
          <w:szCs w:val="24"/>
          <w:lang w:eastAsia="en-US"/>
        </w:rPr>
        <w:t xml:space="preserve">» </w:t>
      </w:r>
      <w:r w:rsidRPr="00DC5659">
        <w:rPr>
          <w:szCs w:val="24"/>
          <w:shd w:val="clear" w:color="auto" w:fill="FFFFFF"/>
        </w:rPr>
        <w:t xml:space="preserve">мощностью 10000 </w:t>
      </w:r>
      <w:proofErr w:type="spellStart"/>
      <w:r w:rsidRPr="00DC5659">
        <w:rPr>
          <w:szCs w:val="24"/>
          <w:shd w:val="clear" w:color="auto" w:fill="FFFFFF"/>
        </w:rPr>
        <w:t>кВА</w:t>
      </w:r>
      <w:proofErr w:type="spellEnd"/>
      <w:r w:rsidRPr="00DC5659">
        <w:rPr>
          <w:szCs w:val="24"/>
          <w:shd w:val="clear" w:color="auto" w:fill="FFFFFF"/>
        </w:rPr>
        <w:t>. Принцип работы подстанции основан на автоматических пунктах секционирования (</w:t>
      </w:r>
      <w:proofErr w:type="spellStart"/>
      <w:r w:rsidRPr="00DC5659">
        <w:rPr>
          <w:szCs w:val="24"/>
          <w:shd w:val="clear" w:color="auto" w:fill="FFFFFF"/>
        </w:rPr>
        <w:t>реклоузерах</w:t>
      </w:r>
      <w:proofErr w:type="spellEnd"/>
      <w:r w:rsidRPr="00DC5659">
        <w:rPr>
          <w:szCs w:val="24"/>
          <w:shd w:val="clear" w:color="auto" w:fill="FFFFFF"/>
        </w:rPr>
        <w:t>) вместо стандартных комплектных распределительных устройств модульного типа. На подстанции смонтировано современное силовое оборудование ведущих зарубежных и отечественных производителей - силовой понижающий трансформатор 10/6 кВ типа ТДНС-10000/35 УХЛ</w:t>
      </w:r>
      <w:proofErr w:type="gramStart"/>
      <w:r w:rsidRPr="00DC5659">
        <w:rPr>
          <w:szCs w:val="24"/>
          <w:shd w:val="clear" w:color="auto" w:fill="FFFFFF"/>
        </w:rPr>
        <w:t>1</w:t>
      </w:r>
      <w:proofErr w:type="gramEnd"/>
      <w:r w:rsidRPr="00DC5659">
        <w:rPr>
          <w:szCs w:val="24"/>
          <w:shd w:val="clear" w:color="auto" w:fill="FFFFFF"/>
        </w:rPr>
        <w:t>, выключатель вакуумный (</w:t>
      </w:r>
      <w:proofErr w:type="spellStart"/>
      <w:r w:rsidRPr="00DC5659">
        <w:rPr>
          <w:szCs w:val="24"/>
          <w:shd w:val="clear" w:color="auto" w:fill="FFFFFF"/>
        </w:rPr>
        <w:t>реклоузер</w:t>
      </w:r>
      <w:proofErr w:type="spellEnd"/>
      <w:r w:rsidRPr="00DC5659">
        <w:rPr>
          <w:szCs w:val="24"/>
          <w:shd w:val="clear" w:color="auto" w:fill="FFFFFF"/>
        </w:rPr>
        <w:t>) типа TER_Rec15_Al1_R5, линейный разъединитель типа РЛНД 1-10-II/400 УХЛ1, комплектное распределительное устройство типа ЯКНО серии КРУ-НУ-08-1000/6 кВ</w:t>
      </w:r>
      <w:r>
        <w:rPr>
          <w:szCs w:val="24"/>
          <w:shd w:val="clear" w:color="auto" w:fill="FFFFFF"/>
        </w:rPr>
        <w:t>. Расположена подстанция в западной части города Сердобск</w:t>
      </w:r>
      <w:r w:rsidRPr="00DC5659">
        <w:rPr>
          <w:szCs w:val="24"/>
          <w:shd w:val="clear" w:color="auto" w:fill="FFFFFF"/>
        </w:rPr>
        <w:t>;</w:t>
      </w:r>
    </w:p>
    <w:p w:rsidR="00F96802" w:rsidRPr="00F11039" w:rsidRDefault="00F96802" w:rsidP="00F96802">
      <w:pPr>
        <w:spacing w:after="0" w:line="0" w:lineRule="atLeast"/>
        <w:ind w:firstLine="709"/>
        <w:jc w:val="both"/>
        <w:rPr>
          <w:rFonts w:eastAsia="Calibri"/>
          <w:lang w:eastAsia="en-US"/>
        </w:rPr>
      </w:pPr>
      <w:r w:rsidRPr="00DC5659">
        <w:rPr>
          <w:rFonts w:eastAsia="Calibri"/>
          <w:lang w:eastAsia="en-US"/>
        </w:rPr>
        <w:t>-</w:t>
      </w:r>
      <w:r w:rsidRPr="00DC5659">
        <w:rPr>
          <w:rFonts w:ascii="YS Text" w:hAnsi="YS Text"/>
          <w:b/>
          <w:bCs/>
          <w:sz w:val="21"/>
          <w:szCs w:val="21"/>
          <w:shd w:val="clear" w:color="auto" w:fill="FFFFFF"/>
        </w:rPr>
        <w:t xml:space="preserve"> </w:t>
      </w:r>
      <w:r w:rsidRPr="00DC5659">
        <w:rPr>
          <w:bCs/>
          <w:szCs w:val="24"/>
          <w:shd w:val="clear" w:color="auto" w:fill="FFFFFF"/>
        </w:rPr>
        <w:t>ПС</w:t>
      </w:r>
      <w:r w:rsidRPr="00DC5659">
        <w:rPr>
          <w:szCs w:val="24"/>
          <w:shd w:val="clear" w:color="auto" w:fill="FFFFFF"/>
        </w:rPr>
        <w:t>-</w:t>
      </w:r>
      <w:r w:rsidRPr="00DC5659">
        <w:rPr>
          <w:bCs/>
          <w:szCs w:val="24"/>
          <w:shd w:val="clear" w:color="auto" w:fill="FFFFFF"/>
        </w:rPr>
        <w:t>110</w:t>
      </w:r>
      <w:r w:rsidRPr="00DC5659">
        <w:rPr>
          <w:szCs w:val="24"/>
          <w:shd w:val="clear" w:color="auto" w:fill="FFFFFF"/>
        </w:rPr>
        <w:t> кВ </w:t>
      </w:r>
      <w:r w:rsidRPr="00DC5659">
        <w:rPr>
          <w:bCs/>
          <w:szCs w:val="24"/>
          <w:shd w:val="clear" w:color="auto" w:fill="FFFFFF"/>
        </w:rPr>
        <w:t>Сердобс</w:t>
      </w:r>
      <w:proofErr w:type="gramStart"/>
      <w:r w:rsidRPr="00DC5659">
        <w:rPr>
          <w:bCs/>
          <w:szCs w:val="24"/>
          <w:shd w:val="clear" w:color="auto" w:fill="FFFFFF"/>
        </w:rPr>
        <w:t>к</w:t>
      </w:r>
      <w:r w:rsidRPr="00DC5659">
        <w:rPr>
          <w:szCs w:val="24"/>
          <w:shd w:val="clear" w:color="auto" w:fill="FFFFFF"/>
        </w:rPr>
        <w:t>-</w:t>
      </w:r>
      <w:proofErr w:type="gramEnd"/>
      <w:r w:rsidRPr="00DC5659">
        <w:rPr>
          <w:szCs w:val="24"/>
          <w:shd w:val="clear" w:color="auto" w:fill="FFFFFF"/>
        </w:rPr>
        <w:t> </w:t>
      </w:r>
      <w:r w:rsidRPr="00DC5659">
        <w:rPr>
          <w:bCs/>
          <w:szCs w:val="24"/>
          <w:shd w:val="clear" w:color="auto" w:fill="FFFFFF"/>
        </w:rPr>
        <w:t xml:space="preserve">тяговая, </w:t>
      </w:r>
      <w:r w:rsidRPr="00DC5659">
        <w:rPr>
          <w:szCs w:val="24"/>
          <w:shd w:val="clear" w:color="auto" w:fill="FFFFFF"/>
        </w:rPr>
        <w:t>трансформаторная мощность которой составляет 103 МВА</w:t>
      </w:r>
      <w:r>
        <w:rPr>
          <w:szCs w:val="24"/>
          <w:shd w:val="clear" w:color="auto" w:fill="FFFFFF"/>
        </w:rPr>
        <w:t>.</w:t>
      </w:r>
    </w:p>
    <w:p w:rsidR="00F96802" w:rsidRDefault="00F96802" w:rsidP="00F96802">
      <w:pPr>
        <w:spacing w:after="0" w:line="240" w:lineRule="auto"/>
        <w:ind w:firstLine="709"/>
        <w:contextualSpacing/>
        <w:jc w:val="both"/>
        <w:rPr>
          <w:szCs w:val="24"/>
          <w:shd w:val="clear" w:color="auto" w:fill="FFFFFF"/>
        </w:rPr>
      </w:pPr>
      <w:r w:rsidRPr="00DD638A">
        <w:t>Электричество поступает к населению и пр</w:t>
      </w:r>
      <w:r>
        <w:t>едприятиям через сеть ЛЭП 10 кВ</w:t>
      </w:r>
      <w:r w:rsidRPr="00DD638A">
        <w:t xml:space="preserve"> с последующим понижением напряжения с помощью трансформаторных подстанций и расп</w:t>
      </w:r>
      <w:r>
        <w:t>ределением через сеть ЛЭП 0,4 кВ</w:t>
      </w:r>
      <w:r w:rsidRPr="00DD638A">
        <w:t>.</w:t>
      </w:r>
      <w:r w:rsidRPr="006C00AE">
        <w:rPr>
          <w:szCs w:val="24"/>
          <w:shd w:val="clear" w:color="auto" w:fill="FFFFFF"/>
        </w:rPr>
        <w:t xml:space="preserve"> </w:t>
      </w:r>
      <w:r>
        <w:rPr>
          <w:szCs w:val="24"/>
          <w:shd w:val="clear" w:color="auto" w:fill="FFFFFF"/>
        </w:rPr>
        <w:t>Расположена подстанция в западной части города Сердобск.</w:t>
      </w:r>
    </w:p>
    <w:p w:rsidR="00BA02AA" w:rsidRPr="00F75C14" w:rsidRDefault="00BA02AA" w:rsidP="00BA02AA">
      <w:pPr>
        <w:pStyle w:val="a3"/>
        <w:ind w:left="708"/>
        <w:rPr>
          <w:b/>
          <w:u w:val="single"/>
          <w:lang w:eastAsia="ar-SA" w:bidi="en-US"/>
        </w:rPr>
      </w:pPr>
      <w:r w:rsidRPr="00F75C14">
        <w:rPr>
          <w:u w:val="single"/>
          <w:lang w:eastAsia="ar-SA" w:bidi="en-US"/>
        </w:rPr>
        <w:t xml:space="preserve">Источники возникновения ЧС на </w:t>
      </w:r>
      <w:proofErr w:type="spellStart"/>
      <w:r w:rsidRPr="00F75C14">
        <w:rPr>
          <w:u w:val="single"/>
          <w:lang w:eastAsia="ar-SA" w:bidi="en-US"/>
        </w:rPr>
        <w:t>гидродинамически</w:t>
      </w:r>
      <w:proofErr w:type="spellEnd"/>
      <w:r w:rsidRPr="00F75C14">
        <w:rPr>
          <w:u w:val="single"/>
          <w:lang w:eastAsia="ar-SA" w:bidi="en-US"/>
        </w:rPr>
        <w:t xml:space="preserve"> опасных объектах (далее – ГДОО)</w:t>
      </w:r>
    </w:p>
    <w:p w:rsidR="00BA02AA" w:rsidRPr="00F75C14" w:rsidRDefault="00BA02AA" w:rsidP="00BA02AA">
      <w:pPr>
        <w:pStyle w:val="13"/>
        <w:spacing w:before="0" w:beforeAutospacing="0" w:after="0" w:afterAutospacing="0"/>
        <w:ind w:firstLine="709"/>
      </w:pPr>
      <w:proofErr w:type="spellStart"/>
      <w:r w:rsidRPr="00F75C14">
        <w:rPr>
          <w:rStyle w:val="aff7"/>
        </w:rPr>
        <w:t>Гидродинамически</w:t>
      </w:r>
      <w:proofErr w:type="spellEnd"/>
      <w:r w:rsidRPr="00F75C14">
        <w:rPr>
          <w:rStyle w:val="aff7"/>
        </w:rPr>
        <w:t xml:space="preserve"> опасные объекты</w:t>
      </w:r>
      <w:r w:rsidRPr="00F75C14">
        <w:t xml:space="preserve"> </w:t>
      </w:r>
      <w:r w:rsidR="005651F5">
        <w:t>–</w:t>
      </w:r>
      <w:r w:rsidRPr="00F75C14">
        <w:t xml:space="preserve">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A02AA" w:rsidRPr="00F75C14" w:rsidRDefault="00BA02AA" w:rsidP="00BA02AA">
      <w:pPr>
        <w:pStyle w:val="13"/>
        <w:spacing w:before="0" w:beforeAutospacing="0" w:after="0" w:afterAutospacing="0"/>
        <w:ind w:firstLine="709"/>
      </w:pPr>
      <w:r w:rsidRPr="00F75C14">
        <w:rPr>
          <w:rStyle w:val="aff7"/>
        </w:rPr>
        <w:t xml:space="preserve">Гидродинамическая авария </w:t>
      </w:r>
      <w:r w:rsidR="005651F5">
        <w:t>–</w:t>
      </w:r>
      <w:r w:rsidRPr="00F75C14">
        <w:t xml:space="preserve">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BA02AA" w:rsidRPr="00F75C14" w:rsidRDefault="00BA02AA" w:rsidP="00BA02AA">
      <w:pPr>
        <w:spacing w:after="0" w:line="240" w:lineRule="auto"/>
        <w:ind w:firstLine="709"/>
        <w:jc w:val="both"/>
        <w:rPr>
          <w:szCs w:val="24"/>
        </w:rPr>
      </w:pPr>
      <w:r w:rsidRPr="00F75C14">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BA02AA" w:rsidRPr="00F75C14" w:rsidRDefault="00BA02AA" w:rsidP="00BA02AA">
      <w:pPr>
        <w:spacing w:after="0" w:line="240" w:lineRule="auto"/>
        <w:ind w:firstLine="709"/>
        <w:jc w:val="both"/>
        <w:rPr>
          <w:szCs w:val="24"/>
        </w:rPr>
      </w:pPr>
      <w:r w:rsidRPr="00F75C14">
        <w:rPr>
          <w:szCs w:val="24"/>
        </w:rPr>
        <w:t>- установление критериев их безопасности;</w:t>
      </w:r>
    </w:p>
    <w:p w:rsidR="00BA02AA" w:rsidRPr="00F75C14" w:rsidRDefault="00BA02AA" w:rsidP="00BA02AA">
      <w:pPr>
        <w:spacing w:after="0" w:line="240" w:lineRule="auto"/>
        <w:ind w:firstLine="709"/>
        <w:jc w:val="both"/>
        <w:rPr>
          <w:szCs w:val="24"/>
        </w:rPr>
      </w:pPr>
      <w:r w:rsidRPr="00F75C14">
        <w:rPr>
          <w:szCs w:val="24"/>
        </w:rPr>
        <w:t xml:space="preserve">- оснащение гидротехнических сооружений техническими средствами в целях постоянного </w:t>
      </w:r>
      <w:proofErr w:type="gramStart"/>
      <w:r w:rsidRPr="00F75C14">
        <w:rPr>
          <w:szCs w:val="24"/>
        </w:rPr>
        <w:t>контроля за</w:t>
      </w:r>
      <w:proofErr w:type="gramEnd"/>
      <w:r w:rsidRPr="00F75C14">
        <w:rPr>
          <w:szCs w:val="24"/>
        </w:rPr>
        <w:t xml:space="preserve"> их состоянием;</w:t>
      </w:r>
    </w:p>
    <w:p w:rsidR="00BA02AA" w:rsidRPr="00F75C14" w:rsidRDefault="00BA02AA" w:rsidP="00BA02AA">
      <w:pPr>
        <w:spacing w:after="0" w:line="240" w:lineRule="auto"/>
        <w:ind w:firstLine="709"/>
        <w:jc w:val="both"/>
        <w:rPr>
          <w:szCs w:val="24"/>
        </w:rPr>
      </w:pPr>
      <w:r w:rsidRPr="00F75C14">
        <w:rPr>
          <w:szCs w:val="24"/>
        </w:rPr>
        <w:t xml:space="preserve">- обеспечение необходимой квалификации работников, обслуживающих гидротехническое сооружение; </w:t>
      </w:r>
    </w:p>
    <w:p w:rsidR="00BA02AA" w:rsidRPr="00F75C14" w:rsidRDefault="00BA02AA" w:rsidP="00BA02AA">
      <w:pPr>
        <w:spacing w:after="0" w:line="240" w:lineRule="auto"/>
        <w:ind w:firstLine="709"/>
        <w:jc w:val="both"/>
        <w:rPr>
          <w:szCs w:val="24"/>
        </w:rPr>
      </w:pPr>
      <w:r w:rsidRPr="00F75C14">
        <w:rPr>
          <w:szCs w:val="24"/>
        </w:rPr>
        <w:lastRenderedPageBreak/>
        <w:t xml:space="preserve">-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w:t>
      </w:r>
      <w:proofErr w:type="gramStart"/>
      <w:r w:rsidRPr="00F75C14">
        <w:rPr>
          <w:szCs w:val="24"/>
        </w:rPr>
        <w:t>сооружениях</w:t>
      </w:r>
      <w:proofErr w:type="gramEnd"/>
      <w:r w:rsidRPr="00F75C14">
        <w:rPr>
          <w:szCs w:val="24"/>
        </w:rPr>
        <w:t>.</w:t>
      </w:r>
    </w:p>
    <w:p w:rsidR="00BA02AA" w:rsidRPr="00F75C14" w:rsidRDefault="00BA02AA" w:rsidP="00BA02AA">
      <w:pPr>
        <w:pStyle w:val="affffff3"/>
        <w:rPr>
          <w:lang w:val="ru-RU"/>
        </w:rPr>
      </w:pPr>
      <w:r w:rsidRPr="00F75C14">
        <w:rPr>
          <w:lang w:val="ru-RU" w:eastAsia="ru-RU" w:bidi="ar-SA"/>
        </w:rPr>
        <w:t xml:space="preserve">На территории </w:t>
      </w:r>
      <w:r w:rsidR="00506294">
        <w:rPr>
          <w:lang w:val="ru-RU"/>
        </w:rPr>
        <w:t>города Сердобск</w:t>
      </w:r>
      <w:r w:rsidRPr="00F75C14">
        <w:rPr>
          <w:lang w:val="ru-RU" w:eastAsia="ru-RU" w:bidi="ar-SA"/>
        </w:rPr>
        <w:t xml:space="preserve"> </w:t>
      </w:r>
      <w:proofErr w:type="spellStart"/>
      <w:r w:rsidR="00BD32C6">
        <w:rPr>
          <w:lang w:val="ru-RU" w:eastAsia="ru-RU" w:bidi="ar-SA"/>
        </w:rPr>
        <w:t>гидроди</w:t>
      </w:r>
      <w:r w:rsidR="009B5BAF">
        <w:rPr>
          <w:lang w:val="ru-RU" w:eastAsia="ru-RU" w:bidi="ar-SA"/>
        </w:rPr>
        <w:t>намически</w:t>
      </w:r>
      <w:proofErr w:type="spellEnd"/>
      <w:r w:rsidR="009B5BAF">
        <w:rPr>
          <w:lang w:val="ru-RU" w:eastAsia="ru-RU" w:bidi="ar-SA"/>
        </w:rPr>
        <w:t xml:space="preserve"> опасные</w:t>
      </w:r>
      <w:r w:rsidR="00BD32C6">
        <w:rPr>
          <w:lang w:val="ru-RU" w:eastAsia="ru-RU" w:bidi="ar-SA"/>
        </w:rPr>
        <w:t xml:space="preserve"> объект</w:t>
      </w:r>
      <w:r w:rsidR="009B5BAF">
        <w:rPr>
          <w:lang w:val="ru-RU" w:eastAsia="ru-RU" w:bidi="ar-SA"/>
        </w:rPr>
        <w:t>ы</w:t>
      </w:r>
      <w:r w:rsidR="00BD32C6">
        <w:rPr>
          <w:lang w:val="ru-RU" w:eastAsia="ru-RU" w:bidi="ar-SA"/>
        </w:rPr>
        <w:t xml:space="preserve"> </w:t>
      </w:r>
      <w:r w:rsidR="009B5BAF">
        <w:rPr>
          <w:lang w:val="ru-RU" w:eastAsia="ru-RU" w:bidi="ar-SA"/>
        </w:rPr>
        <w:t>отсутствуют.</w:t>
      </w:r>
    </w:p>
    <w:p w:rsidR="00BA02AA" w:rsidRPr="00F75C14" w:rsidRDefault="00BA02AA" w:rsidP="00BA02AA">
      <w:pPr>
        <w:pStyle w:val="a3"/>
        <w:ind w:firstLine="708"/>
        <w:rPr>
          <w:u w:val="single"/>
          <w:lang w:eastAsia="ar-SA" w:bidi="en-US"/>
        </w:rPr>
      </w:pPr>
      <w:r w:rsidRPr="00F75C14">
        <w:rPr>
          <w:u w:val="single"/>
          <w:lang w:eastAsia="ar-SA" w:bidi="en-US"/>
        </w:rPr>
        <w:t>Источники возникновения ЧС на бактериологических опасных объектах (далее – БОО)</w:t>
      </w:r>
    </w:p>
    <w:p w:rsidR="00BA02AA" w:rsidRPr="00F75C14" w:rsidRDefault="00BA02AA" w:rsidP="00BA02AA">
      <w:pPr>
        <w:pStyle w:val="affffff3"/>
        <w:rPr>
          <w:lang w:val="ru-RU"/>
        </w:rPr>
      </w:pPr>
      <w:r w:rsidRPr="00F75C14">
        <w:rPr>
          <w:lang w:val="ru-RU"/>
        </w:rPr>
        <w:t xml:space="preserve">БОО </w:t>
      </w:r>
      <w:r w:rsidR="005651F5">
        <w:rPr>
          <w:lang w:val="ru-RU"/>
        </w:rPr>
        <w:t>–</w:t>
      </w:r>
      <w:r w:rsidRPr="00F75C14">
        <w:rPr>
          <w:lang w:val="ru-RU"/>
        </w:rPr>
        <w:t xml:space="preserve"> предприятия фармацевтической, медицинской и микробиологической промышленности с </w:t>
      </w:r>
      <w:proofErr w:type="gramStart"/>
      <w:r w:rsidRPr="00F75C14">
        <w:rPr>
          <w:lang w:val="ru-RU"/>
        </w:rPr>
        <w:t>наличием</w:t>
      </w:r>
      <w:proofErr w:type="gramEnd"/>
      <w:r w:rsidRPr="00F75C14">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A02AA" w:rsidRPr="00F75C14" w:rsidRDefault="00BA02AA" w:rsidP="00BA02AA">
      <w:pPr>
        <w:pStyle w:val="affffff3"/>
        <w:rPr>
          <w:rFonts w:eastAsia="Calibri"/>
          <w:lang w:val="ru-RU" w:eastAsia="en-US"/>
        </w:rPr>
      </w:pPr>
      <w:r w:rsidRPr="00F75C14">
        <w:rPr>
          <w:rFonts w:eastAsia="Calibri"/>
          <w:lang w:val="ru-RU" w:eastAsia="en-US"/>
        </w:rPr>
        <w:t xml:space="preserve">На территории </w:t>
      </w:r>
      <w:r w:rsidR="00506294">
        <w:rPr>
          <w:lang w:val="ru-RU"/>
        </w:rPr>
        <w:t>города Сердобск</w:t>
      </w:r>
      <w:r w:rsidRPr="00F75C14">
        <w:rPr>
          <w:rFonts w:eastAsia="Calibri"/>
          <w:lang w:val="ru-RU" w:eastAsia="en-US"/>
        </w:rPr>
        <w:t xml:space="preserve"> БОО отсутствуют.</w:t>
      </w:r>
    </w:p>
    <w:p w:rsidR="00BA02AA" w:rsidRPr="00BD2421" w:rsidRDefault="003B3BBF" w:rsidP="00BD2421">
      <w:pPr>
        <w:pStyle w:val="122"/>
        <w:spacing w:before="240" w:after="240"/>
        <w:jc w:val="center"/>
        <w:rPr>
          <w:szCs w:val="24"/>
        </w:rPr>
      </w:pPr>
      <w:bookmarkStart w:id="296" w:name="_Toc178257081"/>
      <w:bookmarkStart w:id="297" w:name="_Toc197350671"/>
      <w:bookmarkStart w:id="298" w:name="_Toc231304102"/>
      <w:r>
        <w:rPr>
          <w:b/>
          <w:szCs w:val="24"/>
        </w:rPr>
        <w:t>6</w:t>
      </w:r>
      <w:r w:rsidR="00BA02AA" w:rsidRPr="00BD2421">
        <w:rPr>
          <w:b/>
          <w:szCs w:val="24"/>
        </w:rPr>
        <w:t>.5.</w:t>
      </w:r>
      <w:r w:rsidR="00AF1A9A">
        <w:rPr>
          <w:b/>
          <w:szCs w:val="24"/>
          <w:lang w:val="en-US"/>
        </w:rPr>
        <w:t> </w:t>
      </w:r>
      <w:r w:rsidR="00BA02AA" w:rsidRPr="00BD2421">
        <w:rPr>
          <w:rStyle w:val="afe"/>
          <w:rFonts w:cs="Times New Roman"/>
        </w:rPr>
        <w:t>Возможные последствия аварий с участием ХОО, РОО, ПВО, ГДОО</w:t>
      </w:r>
      <w:bookmarkEnd w:id="296"/>
      <w:bookmarkEnd w:id="297"/>
      <w:bookmarkEnd w:id="298"/>
    </w:p>
    <w:p w:rsidR="00BA02AA" w:rsidRPr="00F75C14" w:rsidRDefault="00BA02AA" w:rsidP="00BD2421">
      <w:pPr>
        <w:pStyle w:val="affffff3"/>
        <w:rPr>
          <w:lang w:val="ru-RU"/>
        </w:rPr>
      </w:pPr>
      <w:r w:rsidRPr="00F75C14">
        <w:rPr>
          <w:lang w:val="ru-RU"/>
        </w:rPr>
        <w:t xml:space="preserve">Все аварийно химически опасные вещества (далее </w:t>
      </w:r>
      <w:r w:rsidR="005651F5">
        <w:rPr>
          <w:lang w:val="ru-RU"/>
        </w:rPr>
        <w:t>–</w:t>
      </w:r>
      <w:r w:rsidRPr="00F75C14">
        <w:rPr>
          <w:lang w:val="ru-RU"/>
        </w:rPr>
        <w:t xml:space="preserve"> АХОВ) по характеру воздействия на организм человека подразделяются на группы:</w:t>
      </w:r>
    </w:p>
    <w:p w:rsidR="00BA02AA" w:rsidRPr="00F75C14" w:rsidRDefault="00BA02AA" w:rsidP="00BA02AA">
      <w:pPr>
        <w:pStyle w:val="affffff3"/>
        <w:rPr>
          <w:lang w:val="ru-RU"/>
        </w:rPr>
      </w:pPr>
      <w:r w:rsidRPr="00F75C14">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F75C14">
        <w:rPr>
          <w:lang w:val="ru-RU"/>
        </w:rPr>
        <w:t>оксихлорид</w:t>
      </w:r>
      <w:proofErr w:type="spellEnd"/>
      <w:r w:rsidRPr="00F75C14">
        <w:rPr>
          <w:lang w:val="ru-RU"/>
        </w:rPr>
        <w:t xml:space="preserve"> фосфора), со слабым прижигающим действием (фосген, </w:t>
      </w:r>
      <w:proofErr w:type="spellStart"/>
      <w:r w:rsidRPr="00F75C14">
        <w:rPr>
          <w:lang w:val="ru-RU"/>
        </w:rPr>
        <w:t>хлорнитрин</w:t>
      </w:r>
      <w:proofErr w:type="spellEnd"/>
      <w:r w:rsidRPr="00F75C14">
        <w:rPr>
          <w:lang w:val="ru-RU"/>
        </w:rPr>
        <w:t>, хлорид серы);</w:t>
      </w:r>
    </w:p>
    <w:p w:rsidR="00BA02AA" w:rsidRPr="00F75C14" w:rsidRDefault="00BA02AA" w:rsidP="00BA02AA">
      <w:pPr>
        <w:pStyle w:val="affffff3"/>
        <w:rPr>
          <w:lang w:val="ru-RU"/>
        </w:rPr>
      </w:pPr>
      <w:r w:rsidRPr="00F75C14">
        <w:rPr>
          <w:lang w:val="ru-RU"/>
        </w:rPr>
        <w:t xml:space="preserve">вторая группа – вещества преимущественно </w:t>
      </w:r>
      <w:proofErr w:type="spellStart"/>
      <w:r w:rsidRPr="00F75C14">
        <w:rPr>
          <w:lang w:val="ru-RU"/>
        </w:rPr>
        <w:t>общеядовитого</w:t>
      </w:r>
      <w:proofErr w:type="spellEnd"/>
      <w:r w:rsidRPr="00F75C14">
        <w:rPr>
          <w:lang w:val="ru-RU"/>
        </w:rPr>
        <w:t xml:space="preserve"> действия (оксид углерода, синильная кислота, </w:t>
      </w:r>
      <w:proofErr w:type="spellStart"/>
      <w:r w:rsidRPr="00F75C14">
        <w:rPr>
          <w:lang w:val="ru-RU"/>
        </w:rPr>
        <w:t>динитрофен</w:t>
      </w:r>
      <w:proofErr w:type="spellEnd"/>
      <w:r w:rsidRPr="00F75C14">
        <w:rPr>
          <w:lang w:val="ru-RU"/>
        </w:rPr>
        <w:t xml:space="preserve">, </w:t>
      </w:r>
      <w:proofErr w:type="spellStart"/>
      <w:r w:rsidRPr="00F75C14">
        <w:rPr>
          <w:lang w:val="ru-RU"/>
        </w:rPr>
        <w:t>динитроортокрезон</w:t>
      </w:r>
      <w:proofErr w:type="spellEnd"/>
      <w:r w:rsidRPr="00F75C14">
        <w:rPr>
          <w:lang w:val="ru-RU"/>
        </w:rPr>
        <w:t xml:space="preserve">, </w:t>
      </w:r>
      <w:proofErr w:type="spellStart"/>
      <w:r w:rsidRPr="00F75C14">
        <w:rPr>
          <w:lang w:val="ru-RU"/>
        </w:rPr>
        <w:t>этиленхлоргидрин</w:t>
      </w:r>
      <w:proofErr w:type="spellEnd"/>
      <w:r w:rsidRPr="00F75C14">
        <w:rPr>
          <w:lang w:val="ru-RU"/>
        </w:rPr>
        <w:t xml:space="preserve">, </w:t>
      </w:r>
      <w:proofErr w:type="spellStart"/>
      <w:r w:rsidRPr="00F75C14">
        <w:rPr>
          <w:lang w:val="ru-RU"/>
        </w:rPr>
        <w:t>этиленфтортизрин</w:t>
      </w:r>
      <w:proofErr w:type="spellEnd"/>
      <w:r w:rsidRPr="00F75C14">
        <w:rPr>
          <w:lang w:val="ru-RU"/>
        </w:rPr>
        <w:t>);</w:t>
      </w:r>
    </w:p>
    <w:p w:rsidR="00BA02AA" w:rsidRPr="00F75C14" w:rsidRDefault="00BA02AA" w:rsidP="00BA02AA">
      <w:pPr>
        <w:pStyle w:val="affffff3"/>
        <w:rPr>
          <w:lang w:val="ru-RU"/>
        </w:rPr>
      </w:pPr>
      <w:r w:rsidRPr="00F75C14">
        <w:rPr>
          <w:lang w:val="ru-RU"/>
        </w:rPr>
        <w:t xml:space="preserve">третья группа </w:t>
      </w:r>
      <w:r w:rsidR="005651F5">
        <w:rPr>
          <w:lang w:val="ru-RU"/>
        </w:rPr>
        <w:t>–</w:t>
      </w:r>
      <w:r w:rsidRPr="00F75C14">
        <w:rPr>
          <w:lang w:val="ru-RU"/>
        </w:rPr>
        <w:t xml:space="preserve"> вещества, обладающие удушающим и </w:t>
      </w:r>
      <w:proofErr w:type="spellStart"/>
      <w:r w:rsidRPr="00F75C14">
        <w:rPr>
          <w:lang w:val="ru-RU"/>
        </w:rPr>
        <w:t>общеядовитым</w:t>
      </w:r>
      <w:proofErr w:type="spellEnd"/>
      <w:r w:rsidRPr="00F75C14">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F75C14">
        <w:rPr>
          <w:lang w:val="ru-RU"/>
        </w:rPr>
        <w:t>антидрид</w:t>
      </w:r>
      <w:proofErr w:type="spellEnd"/>
      <w:r w:rsidRPr="00F75C14">
        <w:rPr>
          <w:lang w:val="ru-RU"/>
        </w:rPr>
        <w:t>, сероводород, оксиды азота);</w:t>
      </w:r>
    </w:p>
    <w:p w:rsidR="00BA02AA" w:rsidRPr="00F75C14" w:rsidRDefault="00BA02AA" w:rsidP="00BA02AA">
      <w:pPr>
        <w:pStyle w:val="affffff3"/>
        <w:rPr>
          <w:lang w:val="ru-RU"/>
        </w:rPr>
      </w:pPr>
      <w:r w:rsidRPr="00F75C14">
        <w:rPr>
          <w:lang w:val="ru-RU"/>
        </w:rPr>
        <w:t xml:space="preserve">четвертая группа – </w:t>
      </w:r>
      <w:proofErr w:type="spellStart"/>
      <w:r w:rsidRPr="00F75C14">
        <w:rPr>
          <w:lang w:val="ru-RU"/>
        </w:rPr>
        <w:t>нейротропные</w:t>
      </w:r>
      <w:proofErr w:type="spellEnd"/>
      <w:r w:rsidRPr="00F75C14">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BA02AA" w:rsidRPr="00F75C14" w:rsidRDefault="00BA02AA" w:rsidP="00BA02AA">
      <w:pPr>
        <w:pStyle w:val="affffff3"/>
        <w:rPr>
          <w:lang w:val="ru-RU"/>
        </w:rPr>
      </w:pPr>
      <w:r w:rsidRPr="00F75C14">
        <w:rPr>
          <w:lang w:val="ru-RU"/>
        </w:rPr>
        <w:t xml:space="preserve">пятая группа – вещества, обладающие удушающим </w:t>
      </w:r>
      <w:proofErr w:type="spellStart"/>
      <w:r w:rsidRPr="00F75C14">
        <w:rPr>
          <w:lang w:val="ru-RU"/>
        </w:rPr>
        <w:t>нейротропным</w:t>
      </w:r>
      <w:proofErr w:type="spellEnd"/>
      <w:r w:rsidRPr="00F75C14">
        <w:rPr>
          <w:lang w:val="ru-RU"/>
        </w:rPr>
        <w:t xml:space="preserve"> действием (аммиак);</w:t>
      </w:r>
    </w:p>
    <w:p w:rsidR="00BA02AA" w:rsidRPr="00F75C14" w:rsidRDefault="00BA02AA" w:rsidP="00BA02AA">
      <w:pPr>
        <w:pStyle w:val="affffff3"/>
        <w:rPr>
          <w:lang w:val="ru-RU"/>
        </w:rPr>
      </w:pPr>
      <w:r w:rsidRPr="00F75C14">
        <w:rPr>
          <w:lang w:val="ru-RU"/>
        </w:rPr>
        <w:t>шестая группа – метаболические яды, (</w:t>
      </w:r>
      <w:proofErr w:type="spellStart"/>
      <w:r w:rsidRPr="00F75C14">
        <w:rPr>
          <w:lang w:val="ru-RU"/>
        </w:rPr>
        <w:t>этиленоксид</w:t>
      </w:r>
      <w:proofErr w:type="spellEnd"/>
      <w:r w:rsidRPr="00F75C14">
        <w:rPr>
          <w:lang w:val="ru-RU"/>
        </w:rPr>
        <w:t xml:space="preserve">, </w:t>
      </w:r>
      <w:proofErr w:type="spellStart"/>
      <w:r w:rsidRPr="00F75C14">
        <w:rPr>
          <w:lang w:val="ru-RU"/>
        </w:rPr>
        <w:t>метилбромид</w:t>
      </w:r>
      <w:proofErr w:type="spellEnd"/>
      <w:r w:rsidRPr="00F75C14">
        <w:rPr>
          <w:lang w:val="ru-RU"/>
        </w:rPr>
        <w:t xml:space="preserve">, </w:t>
      </w:r>
      <w:proofErr w:type="spellStart"/>
      <w:r w:rsidRPr="00F75C14">
        <w:rPr>
          <w:lang w:val="ru-RU"/>
        </w:rPr>
        <w:t>диметилсульфат</w:t>
      </w:r>
      <w:proofErr w:type="spellEnd"/>
      <w:r w:rsidRPr="00F75C14">
        <w:rPr>
          <w:lang w:val="ru-RU"/>
        </w:rPr>
        <w:t>).</w:t>
      </w:r>
    </w:p>
    <w:p w:rsidR="00BA02AA" w:rsidRPr="00F75C14" w:rsidRDefault="00BA02AA" w:rsidP="00BA02AA">
      <w:pPr>
        <w:pStyle w:val="affffff3"/>
        <w:rPr>
          <w:lang w:val="ru-RU"/>
        </w:rPr>
      </w:pPr>
      <w:r w:rsidRPr="00F75C1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BA02AA" w:rsidRPr="00F75C14" w:rsidRDefault="00BA02AA" w:rsidP="00BA02AA">
      <w:pPr>
        <w:pStyle w:val="affffff3"/>
        <w:rPr>
          <w:lang w:val="ru-RU"/>
        </w:rPr>
      </w:pPr>
      <w:r w:rsidRPr="00F75C1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BA02AA" w:rsidRPr="00F75C14" w:rsidRDefault="00BA02AA" w:rsidP="00BA02AA">
      <w:pPr>
        <w:pStyle w:val="affffff3"/>
        <w:rPr>
          <w:lang w:val="ru-RU"/>
        </w:rPr>
      </w:pPr>
      <w:r w:rsidRPr="00F75C1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BA02AA" w:rsidRPr="00F75C14" w:rsidRDefault="00BA02AA" w:rsidP="00BA02AA">
      <w:pPr>
        <w:pStyle w:val="affffff3"/>
        <w:rPr>
          <w:lang w:val="ru-RU"/>
        </w:rPr>
      </w:pPr>
      <w:r w:rsidRPr="00F75C14">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F75C14">
        <w:rPr>
          <w:lang w:val="ru-RU"/>
        </w:rPr>
        <w:t>четырехокись</w:t>
      </w:r>
      <w:proofErr w:type="spellEnd"/>
      <w:r w:rsidRPr="00F75C14">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w:t>
      </w:r>
      <w:r w:rsidRPr="00F75C14">
        <w:rPr>
          <w:lang w:val="ru-RU"/>
        </w:rPr>
        <w:lastRenderedPageBreak/>
        <w:t>АХОВ с поражающими концентрациями, которое может распространяться на большие расстояния.</w:t>
      </w:r>
    </w:p>
    <w:p w:rsidR="00BA02AA" w:rsidRPr="00F75C14" w:rsidRDefault="00BA02AA" w:rsidP="00BA02AA">
      <w:pPr>
        <w:pStyle w:val="affffff3"/>
        <w:rPr>
          <w:lang w:val="ru-RU"/>
        </w:rPr>
      </w:pPr>
      <w:r w:rsidRPr="00F75C14">
        <w:rPr>
          <w:lang w:val="ru-RU"/>
        </w:rPr>
        <w:t xml:space="preserve">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w:t>
      </w:r>
      <w:proofErr w:type="spellStart"/>
      <w:r w:rsidRPr="00F75C14">
        <w:rPr>
          <w:lang w:val="ru-RU"/>
        </w:rPr>
        <w:t>диметил-гидразин</w:t>
      </w:r>
      <w:proofErr w:type="spellEnd"/>
      <w:r w:rsidRPr="00F75C14">
        <w:rPr>
          <w:lang w:val="ru-RU"/>
        </w:rPr>
        <w:t xml:space="preserve">, фенол, сероуглерод, </w:t>
      </w:r>
      <w:proofErr w:type="spellStart"/>
      <w:r w:rsidRPr="00F75C14">
        <w:rPr>
          <w:lang w:val="ru-RU"/>
        </w:rPr>
        <w:t>диоксин</w:t>
      </w:r>
      <w:proofErr w:type="spellEnd"/>
      <w:r w:rsidRPr="00F75C14">
        <w:rPr>
          <w:lang w:val="ru-RU"/>
        </w:rPr>
        <w:t>, соли синильной кислоты). При этом происходит заражение местности (грунта, воды, растительности) в опасных концентрациях.</w:t>
      </w:r>
    </w:p>
    <w:p w:rsidR="00BA02AA" w:rsidRPr="00F75C14" w:rsidRDefault="00BA02AA" w:rsidP="00BA02AA">
      <w:pPr>
        <w:pStyle w:val="affffff3"/>
        <w:rPr>
          <w:lang w:val="ru-RU"/>
        </w:rPr>
      </w:pPr>
      <w:r w:rsidRPr="00F75C1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BA02AA" w:rsidRPr="00F75C14" w:rsidRDefault="00BA02AA" w:rsidP="00BA02AA">
      <w:pPr>
        <w:pStyle w:val="affffff3"/>
        <w:rPr>
          <w:lang w:val="ru-RU"/>
        </w:rPr>
      </w:pPr>
      <w:r w:rsidRPr="00F75C1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46D11" w:rsidRDefault="00BA02AA" w:rsidP="002D6562">
      <w:pPr>
        <w:pStyle w:val="affffff3"/>
        <w:rPr>
          <w:lang w:val="ru-RU"/>
        </w:rPr>
      </w:pPr>
      <w:r w:rsidRPr="00F75C1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2D6562" w:rsidRPr="00F75C14" w:rsidRDefault="002D6562" w:rsidP="002D6562">
      <w:pPr>
        <w:pStyle w:val="affffff3"/>
        <w:rPr>
          <w:lang w:val="ru-RU"/>
        </w:rPr>
      </w:pPr>
    </w:p>
    <w:p w:rsidR="00BA02AA" w:rsidRPr="00D20D5C" w:rsidRDefault="00BA02AA" w:rsidP="00D20D5C">
      <w:pPr>
        <w:spacing w:after="0" w:line="240" w:lineRule="auto"/>
        <w:ind w:firstLine="708"/>
        <w:rPr>
          <w:u w:val="single"/>
        </w:rPr>
      </w:pPr>
      <w:r w:rsidRPr="00D20D5C">
        <w:rPr>
          <w:u w:val="single"/>
        </w:rPr>
        <w:t>Возможные последствия аварий с участием взрывопожароопасных веществ</w:t>
      </w:r>
    </w:p>
    <w:p w:rsidR="00BA02AA" w:rsidRPr="00F75C14" w:rsidRDefault="00BA02AA" w:rsidP="00BA02AA">
      <w:pPr>
        <w:pStyle w:val="affffff3"/>
        <w:rPr>
          <w:lang w:val="ru-RU"/>
        </w:rPr>
      </w:pPr>
      <w:r w:rsidRPr="00F75C14">
        <w:rPr>
          <w:lang w:val="ru-RU"/>
        </w:rPr>
        <w:t xml:space="preserve">Поражающими факторами возможных аварий на </w:t>
      </w:r>
      <w:proofErr w:type="gramStart"/>
      <w:r w:rsidRPr="00F75C14">
        <w:rPr>
          <w:lang w:val="ru-RU"/>
        </w:rPr>
        <w:t>автотранспорте</w:t>
      </w:r>
      <w:proofErr w:type="gramEnd"/>
      <w:r w:rsidRPr="00F75C14">
        <w:rPr>
          <w:lang w:val="ru-RU"/>
        </w:rPr>
        <w:t xml:space="preserve">, перевозящем нефтепродукты и сжиженные углеводородные газы (далее </w:t>
      </w:r>
      <w:r w:rsidR="005651F5">
        <w:rPr>
          <w:lang w:val="ru-RU"/>
        </w:rPr>
        <w:t>–</w:t>
      </w:r>
      <w:r w:rsidRPr="00F75C14">
        <w:rPr>
          <w:lang w:val="ru-RU"/>
        </w:rPr>
        <w:t xml:space="preserve"> СУГ), могут быть:</w:t>
      </w:r>
    </w:p>
    <w:p w:rsidR="00BA02AA" w:rsidRPr="00F75C14" w:rsidRDefault="00BA02AA" w:rsidP="00BA02AA">
      <w:pPr>
        <w:pStyle w:val="affffff3"/>
        <w:rPr>
          <w:lang w:val="ru-RU"/>
        </w:rPr>
      </w:pPr>
      <w:r w:rsidRPr="00F75C14">
        <w:rPr>
          <w:lang w:val="ru-RU"/>
        </w:rPr>
        <w:t xml:space="preserve">- воздушная ударная волна, образующаяся в результате взрывных превращений облаков топливно-воздушных смесей (далее </w:t>
      </w:r>
      <w:r w:rsidR="005651F5">
        <w:rPr>
          <w:lang w:val="ru-RU"/>
        </w:rPr>
        <w:t>–</w:t>
      </w:r>
      <w:r w:rsidRPr="00F75C14">
        <w:rPr>
          <w:lang w:val="ru-RU"/>
        </w:rPr>
        <w:t xml:space="preserve"> ТВС);</w:t>
      </w:r>
    </w:p>
    <w:p w:rsidR="00BA02AA" w:rsidRPr="00F75C14" w:rsidRDefault="00BA02AA" w:rsidP="00BA02AA">
      <w:pPr>
        <w:pStyle w:val="affffff3"/>
        <w:rPr>
          <w:lang w:val="ru-RU"/>
        </w:rPr>
      </w:pPr>
      <w:r w:rsidRPr="00F75C14">
        <w:rPr>
          <w:lang w:val="ru-RU"/>
        </w:rPr>
        <w:t>- тепловое излучение горящих разлитий и огненного шара;</w:t>
      </w:r>
    </w:p>
    <w:p w:rsidR="00BA02AA" w:rsidRPr="00F75C14" w:rsidRDefault="00BA02AA" w:rsidP="00BA02AA">
      <w:pPr>
        <w:pStyle w:val="affffff3"/>
        <w:rPr>
          <w:lang w:val="ru-RU"/>
        </w:rPr>
      </w:pPr>
      <w:r w:rsidRPr="00F75C14">
        <w:rPr>
          <w:lang w:val="ru-RU"/>
        </w:rPr>
        <w:t>- осколки и обломки оборудования, обломки зданий и сооружений, образующиеся в результате взрывных превращений облаков ТВС.</w:t>
      </w:r>
    </w:p>
    <w:p w:rsidR="00BA02AA" w:rsidRPr="00F75C14" w:rsidRDefault="00BA02AA" w:rsidP="00BA02AA">
      <w:pPr>
        <w:pStyle w:val="affffff3"/>
        <w:rPr>
          <w:lang w:val="ru-RU"/>
        </w:rPr>
      </w:pPr>
      <w:r w:rsidRPr="00F75C14">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F75C14">
        <w:rPr>
          <w:lang w:val="ru-RU"/>
        </w:rPr>
        <w:t>м</w:t>
      </w:r>
      <w:proofErr w:type="gramEnd"/>
      <w:r w:rsidRPr="00F75C14">
        <w:rPr>
          <w:lang w:val="ru-RU"/>
        </w:rPr>
        <w:t>.</w:t>
      </w:r>
    </w:p>
    <w:p w:rsidR="00BA02AA" w:rsidRPr="00F75C14" w:rsidRDefault="00BA02AA" w:rsidP="00BA02AA">
      <w:pPr>
        <w:pStyle w:val="affffff3"/>
        <w:rPr>
          <w:lang w:val="ru-RU"/>
        </w:rPr>
      </w:pPr>
      <w:r w:rsidRPr="00F75C14">
        <w:rPr>
          <w:lang w:val="ru-RU"/>
        </w:rPr>
        <w:t>В зависимости от места возможной аварии, количество пораженных людей может составить от 1 до 5 человек.</w:t>
      </w:r>
    </w:p>
    <w:p w:rsidR="00BA02AA" w:rsidRPr="00292B99" w:rsidRDefault="00BA02AA" w:rsidP="00292B99">
      <w:pPr>
        <w:spacing w:after="0"/>
        <w:ind w:firstLine="708"/>
        <w:rPr>
          <w:u w:val="single"/>
        </w:rPr>
      </w:pPr>
      <w:r w:rsidRPr="00292B99">
        <w:rPr>
          <w:u w:val="single"/>
        </w:rPr>
        <w:t>Выводы:</w:t>
      </w:r>
    </w:p>
    <w:p w:rsidR="00246D11" w:rsidRDefault="00BA02AA" w:rsidP="002D6562">
      <w:pPr>
        <w:pStyle w:val="affffff3"/>
        <w:rPr>
          <w:lang w:val="ru-RU"/>
        </w:rPr>
      </w:pPr>
      <w:proofErr w:type="gramStart"/>
      <w:r w:rsidRPr="00F75C14">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w:t>
      </w:r>
      <w:r w:rsidR="009B5BAF">
        <w:rPr>
          <w:lang w:val="ru-RU"/>
        </w:rPr>
        <w:t>рог.</w:t>
      </w:r>
      <w:proofErr w:type="gramEnd"/>
    </w:p>
    <w:p w:rsidR="002D6562" w:rsidRPr="009B5BAF" w:rsidRDefault="002D6562" w:rsidP="002D6562">
      <w:pPr>
        <w:pStyle w:val="affffff3"/>
        <w:rPr>
          <w:lang w:val="ru-RU"/>
        </w:rPr>
      </w:pPr>
    </w:p>
    <w:p w:rsidR="00BA02AA" w:rsidRPr="00292B99" w:rsidRDefault="00BA02AA" w:rsidP="00292B99">
      <w:pPr>
        <w:spacing w:after="0"/>
        <w:ind w:firstLine="708"/>
        <w:rPr>
          <w:u w:val="single"/>
        </w:rPr>
      </w:pPr>
      <w:r w:rsidRPr="00292B99">
        <w:rPr>
          <w:u w:val="single"/>
        </w:rPr>
        <w:t xml:space="preserve">Возможные последствия аварий на </w:t>
      </w:r>
      <w:proofErr w:type="spellStart"/>
      <w:r w:rsidRPr="00292B99">
        <w:rPr>
          <w:u w:val="single"/>
        </w:rPr>
        <w:t>гидродинамически</w:t>
      </w:r>
      <w:proofErr w:type="spellEnd"/>
      <w:r w:rsidRPr="00292B99">
        <w:rPr>
          <w:u w:val="single"/>
        </w:rPr>
        <w:t xml:space="preserve"> опасных </w:t>
      </w:r>
      <w:proofErr w:type="gramStart"/>
      <w:r w:rsidRPr="00292B99">
        <w:rPr>
          <w:u w:val="single"/>
        </w:rPr>
        <w:t>объектах</w:t>
      </w:r>
      <w:proofErr w:type="gramEnd"/>
    </w:p>
    <w:p w:rsidR="00BA02AA" w:rsidRPr="00F75C14" w:rsidRDefault="00BA02AA" w:rsidP="00292B99">
      <w:pPr>
        <w:pStyle w:val="13"/>
        <w:spacing w:before="0" w:beforeAutospacing="0" w:after="0" w:afterAutospacing="0"/>
        <w:ind w:firstLine="709"/>
      </w:pPr>
      <w:r w:rsidRPr="00F75C1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BA02AA" w:rsidRPr="00F75C14" w:rsidRDefault="00BA02AA" w:rsidP="00BA02AA">
      <w:pPr>
        <w:pStyle w:val="affffff3"/>
        <w:rPr>
          <w:lang w:val="ru-RU"/>
        </w:rPr>
      </w:pPr>
      <w:r w:rsidRPr="00F75C14">
        <w:rPr>
          <w:lang w:val="ru-RU"/>
        </w:rPr>
        <w:t>Последствиями возможных аварийных (чрезвычайных) ситуаций может быть:</w:t>
      </w:r>
    </w:p>
    <w:p w:rsidR="00BA02AA" w:rsidRPr="00F75C14" w:rsidRDefault="00BA02AA" w:rsidP="00BA02AA">
      <w:pPr>
        <w:pStyle w:val="affffff3"/>
        <w:rPr>
          <w:lang w:val="ru-RU"/>
        </w:rPr>
      </w:pPr>
      <w:r w:rsidRPr="00F75C14">
        <w:rPr>
          <w:lang w:val="ru-RU"/>
        </w:rPr>
        <w:t>- повреждение и разрушение гидроузлов и кратковременное или долговременное прекращение выполнения ими своих функций;</w:t>
      </w:r>
    </w:p>
    <w:p w:rsidR="00BA02AA" w:rsidRPr="00F75C14" w:rsidRDefault="00BA02AA" w:rsidP="00BA02AA">
      <w:pPr>
        <w:pStyle w:val="affffff3"/>
        <w:rPr>
          <w:lang w:val="ru-RU"/>
        </w:rPr>
      </w:pPr>
      <w:r w:rsidRPr="00F75C14">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BA02AA" w:rsidRPr="00F75C14" w:rsidRDefault="00BA02AA" w:rsidP="00BA02AA">
      <w:pPr>
        <w:pStyle w:val="affffff3"/>
        <w:rPr>
          <w:lang w:val="ru-RU"/>
        </w:rPr>
      </w:pPr>
      <w:r w:rsidRPr="00F75C14">
        <w:rPr>
          <w:lang w:val="ru-RU"/>
        </w:rPr>
        <w:t>- катастрофическое затопление обширных территорий слоем воды от 0,5 до 10 м и более.</w:t>
      </w:r>
    </w:p>
    <w:p w:rsidR="00BA02AA" w:rsidRPr="002B6D40" w:rsidRDefault="00BA02AA" w:rsidP="002B6D40">
      <w:pPr>
        <w:spacing w:after="0" w:line="240" w:lineRule="auto"/>
        <w:ind w:firstLine="708"/>
        <w:rPr>
          <w:u w:val="single"/>
        </w:rPr>
      </w:pPr>
      <w:r w:rsidRPr="002B6D40">
        <w:rPr>
          <w:u w:val="single"/>
        </w:rPr>
        <w:lastRenderedPageBreak/>
        <w:t>Выводы:</w:t>
      </w:r>
    </w:p>
    <w:p w:rsidR="00BA02AA" w:rsidRPr="00F75C14" w:rsidRDefault="00BA02AA" w:rsidP="002D6562">
      <w:pPr>
        <w:pStyle w:val="affffff3"/>
        <w:rPr>
          <w:lang w:val="ru-RU"/>
        </w:rPr>
      </w:pPr>
      <w:r w:rsidRPr="00F75C14">
        <w:rPr>
          <w:lang w:val="ru-RU"/>
        </w:rPr>
        <w:t>Для предотвращения риска необходимо поддерживать в исправном состоянии оборудование ГТС и водопропускных сооружений. П</w:t>
      </w:r>
      <w:r w:rsidR="002D6562">
        <w:rPr>
          <w:lang w:val="ru-RU"/>
        </w:rPr>
        <w:t>роизводить расчистку русла рек.</w:t>
      </w:r>
    </w:p>
    <w:p w:rsidR="00BA02AA" w:rsidRPr="00F75C14" w:rsidRDefault="00BA02AA" w:rsidP="00BA02AA">
      <w:pPr>
        <w:pStyle w:val="affffff3"/>
        <w:rPr>
          <w:u w:val="single"/>
          <w:lang w:val="ru-RU"/>
        </w:rPr>
      </w:pPr>
      <w:r w:rsidRPr="00F75C14">
        <w:rPr>
          <w:u w:val="single"/>
          <w:lang w:val="ru-RU"/>
        </w:rPr>
        <w:t xml:space="preserve">Возможные последствия аварий на потенциально опасных </w:t>
      </w:r>
      <w:proofErr w:type="gramStart"/>
      <w:r w:rsidRPr="00F75C14">
        <w:rPr>
          <w:u w:val="single"/>
          <w:lang w:val="ru-RU"/>
        </w:rPr>
        <w:t>объектах</w:t>
      </w:r>
      <w:proofErr w:type="gramEnd"/>
      <w:r w:rsidRPr="00F75C14">
        <w:rPr>
          <w:u w:val="single"/>
          <w:lang w:val="ru-RU"/>
        </w:rPr>
        <w:t xml:space="preserve"> (газоснабжения, газораспределения, объектах хранения нефтепродуктов и газа, объектах коммунальных систем).</w:t>
      </w:r>
    </w:p>
    <w:p w:rsidR="00BA02AA" w:rsidRPr="00F75C14" w:rsidRDefault="00BA02AA" w:rsidP="00BA02AA">
      <w:pPr>
        <w:pStyle w:val="affffff3"/>
        <w:rPr>
          <w:lang w:val="ru-RU"/>
        </w:rPr>
      </w:pPr>
      <w:r w:rsidRPr="00F75C14">
        <w:rPr>
          <w:lang w:val="ru-RU"/>
        </w:rPr>
        <w:t xml:space="preserve">Основной причиной аварийных ситуаций на </w:t>
      </w:r>
      <w:proofErr w:type="gramStart"/>
      <w:r w:rsidRPr="00F75C14">
        <w:rPr>
          <w:lang w:val="ru-RU"/>
        </w:rPr>
        <w:t>газопроводах</w:t>
      </w:r>
      <w:proofErr w:type="gramEnd"/>
      <w:r w:rsidRPr="00F75C14">
        <w:rPr>
          <w:lang w:val="ru-RU"/>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BA02AA" w:rsidRPr="00F75C14" w:rsidRDefault="00BA02AA" w:rsidP="00BA02AA">
      <w:pPr>
        <w:pStyle w:val="affffff3"/>
        <w:rPr>
          <w:lang w:val="ru-RU"/>
        </w:rPr>
      </w:pPr>
      <w:r w:rsidRPr="00F75C14">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BA02AA" w:rsidRPr="00F75C14" w:rsidRDefault="00BA02AA" w:rsidP="00BA02AA">
      <w:pPr>
        <w:pStyle w:val="affffff3"/>
        <w:rPr>
          <w:lang w:val="ru-RU"/>
        </w:rPr>
      </w:pPr>
      <w:r w:rsidRPr="00F75C14">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BA02AA" w:rsidRPr="00F75C14" w:rsidRDefault="00BA02AA" w:rsidP="00BA02AA">
      <w:pPr>
        <w:pStyle w:val="affffff3"/>
        <w:rPr>
          <w:lang w:val="ru-RU"/>
        </w:rPr>
      </w:pPr>
      <w:r w:rsidRPr="00F75C14">
        <w:rPr>
          <w:lang w:val="ru-RU"/>
        </w:rPr>
        <w:t xml:space="preserve">При оперативном прогнозировании принимают, что процесс горения при этом развивается в детонационном режиме. </w:t>
      </w:r>
    </w:p>
    <w:p w:rsidR="00BA02AA" w:rsidRPr="00F75C14" w:rsidRDefault="00BA02AA" w:rsidP="00BA02AA">
      <w:pPr>
        <w:pStyle w:val="affffff3"/>
        <w:rPr>
          <w:lang w:val="ru-RU"/>
        </w:rPr>
      </w:pPr>
      <w:r w:rsidRPr="00F75C14">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BA02AA" w:rsidRPr="00F75C14" w:rsidRDefault="00BA02AA" w:rsidP="00BA02AA">
      <w:pPr>
        <w:pStyle w:val="affffff3"/>
        <w:rPr>
          <w:lang w:val="ru-RU"/>
        </w:rPr>
      </w:pPr>
      <w:r w:rsidRPr="00F75C14">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BA02AA" w:rsidRPr="002B6D40" w:rsidRDefault="00BA02AA" w:rsidP="002B6D40">
      <w:pPr>
        <w:spacing w:after="0" w:line="240" w:lineRule="auto"/>
        <w:ind w:firstLine="708"/>
        <w:rPr>
          <w:u w:val="single"/>
        </w:rPr>
      </w:pPr>
      <w:r w:rsidRPr="002B6D40">
        <w:rPr>
          <w:u w:val="single"/>
        </w:rPr>
        <w:t>Выводы:</w:t>
      </w:r>
    </w:p>
    <w:p w:rsidR="00BA02AA" w:rsidRPr="00F75C14" w:rsidRDefault="00BA02AA" w:rsidP="00BA02AA">
      <w:pPr>
        <w:pStyle w:val="affffff3"/>
        <w:rPr>
          <w:lang w:val="ru-RU"/>
        </w:rPr>
      </w:pPr>
      <w:r w:rsidRPr="00F75C1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BA02AA" w:rsidRPr="00F75C14" w:rsidRDefault="00BA02AA" w:rsidP="00BA02AA">
      <w:pPr>
        <w:pStyle w:val="affffff3"/>
        <w:rPr>
          <w:lang w:val="ru-RU"/>
        </w:rPr>
      </w:pPr>
      <w:r w:rsidRPr="00F75C14">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BA02AA" w:rsidRPr="00BD2421" w:rsidRDefault="003B3BBF" w:rsidP="00BD2421">
      <w:pPr>
        <w:pStyle w:val="122"/>
        <w:spacing w:before="240" w:after="240"/>
        <w:jc w:val="center"/>
        <w:rPr>
          <w:szCs w:val="24"/>
        </w:rPr>
      </w:pPr>
      <w:bookmarkStart w:id="299" w:name="_Toc178257082"/>
      <w:bookmarkStart w:id="300" w:name="_Toc197350672"/>
      <w:bookmarkStart w:id="301" w:name="_Toc231304103"/>
      <w:r>
        <w:rPr>
          <w:b/>
          <w:szCs w:val="24"/>
        </w:rPr>
        <w:t>6</w:t>
      </w:r>
      <w:r w:rsidR="00BA02AA" w:rsidRPr="00BD2421">
        <w:rPr>
          <w:b/>
          <w:szCs w:val="24"/>
        </w:rPr>
        <w:t>.6.</w:t>
      </w:r>
      <w:r w:rsidR="00AF1A9A">
        <w:rPr>
          <w:b/>
          <w:szCs w:val="24"/>
          <w:lang w:val="en-US"/>
        </w:rPr>
        <w:t> </w:t>
      </w:r>
      <w:proofErr w:type="gramStart"/>
      <w:r w:rsidR="00BA02AA" w:rsidRPr="00BD2421">
        <w:rPr>
          <w:rStyle w:val="afe"/>
          <w:rFonts w:cs="Times New Roman"/>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99"/>
      <w:bookmarkEnd w:id="300"/>
      <w:bookmarkEnd w:id="301"/>
      <w:proofErr w:type="gramEnd"/>
    </w:p>
    <w:p w:rsidR="00BA02AA" w:rsidRPr="00F75C14" w:rsidRDefault="00BA02AA" w:rsidP="00BD2421">
      <w:pPr>
        <w:pStyle w:val="affffff3"/>
        <w:spacing w:before="240" w:after="240" w:line="0" w:lineRule="atLeast"/>
        <w:rPr>
          <w:lang w:val="ru-RU"/>
        </w:rPr>
      </w:pPr>
      <w:r w:rsidRPr="00F75C14">
        <w:rPr>
          <w:lang w:val="ru-RU"/>
        </w:rPr>
        <w:t xml:space="preserve">На территории </w:t>
      </w:r>
      <w:r w:rsidR="00F96802">
        <w:rPr>
          <w:lang w:val="ru-RU"/>
        </w:rPr>
        <w:t>города Сердо</w:t>
      </w:r>
      <w:proofErr w:type="gramStart"/>
      <w:r w:rsidR="00F96802">
        <w:rPr>
          <w:lang w:val="ru-RU"/>
        </w:rPr>
        <w:t>бск</w:t>
      </w:r>
      <w:r w:rsidRPr="00F75C14">
        <w:rPr>
          <w:lang w:val="ru-RU"/>
        </w:rPr>
        <w:t xml:space="preserve"> пл</w:t>
      </w:r>
      <w:proofErr w:type="gramEnd"/>
      <w:r w:rsidRPr="00F75C14">
        <w:rPr>
          <w:lang w:val="ru-RU"/>
        </w:rPr>
        <w:t>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A02AA" w:rsidRPr="00BD2421" w:rsidRDefault="003B3BBF" w:rsidP="00BD2421">
      <w:pPr>
        <w:pStyle w:val="122"/>
        <w:spacing w:before="240" w:after="240"/>
        <w:jc w:val="center"/>
        <w:rPr>
          <w:rStyle w:val="FontStyle14"/>
          <w:sz w:val="24"/>
          <w:szCs w:val="24"/>
        </w:rPr>
      </w:pPr>
      <w:bookmarkStart w:id="302" w:name="_Toc178257083"/>
      <w:bookmarkStart w:id="303" w:name="_Toc197350673"/>
      <w:bookmarkStart w:id="304" w:name="_Toc231304104"/>
      <w:r>
        <w:rPr>
          <w:b/>
        </w:rPr>
        <w:t>6</w:t>
      </w:r>
      <w:r w:rsidR="00BA02AA" w:rsidRPr="00BD2421">
        <w:rPr>
          <w:b/>
        </w:rPr>
        <w:t>.7.</w:t>
      </w:r>
      <w:r w:rsidR="00AF1A9A">
        <w:rPr>
          <w:b/>
          <w:lang w:val="en-US"/>
        </w:rPr>
        <w:t> </w:t>
      </w:r>
      <w:r w:rsidR="00BA02AA" w:rsidRPr="00BD2421">
        <w:rPr>
          <w:rStyle w:val="afe"/>
          <w:rFonts w:cs="Times New Roman"/>
        </w:rPr>
        <w:t>Основные мероприятия по предотвращению возникновения чрезвычайных ситуаций техногенного и природного характера</w:t>
      </w:r>
      <w:bookmarkEnd w:id="302"/>
      <w:bookmarkEnd w:id="303"/>
      <w:bookmarkEnd w:id="304"/>
    </w:p>
    <w:p w:rsidR="00BA02AA" w:rsidRPr="00F75C14" w:rsidRDefault="00BA02AA" w:rsidP="00BD2421">
      <w:pPr>
        <w:pStyle w:val="affffff3"/>
        <w:spacing w:before="240" w:after="240" w:line="0" w:lineRule="atLeast"/>
        <w:rPr>
          <w:lang w:val="ru-RU"/>
        </w:rPr>
      </w:pPr>
      <w:r w:rsidRPr="00F75C14">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w:t>
      </w:r>
      <w:r w:rsidRPr="00F75C14">
        <w:rPr>
          <w:lang w:val="ru-RU"/>
        </w:rPr>
        <w:lastRenderedPageBreak/>
        <w:t xml:space="preserve">характера, при этом важно заблаговременно обучить граждан правильным действиям в случае их возникновения. </w:t>
      </w:r>
    </w:p>
    <w:p w:rsidR="00BA02AA" w:rsidRPr="00F75C14" w:rsidRDefault="00BA02AA" w:rsidP="00BA02AA">
      <w:pPr>
        <w:pStyle w:val="affffff3"/>
        <w:rPr>
          <w:lang w:val="ru-RU"/>
        </w:rPr>
      </w:pPr>
      <w:r w:rsidRPr="00F75C14">
        <w:rPr>
          <w:lang w:val="ru-RU"/>
        </w:rPr>
        <w:t xml:space="preserve">В этих целях в </w:t>
      </w:r>
      <w:r w:rsidR="00F96802">
        <w:rPr>
          <w:lang w:val="ru-RU"/>
        </w:rPr>
        <w:t>городе Сердо</w:t>
      </w:r>
      <w:proofErr w:type="gramStart"/>
      <w:r w:rsidR="00F96802">
        <w:rPr>
          <w:lang w:val="ru-RU"/>
        </w:rPr>
        <w:t>бск</w:t>
      </w:r>
      <w:r w:rsidRPr="00F75C14">
        <w:rPr>
          <w:lang w:val="ru-RU"/>
        </w:rPr>
        <w:t xml:space="preserve"> дл</w:t>
      </w:r>
      <w:proofErr w:type="gramEnd"/>
      <w:r w:rsidRPr="00F75C14">
        <w:rPr>
          <w:lang w:val="ru-RU"/>
        </w:rPr>
        <w:t>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BA02AA" w:rsidRPr="008D7D30" w:rsidRDefault="00BA02AA" w:rsidP="008D7D30">
      <w:pPr>
        <w:spacing w:after="0" w:line="240" w:lineRule="auto"/>
        <w:ind w:firstLine="708"/>
        <w:rPr>
          <w:u w:val="single"/>
        </w:rPr>
      </w:pPr>
      <w:r w:rsidRPr="008D7D30">
        <w:rPr>
          <w:u w:val="single"/>
        </w:rPr>
        <w:t>Мероприятия по обеспечению пожарной безопасности</w:t>
      </w:r>
    </w:p>
    <w:p w:rsidR="00F96802" w:rsidRDefault="00F96802" w:rsidP="00F96802">
      <w:pPr>
        <w:pStyle w:val="affffff3"/>
        <w:rPr>
          <w:lang w:val="ru-RU"/>
        </w:rPr>
      </w:pPr>
      <w:proofErr w:type="gramStart"/>
      <w:r>
        <w:rPr>
          <w:lang w:val="ru-RU"/>
        </w:rPr>
        <w:t>На территории города Сердобск находится 10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rPr>
          <w:lang w:val="ru-RU"/>
        </w:rPr>
        <w:t xml:space="preserve"> </w:t>
      </w:r>
      <w:proofErr w:type="gramStart"/>
      <w:r>
        <w:rPr>
          <w:lang w:val="ru-RU"/>
        </w:rPr>
        <w:t>Пензенская область, г. Сердобск, ул. Куйбышева, д.118).</w:t>
      </w:r>
      <w:proofErr w:type="gramEnd"/>
    </w:p>
    <w:p w:rsidR="00BA02AA" w:rsidRPr="00F75C14" w:rsidRDefault="00BA02AA" w:rsidP="00BA02AA">
      <w:pPr>
        <w:spacing w:after="0" w:line="0" w:lineRule="atLeast"/>
        <w:ind w:firstLine="709"/>
        <w:jc w:val="both"/>
      </w:pPr>
      <w:r w:rsidRPr="00F75C14">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w:t>
      </w:r>
      <w:r w:rsidR="00F96802">
        <w:rPr>
          <w:szCs w:val="24"/>
        </w:rPr>
        <w:t>городских</w:t>
      </w:r>
      <w:r w:rsidRPr="00F75C14">
        <w:rPr>
          <w:szCs w:val="24"/>
        </w:rPr>
        <w:t xml:space="preserve"> поселениях </w:t>
      </w:r>
      <w:r w:rsidR="005651F5">
        <w:rPr>
          <w:szCs w:val="24"/>
        </w:rPr>
        <w:t>–</w:t>
      </w:r>
      <w:r w:rsidRPr="00F75C14">
        <w:rPr>
          <w:szCs w:val="24"/>
        </w:rPr>
        <w:t xml:space="preserve"> </w:t>
      </w:r>
      <w:r w:rsidR="00F96802">
        <w:rPr>
          <w:szCs w:val="24"/>
        </w:rPr>
        <w:t>10</w:t>
      </w:r>
      <w:r w:rsidRPr="00F75C14">
        <w:rPr>
          <w:szCs w:val="24"/>
        </w:rPr>
        <w:t xml:space="preserve"> минут.</w:t>
      </w:r>
      <w:r w:rsidRPr="00F75C14">
        <w:t xml:space="preserve"> Нормативное время прибытия обеспечивается.</w:t>
      </w:r>
    </w:p>
    <w:p w:rsidR="00BA02AA" w:rsidRPr="00F75C14" w:rsidRDefault="00BA02AA" w:rsidP="00BA02AA">
      <w:pPr>
        <w:shd w:val="clear" w:color="auto" w:fill="FFFFFF"/>
        <w:spacing w:after="0" w:line="240" w:lineRule="auto"/>
        <w:ind w:firstLine="708"/>
        <w:contextualSpacing/>
        <w:jc w:val="both"/>
        <w:rPr>
          <w:color w:val="000000"/>
          <w:szCs w:val="24"/>
        </w:rPr>
      </w:pPr>
      <w:r w:rsidRPr="00F75C14">
        <w:rPr>
          <w:color w:val="000000"/>
          <w:szCs w:val="24"/>
        </w:rPr>
        <w:t xml:space="preserve">На территории </w:t>
      </w:r>
      <w:r w:rsidR="00B22940">
        <w:rPr>
          <w:color w:val="000000"/>
          <w:szCs w:val="24"/>
        </w:rPr>
        <w:t>города</w:t>
      </w:r>
      <w:r w:rsidRPr="00F75C14">
        <w:rPr>
          <w:color w:val="000000"/>
          <w:szCs w:val="24"/>
        </w:rPr>
        <w:t xml:space="preserve"> функционирует сеть противопожарного водоснабжения с пожарными гидрантами. </w:t>
      </w:r>
    </w:p>
    <w:p w:rsidR="00BA02AA" w:rsidRPr="00F75C14" w:rsidRDefault="00BA02AA" w:rsidP="00BA02AA">
      <w:pPr>
        <w:spacing w:after="0" w:line="240" w:lineRule="auto"/>
        <w:ind w:firstLine="708"/>
        <w:jc w:val="both"/>
        <w:rPr>
          <w:szCs w:val="24"/>
        </w:rPr>
      </w:pPr>
      <w:r w:rsidRPr="00F75C14">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BA02AA" w:rsidRPr="00F75C14" w:rsidRDefault="00BA02AA" w:rsidP="00BA02AA">
      <w:pPr>
        <w:pStyle w:val="affffff3"/>
        <w:rPr>
          <w:lang w:val="ru-RU"/>
        </w:rPr>
      </w:pPr>
      <w:r w:rsidRPr="00F75C14">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BA02AA" w:rsidRPr="00F75C14" w:rsidRDefault="00BA02AA" w:rsidP="00BA02AA">
      <w:pPr>
        <w:pStyle w:val="affffff3"/>
        <w:rPr>
          <w:lang w:val="ru-RU"/>
        </w:rPr>
      </w:pPr>
      <w:r w:rsidRPr="00F75C14">
        <w:rPr>
          <w:lang w:val="ru-RU"/>
        </w:rPr>
        <w:t>2) реализация мер пожарной безопасности – действия по обеспечению пожарной безопасности.</w:t>
      </w:r>
    </w:p>
    <w:p w:rsidR="00BA02AA" w:rsidRPr="00F75C14" w:rsidRDefault="00BA02AA" w:rsidP="00BA02AA">
      <w:pPr>
        <w:pStyle w:val="affffff3"/>
        <w:rPr>
          <w:lang w:val="ru-RU"/>
        </w:rPr>
      </w:pPr>
      <w:r w:rsidRPr="00F75C14">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BA02AA" w:rsidRPr="00F75C14" w:rsidRDefault="00BA02AA" w:rsidP="00BA02AA">
      <w:pPr>
        <w:pStyle w:val="affffff3"/>
        <w:rPr>
          <w:lang w:val="ru-RU"/>
        </w:rPr>
      </w:pPr>
      <w:r w:rsidRPr="00F75C14">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BA02AA" w:rsidRPr="00F75C14" w:rsidRDefault="00BA02AA" w:rsidP="00BA02AA">
      <w:pPr>
        <w:pStyle w:val="affffff3"/>
        <w:rPr>
          <w:lang w:val="ru-RU"/>
        </w:rPr>
      </w:pPr>
      <w:r w:rsidRPr="00F75C14">
        <w:rPr>
          <w:lang w:val="ru-RU"/>
        </w:rPr>
        <w:t>Первичные меры пожарной безопасности включают в себя также:</w:t>
      </w:r>
    </w:p>
    <w:p w:rsidR="00BA02AA" w:rsidRPr="00F75C14" w:rsidRDefault="00BA02AA" w:rsidP="00BA02AA">
      <w:pPr>
        <w:spacing w:after="0" w:line="240" w:lineRule="auto"/>
        <w:ind w:firstLine="709"/>
        <w:contextualSpacing/>
        <w:jc w:val="both"/>
        <w:rPr>
          <w:szCs w:val="24"/>
        </w:rPr>
      </w:pPr>
      <w:r w:rsidRPr="00F75C14">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BA02AA" w:rsidRPr="00F75C14" w:rsidRDefault="00BA02AA" w:rsidP="00BA02AA">
      <w:pPr>
        <w:spacing w:after="0" w:line="240" w:lineRule="auto"/>
        <w:ind w:firstLine="709"/>
        <w:contextualSpacing/>
        <w:jc w:val="both"/>
        <w:rPr>
          <w:szCs w:val="24"/>
        </w:rPr>
      </w:pPr>
      <w:r w:rsidRPr="00F75C14">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BA02AA" w:rsidRPr="00F75C14" w:rsidRDefault="00BA02AA" w:rsidP="00BA02AA">
      <w:pPr>
        <w:spacing w:after="0" w:line="240" w:lineRule="auto"/>
        <w:ind w:firstLine="709"/>
        <w:contextualSpacing/>
        <w:jc w:val="both"/>
        <w:rPr>
          <w:szCs w:val="24"/>
        </w:rPr>
      </w:pPr>
      <w:r w:rsidRPr="00F75C14">
        <w:rPr>
          <w:szCs w:val="24"/>
        </w:rPr>
        <w:t>- оснащение территорий общего пользования первичными средствами тушения пожаров и противопожарным инвентарем;</w:t>
      </w:r>
    </w:p>
    <w:p w:rsidR="00BA02AA" w:rsidRPr="00F75C14" w:rsidRDefault="00BA02AA" w:rsidP="00BA02AA">
      <w:pPr>
        <w:spacing w:after="0" w:line="240" w:lineRule="auto"/>
        <w:ind w:firstLine="709"/>
        <w:contextualSpacing/>
        <w:jc w:val="both"/>
        <w:rPr>
          <w:szCs w:val="24"/>
        </w:rPr>
      </w:pPr>
      <w:r w:rsidRPr="00F75C14">
        <w:rPr>
          <w:szCs w:val="24"/>
        </w:rPr>
        <w:t>- организацию и принятие мер по оповещению населения и подразделений Государственной противопожарной службы о пожаре;</w:t>
      </w:r>
    </w:p>
    <w:p w:rsidR="00BA02AA" w:rsidRPr="00F75C14" w:rsidRDefault="00BA02AA" w:rsidP="00BA02AA">
      <w:pPr>
        <w:spacing w:after="0" w:line="240" w:lineRule="auto"/>
        <w:ind w:firstLine="709"/>
        <w:contextualSpacing/>
        <w:jc w:val="both"/>
        <w:rPr>
          <w:szCs w:val="24"/>
        </w:rPr>
      </w:pPr>
      <w:r w:rsidRPr="00F75C14">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BA02AA" w:rsidRPr="00F75C14" w:rsidRDefault="00BA02AA" w:rsidP="00BA02AA">
      <w:pPr>
        <w:spacing w:after="0" w:line="240" w:lineRule="auto"/>
        <w:ind w:firstLine="709"/>
        <w:contextualSpacing/>
        <w:jc w:val="both"/>
        <w:rPr>
          <w:szCs w:val="24"/>
        </w:rPr>
      </w:pPr>
      <w:r w:rsidRPr="00F75C14">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BA02AA" w:rsidRPr="00F75C14" w:rsidRDefault="00BA02AA" w:rsidP="00BA02AA">
      <w:pPr>
        <w:spacing w:after="0" w:line="240" w:lineRule="auto"/>
        <w:ind w:firstLine="709"/>
        <w:contextualSpacing/>
        <w:jc w:val="both"/>
        <w:rPr>
          <w:szCs w:val="24"/>
        </w:rPr>
      </w:pPr>
      <w:r w:rsidRPr="00F75C14">
        <w:rPr>
          <w:szCs w:val="24"/>
        </w:rPr>
        <w:lastRenderedPageBreak/>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BA02AA" w:rsidRPr="00F75C14" w:rsidRDefault="00BA02AA" w:rsidP="00BA02AA">
      <w:pPr>
        <w:pStyle w:val="a5"/>
        <w:widowControl w:val="0"/>
        <w:suppressAutoHyphens/>
        <w:spacing w:after="0"/>
        <w:ind w:left="0"/>
        <w:contextualSpacing/>
        <w:rPr>
          <w:sz w:val="24"/>
          <w:szCs w:val="24"/>
        </w:rPr>
      </w:pPr>
      <w:r w:rsidRPr="00F75C14">
        <w:rPr>
          <w:sz w:val="24"/>
          <w:szCs w:val="24"/>
        </w:rPr>
        <w:t>- установление особого противопожарного режима в случае повышения пожарной опасности.</w:t>
      </w:r>
    </w:p>
    <w:p w:rsidR="00BA02AA" w:rsidRPr="00F75C14" w:rsidRDefault="00BA02AA" w:rsidP="00BA02AA">
      <w:pPr>
        <w:spacing w:after="0" w:line="240" w:lineRule="auto"/>
        <w:ind w:firstLine="709"/>
        <w:jc w:val="both"/>
        <w:rPr>
          <w:szCs w:val="24"/>
        </w:rPr>
      </w:pPr>
      <w:r w:rsidRPr="00F75C14">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BA02AA" w:rsidRPr="008D7D30" w:rsidRDefault="00BA02AA" w:rsidP="008D7D30">
      <w:pPr>
        <w:spacing w:after="0" w:line="240" w:lineRule="auto"/>
        <w:ind w:firstLine="708"/>
        <w:rPr>
          <w:u w:val="single"/>
        </w:rPr>
      </w:pPr>
      <w:r w:rsidRPr="008D7D30">
        <w:rPr>
          <w:u w:val="single"/>
        </w:rPr>
        <w:t>Планируемое развитие</w:t>
      </w:r>
    </w:p>
    <w:p w:rsidR="00BA02AA" w:rsidRPr="00F75C14" w:rsidRDefault="00BA02AA" w:rsidP="008D7D30">
      <w:pPr>
        <w:spacing w:after="0" w:line="0" w:lineRule="atLeast"/>
        <w:ind w:firstLine="709"/>
        <w:jc w:val="both"/>
      </w:pPr>
      <w:r w:rsidRPr="00F75C14">
        <w:t xml:space="preserve">Планируемое развитие объектов в области обеспечения пожарной безопасности предлагается с учетом мероприятий, предусмотренных СТП Пензенской области, требованиями нормативов градостроительного проектирования Пензенской области и в соответствии с комплексным анализом территории </w:t>
      </w:r>
      <w:r w:rsidR="00506294">
        <w:t>поселения</w:t>
      </w:r>
      <w:r w:rsidRPr="00F75C14">
        <w:t xml:space="preserve">. </w:t>
      </w:r>
    </w:p>
    <w:p w:rsidR="00BA02AA" w:rsidRPr="00F75C14" w:rsidRDefault="00BA02AA" w:rsidP="00BA02AA">
      <w:pPr>
        <w:pStyle w:val="affffff3"/>
        <w:rPr>
          <w:lang w:val="ru-RU"/>
        </w:rPr>
      </w:pPr>
      <w:r w:rsidRPr="00F75C14">
        <w:rPr>
          <w:u w:val="single"/>
          <w:lang w:val="ru-RU"/>
        </w:rPr>
        <w:t>Согласно СТП Пензенской области</w:t>
      </w:r>
      <w:r w:rsidRPr="00F75C14">
        <w:rPr>
          <w:lang w:val="ru-RU"/>
        </w:rPr>
        <w:t xml:space="preserve"> </w:t>
      </w:r>
      <w:r w:rsidRPr="00F75C14">
        <w:rPr>
          <w:iCs/>
          <w:szCs w:val="22"/>
          <w:lang w:val="ru-RU" w:eastAsia="ru-RU"/>
        </w:rPr>
        <w:t xml:space="preserve">размещение пожарных депо на территории </w:t>
      </w:r>
      <w:r w:rsidR="00B22940">
        <w:rPr>
          <w:iCs/>
          <w:szCs w:val="22"/>
          <w:lang w:val="ru-RU" w:eastAsia="ru-RU"/>
        </w:rPr>
        <w:t>города Сердобск</w:t>
      </w:r>
      <w:r w:rsidRPr="00F75C14">
        <w:rPr>
          <w:lang w:val="ru-RU"/>
        </w:rPr>
        <w:t xml:space="preserve"> не планируется.</w:t>
      </w:r>
      <w:r w:rsidRPr="00F75C14">
        <w:rPr>
          <w:iCs/>
          <w:szCs w:val="22"/>
          <w:lang w:val="ru-RU" w:eastAsia="ru-RU"/>
        </w:rPr>
        <w:t xml:space="preserve"> </w:t>
      </w:r>
    </w:p>
    <w:p w:rsidR="00BA02AA" w:rsidRPr="008D7D30" w:rsidRDefault="00BA02AA" w:rsidP="008D7D30">
      <w:pPr>
        <w:spacing w:after="0" w:line="240" w:lineRule="auto"/>
        <w:ind w:firstLine="708"/>
        <w:rPr>
          <w:u w:val="single"/>
        </w:rPr>
      </w:pPr>
      <w:r w:rsidRPr="008D7D30">
        <w:rPr>
          <w:u w:val="single"/>
        </w:rPr>
        <w:t>Мероприятия по предотвращению ЧС на транспорте</w:t>
      </w:r>
    </w:p>
    <w:p w:rsidR="00BA02AA" w:rsidRPr="00F75C14" w:rsidRDefault="00BA02AA" w:rsidP="008D7D30">
      <w:pPr>
        <w:spacing w:after="0" w:line="240" w:lineRule="auto"/>
        <w:ind w:firstLine="709"/>
        <w:jc w:val="both"/>
        <w:rPr>
          <w:szCs w:val="24"/>
        </w:rPr>
      </w:pPr>
      <w:r w:rsidRPr="00F75C14">
        <w:rPr>
          <w:szCs w:val="24"/>
        </w:rPr>
        <w:t xml:space="preserve">Для предупреждения чрезвычайных ситуаций на </w:t>
      </w:r>
      <w:proofErr w:type="gramStart"/>
      <w:r w:rsidRPr="00F75C14">
        <w:rPr>
          <w:szCs w:val="24"/>
        </w:rPr>
        <w:t>транспорте</w:t>
      </w:r>
      <w:proofErr w:type="gramEnd"/>
      <w:r w:rsidRPr="00F75C14">
        <w:rPr>
          <w:szCs w:val="24"/>
        </w:rPr>
        <w:t xml:space="preserve"> на дорогах </w:t>
      </w:r>
      <w:r w:rsidR="00506294">
        <w:rPr>
          <w:szCs w:val="24"/>
        </w:rPr>
        <w:t>муниципального образования город Сердобск</w:t>
      </w:r>
      <w:r w:rsidRPr="00F75C14">
        <w:rPr>
          <w:szCs w:val="24"/>
        </w:rPr>
        <w:t xml:space="preserve"> необходим комплекс организационных, строительных, планировочных мероприятий: </w:t>
      </w:r>
    </w:p>
    <w:p w:rsidR="00BA02AA" w:rsidRPr="00F75C14" w:rsidRDefault="00BA02AA" w:rsidP="00BA02AA">
      <w:pPr>
        <w:spacing w:after="0" w:line="240" w:lineRule="auto"/>
        <w:ind w:firstLine="709"/>
        <w:jc w:val="both"/>
        <w:rPr>
          <w:szCs w:val="24"/>
        </w:rPr>
      </w:pPr>
      <w:r w:rsidRPr="00F75C14">
        <w:rPr>
          <w:szCs w:val="24"/>
        </w:rPr>
        <w:t xml:space="preserve">- улучшение качества зимнего содержания дорог, особенно на </w:t>
      </w:r>
      <w:proofErr w:type="gramStart"/>
      <w:r w:rsidRPr="00F75C14">
        <w:rPr>
          <w:szCs w:val="24"/>
        </w:rPr>
        <w:t>дорогах</w:t>
      </w:r>
      <w:proofErr w:type="gramEnd"/>
      <w:r w:rsidRPr="00F75C14">
        <w:rPr>
          <w:szCs w:val="24"/>
        </w:rPr>
        <w:t xml:space="preserve"> с уклонами, перед мостами, на участках с пересечением оврагов и на участках пересечения с магистральными трубопроводами, в период гололеда;</w:t>
      </w:r>
    </w:p>
    <w:p w:rsidR="00BA02AA" w:rsidRPr="00F75C14" w:rsidRDefault="00BA02AA" w:rsidP="00BA02AA">
      <w:pPr>
        <w:spacing w:after="0" w:line="240" w:lineRule="auto"/>
        <w:ind w:firstLine="709"/>
        <w:jc w:val="both"/>
        <w:rPr>
          <w:szCs w:val="24"/>
        </w:rPr>
      </w:pPr>
      <w:r w:rsidRPr="00F75C14">
        <w:rPr>
          <w:szCs w:val="24"/>
        </w:rPr>
        <w:t xml:space="preserve">- устройство ограждений, разметка, установка дорожных знаков, улучшение освещения на </w:t>
      </w:r>
      <w:proofErr w:type="gramStart"/>
      <w:r w:rsidRPr="00F75C14">
        <w:rPr>
          <w:szCs w:val="24"/>
        </w:rPr>
        <w:t>автодорогах</w:t>
      </w:r>
      <w:proofErr w:type="gramEnd"/>
      <w:r w:rsidRPr="00F75C14">
        <w:rPr>
          <w:szCs w:val="24"/>
        </w:rPr>
        <w:t>;</w:t>
      </w:r>
    </w:p>
    <w:p w:rsidR="00BA02AA" w:rsidRPr="00F75C14" w:rsidRDefault="00BA02AA" w:rsidP="00BA02AA">
      <w:pPr>
        <w:spacing w:after="0" w:line="240" w:lineRule="auto"/>
        <w:ind w:firstLine="709"/>
        <w:jc w:val="both"/>
        <w:rPr>
          <w:szCs w:val="24"/>
        </w:rPr>
      </w:pPr>
      <w:r w:rsidRPr="00F75C14">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BA02AA" w:rsidRPr="00F75C14" w:rsidRDefault="00BA02AA" w:rsidP="00BA02AA">
      <w:pPr>
        <w:spacing w:after="0" w:line="240" w:lineRule="auto"/>
        <w:ind w:firstLine="709"/>
        <w:jc w:val="both"/>
        <w:rPr>
          <w:szCs w:val="24"/>
        </w:rPr>
      </w:pPr>
      <w:r w:rsidRPr="00F75C14">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BA02AA" w:rsidRPr="00F75C14" w:rsidRDefault="00BA02AA" w:rsidP="00BA02AA">
      <w:pPr>
        <w:spacing w:after="0" w:line="240" w:lineRule="auto"/>
        <w:ind w:firstLine="709"/>
        <w:jc w:val="both"/>
        <w:rPr>
          <w:szCs w:val="24"/>
        </w:rPr>
      </w:pPr>
      <w:r w:rsidRPr="00F75C14">
        <w:rPr>
          <w:szCs w:val="24"/>
        </w:rPr>
        <w:t>- регулярная проверка состояния постоянных автомобильных мостов через реки и овраги.</w:t>
      </w:r>
    </w:p>
    <w:p w:rsidR="00BA02AA" w:rsidRPr="00F75C14" w:rsidRDefault="00BA02AA" w:rsidP="00BA02AA">
      <w:pPr>
        <w:spacing w:after="0" w:line="240" w:lineRule="auto"/>
        <w:ind w:firstLine="709"/>
        <w:jc w:val="both"/>
      </w:pPr>
    </w:p>
    <w:p w:rsidR="003F371D" w:rsidRDefault="003F371D">
      <w:pPr>
        <w:spacing w:after="160" w:line="259" w:lineRule="auto"/>
      </w:pPr>
      <w:r>
        <w:br w:type="page"/>
      </w:r>
    </w:p>
    <w:p w:rsidR="00BA02AA" w:rsidRPr="00F75C14" w:rsidRDefault="003B3BBF" w:rsidP="00790760">
      <w:pPr>
        <w:pStyle w:val="122"/>
        <w:spacing w:before="240" w:after="240"/>
        <w:jc w:val="center"/>
        <w:rPr>
          <w:color w:val="000000" w:themeColor="text1"/>
        </w:rPr>
      </w:pPr>
      <w:bookmarkStart w:id="305" w:name="_Toc178257084"/>
      <w:bookmarkStart w:id="306" w:name="_Toc197350674"/>
      <w:bookmarkStart w:id="307" w:name="_Toc231304105"/>
      <w:r>
        <w:rPr>
          <w:rStyle w:val="90"/>
          <w:u w:val="single"/>
        </w:rPr>
        <w:lastRenderedPageBreak/>
        <w:t>7</w:t>
      </w:r>
      <w:r w:rsidR="00BD2421" w:rsidRPr="00BD2421">
        <w:rPr>
          <w:rStyle w:val="90"/>
          <w:u w:val="single"/>
        </w:rPr>
        <w:t>.</w:t>
      </w:r>
      <w:r w:rsidR="00AF1A9A">
        <w:rPr>
          <w:rStyle w:val="90"/>
          <w:u w:val="single"/>
          <w:lang w:val="en-US"/>
        </w:rPr>
        <w:t> </w:t>
      </w:r>
      <w:r w:rsidR="00BA02AA" w:rsidRPr="00F75C14">
        <w:rPr>
          <w:rStyle w:val="90"/>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305"/>
      <w:bookmarkEnd w:id="306"/>
      <w:bookmarkEnd w:id="307"/>
    </w:p>
    <w:p w:rsidR="00BA02AA" w:rsidRPr="00F75C14" w:rsidRDefault="00CE49A6" w:rsidP="00BD2421">
      <w:pPr>
        <w:pStyle w:val="a5"/>
        <w:tabs>
          <w:tab w:val="left" w:pos="709"/>
        </w:tabs>
        <w:spacing w:after="0"/>
        <w:ind w:left="0"/>
        <w:rPr>
          <w:color w:val="000000"/>
          <w:sz w:val="24"/>
          <w:szCs w:val="24"/>
        </w:rPr>
      </w:pPr>
      <w:r>
        <w:rPr>
          <w:color w:val="000000" w:themeColor="text1"/>
          <w:sz w:val="24"/>
          <w:szCs w:val="24"/>
        </w:rPr>
        <w:t xml:space="preserve">Внесением изменений в </w:t>
      </w:r>
      <w:r w:rsidRPr="00F75C14">
        <w:rPr>
          <w:color w:val="000000" w:themeColor="text1"/>
          <w:sz w:val="24"/>
          <w:szCs w:val="24"/>
        </w:rPr>
        <w:t>Генеральны</w:t>
      </w:r>
      <w:r>
        <w:rPr>
          <w:color w:val="000000" w:themeColor="text1"/>
          <w:sz w:val="24"/>
          <w:szCs w:val="24"/>
        </w:rPr>
        <w:t>й</w:t>
      </w:r>
      <w:r w:rsidRPr="00F75C14">
        <w:rPr>
          <w:color w:val="000000" w:themeColor="text1"/>
          <w:sz w:val="24"/>
          <w:szCs w:val="24"/>
        </w:rPr>
        <w:t xml:space="preserve"> план</w:t>
      </w:r>
      <w:r w:rsidR="00BA02AA" w:rsidRPr="00F75C14">
        <w:rPr>
          <w:color w:val="000000" w:themeColor="text1"/>
          <w:sz w:val="24"/>
          <w:szCs w:val="24"/>
        </w:rPr>
        <w:t xml:space="preserve"> предусматрива</w:t>
      </w:r>
      <w:r w:rsidR="00B22940">
        <w:rPr>
          <w:color w:val="000000" w:themeColor="text1"/>
          <w:sz w:val="24"/>
          <w:szCs w:val="24"/>
        </w:rPr>
        <w:t xml:space="preserve">ется </w:t>
      </w:r>
      <w:r w:rsidR="00790760">
        <w:rPr>
          <w:color w:val="000000" w:themeColor="text1"/>
          <w:sz w:val="24"/>
          <w:szCs w:val="24"/>
        </w:rPr>
        <w:t>корректировка</w:t>
      </w:r>
      <w:r w:rsidR="00B22940">
        <w:rPr>
          <w:color w:val="000000" w:themeColor="text1"/>
          <w:sz w:val="24"/>
          <w:szCs w:val="24"/>
        </w:rPr>
        <w:t xml:space="preserve"> границ населенного пункта</w:t>
      </w:r>
      <w:r w:rsidR="00BA02AA" w:rsidRPr="00F75C14">
        <w:rPr>
          <w:color w:val="000000" w:themeColor="text1"/>
          <w:sz w:val="24"/>
          <w:szCs w:val="24"/>
        </w:rPr>
        <w:t xml:space="preserve"> </w:t>
      </w:r>
      <w:r w:rsidR="00B22940">
        <w:rPr>
          <w:color w:val="000000" w:themeColor="text1"/>
          <w:sz w:val="24"/>
          <w:szCs w:val="24"/>
        </w:rPr>
        <w:t xml:space="preserve">города Сердобск Сердобского района Пензенской </w:t>
      </w:r>
      <w:r w:rsidR="00790760">
        <w:rPr>
          <w:color w:val="000000" w:themeColor="text1"/>
          <w:sz w:val="24"/>
          <w:szCs w:val="24"/>
        </w:rPr>
        <w:t xml:space="preserve">в соответствии </w:t>
      </w:r>
      <w:proofErr w:type="gramStart"/>
      <w:r w:rsidR="00790760">
        <w:rPr>
          <w:color w:val="000000" w:themeColor="text1"/>
          <w:sz w:val="24"/>
          <w:szCs w:val="24"/>
        </w:rPr>
        <w:t>с</w:t>
      </w:r>
      <w:proofErr w:type="gramEnd"/>
      <w:r w:rsidR="00790760">
        <w:rPr>
          <w:color w:val="000000" w:themeColor="text1"/>
          <w:sz w:val="24"/>
          <w:szCs w:val="24"/>
        </w:rPr>
        <w:t xml:space="preserve"> сведениями</w:t>
      </w:r>
      <w:r w:rsidR="00BA02AA" w:rsidRPr="00F75C14">
        <w:rPr>
          <w:color w:val="000000" w:themeColor="text1"/>
          <w:sz w:val="24"/>
          <w:szCs w:val="24"/>
        </w:rPr>
        <w:t xml:space="preserve"> Един</w:t>
      </w:r>
      <w:r w:rsidR="00790760">
        <w:rPr>
          <w:color w:val="000000" w:themeColor="text1"/>
          <w:sz w:val="24"/>
          <w:szCs w:val="24"/>
        </w:rPr>
        <w:t>ого государственного</w:t>
      </w:r>
      <w:r w:rsidR="00BA02AA" w:rsidRPr="00F75C14">
        <w:rPr>
          <w:color w:val="000000" w:themeColor="text1"/>
          <w:sz w:val="24"/>
          <w:szCs w:val="24"/>
        </w:rPr>
        <w:t xml:space="preserve"> реестр</w:t>
      </w:r>
      <w:r w:rsidR="00790760">
        <w:rPr>
          <w:color w:val="000000" w:themeColor="text1"/>
          <w:sz w:val="24"/>
          <w:szCs w:val="24"/>
        </w:rPr>
        <w:t>а</w:t>
      </w:r>
      <w:r w:rsidR="00BA02AA" w:rsidRPr="00F75C14">
        <w:rPr>
          <w:color w:val="000000" w:themeColor="text1"/>
          <w:sz w:val="24"/>
          <w:szCs w:val="24"/>
        </w:rPr>
        <w:t xml:space="preserve"> недвижимости (ЕГРН)</w:t>
      </w:r>
      <w:r w:rsidR="00790760">
        <w:rPr>
          <w:color w:val="000000" w:themeColor="text1"/>
          <w:sz w:val="24"/>
          <w:szCs w:val="24"/>
        </w:rPr>
        <w:t xml:space="preserve"> о лесничествах и береговых линиях.</w:t>
      </w:r>
    </w:p>
    <w:p w:rsidR="00BA02AA" w:rsidRPr="002164AC" w:rsidRDefault="00BA02AA" w:rsidP="00BA02AA">
      <w:pPr>
        <w:spacing w:after="0" w:line="240" w:lineRule="auto"/>
        <w:ind w:firstLine="709"/>
        <w:jc w:val="both"/>
        <w:rPr>
          <w:rFonts w:eastAsia="Calibri"/>
          <w:bCs/>
          <w:iCs/>
          <w:szCs w:val="24"/>
        </w:rPr>
      </w:pPr>
      <w:r w:rsidRPr="002164AC">
        <w:rPr>
          <w:rFonts w:eastAsia="Calibri"/>
          <w:bCs/>
          <w:iCs/>
          <w:szCs w:val="24"/>
        </w:rPr>
        <w:t>Перечень земельных участков</w:t>
      </w:r>
      <w:r w:rsidR="002164AC">
        <w:rPr>
          <w:rFonts w:eastAsia="Calibri"/>
          <w:bCs/>
          <w:iCs/>
          <w:szCs w:val="24"/>
        </w:rPr>
        <w:t>/территорий</w:t>
      </w:r>
      <w:r w:rsidRPr="002164AC">
        <w:rPr>
          <w:rFonts w:eastAsia="Calibri"/>
          <w:bCs/>
          <w:iCs/>
          <w:szCs w:val="24"/>
        </w:rPr>
        <w:t xml:space="preserve">, которые </w:t>
      </w:r>
      <w:proofErr w:type="gramStart"/>
      <w:r w:rsidRPr="002164AC">
        <w:rPr>
          <w:rFonts w:eastAsia="Calibri"/>
          <w:bCs/>
          <w:iCs/>
          <w:szCs w:val="24"/>
          <w:u w:val="single"/>
        </w:rPr>
        <w:t>исключаются из границ</w:t>
      </w:r>
      <w:r w:rsidRPr="002164AC">
        <w:rPr>
          <w:rFonts w:eastAsia="Calibri"/>
          <w:bCs/>
          <w:iCs/>
          <w:szCs w:val="24"/>
        </w:rPr>
        <w:t xml:space="preserve"> населенн</w:t>
      </w:r>
      <w:r w:rsidR="002164AC">
        <w:rPr>
          <w:rFonts w:eastAsia="Calibri"/>
          <w:bCs/>
          <w:iCs/>
          <w:szCs w:val="24"/>
        </w:rPr>
        <w:t xml:space="preserve">ого </w:t>
      </w:r>
      <w:r w:rsidRPr="002164AC">
        <w:rPr>
          <w:rFonts w:eastAsia="Calibri"/>
          <w:bCs/>
          <w:iCs/>
          <w:szCs w:val="24"/>
        </w:rPr>
        <w:t>пункт</w:t>
      </w:r>
      <w:r w:rsidR="002164AC">
        <w:rPr>
          <w:rFonts w:eastAsia="Calibri"/>
          <w:bCs/>
          <w:iCs/>
          <w:szCs w:val="24"/>
        </w:rPr>
        <w:t>а</w:t>
      </w:r>
      <w:r w:rsidR="00711178" w:rsidRPr="002164AC">
        <w:rPr>
          <w:rFonts w:eastAsia="Calibri"/>
          <w:bCs/>
          <w:iCs/>
          <w:szCs w:val="24"/>
        </w:rPr>
        <w:t xml:space="preserve"> отражены</w:t>
      </w:r>
      <w:proofErr w:type="gramEnd"/>
      <w:r w:rsidR="00711178" w:rsidRPr="002164AC">
        <w:rPr>
          <w:rFonts w:eastAsia="Calibri"/>
          <w:bCs/>
          <w:iCs/>
          <w:szCs w:val="24"/>
        </w:rPr>
        <w:t xml:space="preserve"> в таблице 8.1</w:t>
      </w:r>
      <w:r w:rsidRPr="002164AC">
        <w:rPr>
          <w:rFonts w:eastAsia="Calibri"/>
          <w:bCs/>
          <w:iCs/>
          <w:szCs w:val="24"/>
        </w:rPr>
        <w:t>.</w:t>
      </w:r>
    </w:p>
    <w:p w:rsidR="00BA02AA" w:rsidRPr="00B22940" w:rsidRDefault="00FA241E" w:rsidP="00BA02AA">
      <w:pPr>
        <w:spacing w:after="0" w:line="240" w:lineRule="auto"/>
        <w:ind w:firstLine="7655"/>
        <w:jc w:val="right"/>
        <w:rPr>
          <w:rFonts w:eastAsia="Calibri"/>
          <w:szCs w:val="24"/>
        </w:rPr>
      </w:pPr>
      <w:r>
        <w:rPr>
          <w:rFonts w:eastAsia="Calibri"/>
          <w:szCs w:val="24"/>
        </w:rPr>
        <w:t>Таблица 8.1</w:t>
      </w:r>
      <w:r w:rsidR="00BA02AA" w:rsidRPr="00B22940">
        <w:rPr>
          <w:rFonts w:eastAsia="Calibri"/>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985"/>
        <w:gridCol w:w="1702"/>
        <w:gridCol w:w="1275"/>
        <w:gridCol w:w="2126"/>
        <w:gridCol w:w="1807"/>
      </w:tblGrid>
      <w:tr w:rsidR="00505606" w:rsidRPr="008F1129" w:rsidTr="0052023D">
        <w:trPr>
          <w:jc w:val="center"/>
        </w:trPr>
        <w:tc>
          <w:tcPr>
            <w:tcW w:w="353" w:type="pct"/>
            <w:tcBorders>
              <w:top w:val="single" w:sz="4" w:space="0" w:color="auto"/>
              <w:left w:val="single" w:sz="4" w:space="0" w:color="auto"/>
              <w:bottom w:val="single" w:sz="4" w:space="0" w:color="auto"/>
              <w:right w:val="single" w:sz="4" w:space="0" w:color="auto"/>
            </w:tcBorders>
            <w:vAlign w:val="center"/>
            <w:hideMark/>
          </w:tcPr>
          <w:p w:rsidR="00426D25" w:rsidRPr="008F1129" w:rsidRDefault="00426D25" w:rsidP="008F1129">
            <w:pPr>
              <w:spacing w:after="0" w:line="240" w:lineRule="auto"/>
              <w:jc w:val="center"/>
              <w:rPr>
                <w:rFonts w:eastAsia="Calibri"/>
                <w:szCs w:val="24"/>
              </w:rPr>
            </w:pPr>
            <w:bookmarkStart w:id="308" w:name="_Toc178257085"/>
            <w:bookmarkStart w:id="309" w:name="_Toc197350675"/>
            <w:r w:rsidRPr="008F1129">
              <w:rPr>
                <w:rFonts w:eastAsia="Calibri"/>
                <w:szCs w:val="24"/>
              </w:rPr>
              <w:t>№</w:t>
            </w:r>
          </w:p>
          <w:p w:rsidR="00426D25" w:rsidRPr="008F1129" w:rsidRDefault="00426D25" w:rsidP="008F1129">
            <w:pPr>
              <w:spacing w:after="0" w:line="240" w:lineRule="auto"/>
              <w:jc w:val="center"/>
              <w:rPr>
                <w:rFonts w:eastAsia="Calibri"/>
                <w:szCs w:val="24"/>
              </w:rPr>
            </w:pPr>
            <w:proofErr w:type="spellStart"/>
            <w:proofErr w:type="gramStart"/>
            <w:r w:rsidRPr="008F1129">
              <w:rPr>
                <w:rFonts w:eastAsia="Calibri"/>
                <w:szCs w:val="24"/>
              </w:rPr>
              <w:t>п</w:t>
            </w:r>
            <w:proofErr w:type="spellEnd"/>
            <w:proofErr w:type="gramEnd"/>
            <w:r w:rsidRPr="008F1129">
              <w:rPr>
                <w:rFonts w:eastAsia="Calibri"/>
                <w:szCs w:val="24"/>
              </w:rPr>
              <w:t>/</w:t>
            </w:r>
            <w:proofErr w:type="spellStart"/>
            <w:r w:rsidRPr="008F1129">
              <w:rPr>
                <w:rFonts w:eastAsia="Calibri"/>
                <w:szCs w:val="24"/>
              </w:rPr>
              <w:t>п</w:t>
            </w:r>
            <w:proofErr w:type="spellEnd"/>
          </w:p>
        </w:tc>
        <w:tc>
          <w:tcPr>
            <w:tcW w:w="1037" w:type="pct"/>
            <w:tcBorders>
              <w:top w:val="single" w:sz="4" w:space="0" w:color="auto"/>
              <w:left w:val="single" w:sz="4" w:space="0" w:color="auto"/>
              <w:bottom w:val="single" w:sz="4" w:space="0" w:color="auto"/>
              <w:right w:val="single" w:sz="4" w:space="0" w:color="auto"/>
            </w:tcBorders>
            <w:vAlign w:val="center"/>
            <w:hideMark/>
          </w:tcPr>
          <w:p w:rsidR="00426D25" w:rsidRPr="008F1129" w:rsidRDefault="00426D25" w:rsidP="008F1129">
            <w:pPr>
              <w:spacing w:after="0" w:line="240" w:lineRule="auto"/>
              <w:jc w:val="center"/>
              <w:rPr>
                <w:rFonts w:eastAsia="Calibri"/>
                <w:szCs w:val="24"/>
              </w:rPr>
            </w:pPr>
            <w:r w:rsidRPr="008F1129">
              <w:rPr>
                <w:rFonts w:eastAsia="Calibri"/>
                <w:szCs w:val="24"/>
              </w:rPr>
              <w:t>Категория земель по данным ЕГРН, перевод из которой осуществляется</w:t>
            </w:r>
          </w:p>
        </w:tc>
        <w:tc>
          <w:tcPr>
            <w:tcW w:w="889" w:type="pct"/>
            <w:tcBorders>
              <w:top w:val="single" w:sz="4" w:space="0" w:color="auto"/>
              <w:left w:val="single" w:sz="4" w:space="0" w:color="auto"/>
              <w:bottom w:val="single" w:sz="4" w:space="0" w:color="auto"/>
              <w:right w:val="single" w:sz="4" w:space="0" w:color="auto"/>
            </w:tcBorders>
            <w:vAlign w:val="center"/>
            <w:hideMark/>
          </w:tcPr>
          <w:p w:rsidR="00426D25" w:rsidRPr="008F1129" w:rsidRDefault="00426D25" w:rsidP="008F1129">
            <w:pPr>
              <w:spacing w:after="0" w:line="240" w:lineRule="auto"/>
              <w:jc w:val="center"/>
              <w:rPr>
                <w:rFonts w:eastAsia="Calibri"/>
                <w:szCs w:val="24"/>
              </w:rPr>
            </w:pPr>
            <w:proofErr w:type="gramStart"/>
            <w:r w:rsidRPr="008F1129">
              <w:rPr>
                <w:rFonts w:eastAsia="Calibri"/>
                <w:szCs w:val="24"/>
              </w:rPr>
              <w:t>Кадастровый</w:t>
            </w:r>
            <w:proofErr w:type="gramEnd"/>
            <w:r w:rsidRPr="008F1129">
              <w:rPr>
                <w:rFonts w:eastAsia="Calibri"/>
                <w:szCs w:val="24"/>
              </w:rPr>
              <w:t xml:space="preserve"> номер земельного участка или квартала</w:t>
            </w:r>
          </w:p>
        </w:tc>
        <w:tc>
          <w:tcPr>
            <w:tcW w:w="666" w:type="pct"/>
            <w:tcBorders>
              <w:top w:val="single" w:sz="4" w:space="0" w:color="auto"/>
              <w:left w:val="single" w:sz="4" w:space="0" w:color="auto"/>
              <w:bottom w:val="single" w:sz="4" w:space="0" w:color="auto"/>
              <w:right w:val="single" w:sz="4" w:space="0" w:color="auto"/>
            </w:tcBorders>
            <w:vAlign w:val="center"/>
            <w:hideMark/>
          </w:tcPr>
          <w:p w:rsidR="00426D25" w:rsidRPr="008F1129" w:rsidRDefault="00426D25" w:rsidP="008F1129">
            <w:pPr>
              <w:spacing w:after="0" w:line="240" w:lineRule="auto"/>
              <w:jc w:val="center"/>
              <w:rPr>
                <w:rFonts w:eastAsia="Calibri"/>
                <w:szCs w:val="24"/>
              </w:rPr>
            </w:pPr>
            <w:r w:rsidRPr="008F1129">
              <w:rPr>
                <w:rFonts w:eastAsia="Calibri"/>
                <w:szCs w:val="24"/>
              </w:rPr>
              <w:t xml:space="preserve">Площадь, </w:t>
            </w:r>
            <w:proofErr w:type="gramStart"/>
            <w:r w:rsidRPr="008F1129">
              <w:rPr>
                <w:rFonts w:eastAsia="Calibri"/>
                <w:szCs w:val="24"/>
              </w:rPr>
              <w:t>га</w:t>
            </w:r>
            <w:proofErr w:type="gramEnd"/>
          </w:p>
        </w:tc>
        <w:tc>
          <w:tcPr>
            <w:tcW w:w="1111" w:type="pct"/>
            <w:tcBorders>
              <w:top w:val="single" w:sz="4" w:space="0" w:color="auto"/>
              <w:left w:val="single" w:sz="4" w:space="0" w:color="auto"/>
              <w:bottom w:val="single" w:sz="4" w:space="0" w:color="auto"/>
              <w:right w:val="single" w:sz="4" w:space="0" w:color="auto"/>
            </w:tcBorders>
            <w:vAlign w:val="center"/>
            <w:hideMark/>
          </w:tcPr>
          <w:p w:rsidR="00426D25" w:rsidRPr="008F1129" w:rsidRDefault="00426D25" w:rsidP="008F1129">
            <w:pPr>
              <w:spacing w:after="0" w:line="240" w:lineRule="auto"/>
              <w:jc w:val="center"/>
              <w:rPr>
                <w:rFonts w:eastAsia="Calibri"/>
                <w:szCs w:val="24"/>
              </w:rPr>
            </w:pPr>
            <w:r w:rsidRPr="008F1129">
              <w:rPr>
                <w:rFonts w:eastAsia="Calibri"/>
                <w:szCs w:val="24"/>
              </w:rPr>
              <w:t>Категория земель, перевод в которую осуществляется/</w:t>
            </w:r>
            <w:r w:rsidR="00505606" w:rsidRPr="008F1129">
              <w:rPr>
                <w:rFonts w:eastAsia="Calibri"/>
                <w:szCs w:val="24"/>
              </w:rPr>
              <w:t xml:space="preserve"> </w:t>
            </w:r>
            <w:r w:rsidRPr="008F1129">
              <w:rPr>
                <w:rFonts w:eastAsia="Calibri"/>
                <w:szCs w:val="24"/>
              </w:rPr>
              <w:t>цель планируемого использования земельных участков</w:t>
            </w:r>
          </w:p>
        </w:tc>
        <w:tc>
          <w:tcPr>
            <w:tcW w:w="944" w:type="pct"/>
            <w:tcBorders>
              <w:top w:val="single" w:sz="4" w:space="0" w:color="auto"/>
              <w:left w:val="single" w:sz="4" w:space="0" w:color="auto"/>
              <w:bottom w:val="single" w:sz="4" w:space="0" w:color="auto"/>
              <w:right w:val="single" w:sz="4" w:space="0" w:color="auto"/>
            </w:tcBorders>
            <w:vAlign w:val="center"/>
            <w:hideMark/>
          </w:tcPr>
          <w:p w:rsidR="00426D25" w:rsidRPr="008F1129" w:rsidRDefault="00662D16" w:rsidP="008F1129">
            <w:pPr>
              <w:spacing w:after="0" w:line="240" w:lineRule="auto"/>
              <w:jc w:val="center"/>
              <w:rPr>
                <w:rFonts w:eastAsia="Calibri"/>
                <w:szCs w:val="24"/>
              </w:rPr>
            </w:pPr>
            <w:r w:rsidRPr="008F1129">
              <w:rPr>
                <w:rFonts w:eastAsia="Calibri"/>
                <w:szCs w:val="24"/>
              </w:rPr>
              <w:t>Основание</w:t>
            </w:r>
          </w:p>
        </w:tc>
      </w:tr>
      <w:tr w:rsidR="00426D25" w:rsidRPr="008F1129" w:rsidTr="0050560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426D25" w:rsidRPr="008F1129" w:rsidRDefault="00B22940" w:rsidP="008F1129">
            <w:pPr>
              <w:spacing w:after="0" w:line="240" w:lineRule="auto"/>
              <w:jc w:val="center"/>
              <w:rPr>
                <w:b/>
                <w:color w:val="FF0000"/>
                <w:szCs w:val="24"/>
              </w:rPr>
            </w:pPr>
            <w:r w:rsidRPr="008F1129">
              <w:rPr>
                <w:b/>
                <w:szCs w:val="24"/>
              </w:rPr>
              <w:t>город Сердобск</w:t>
            </w:r>
          </w:p>
        </w:tc>
      </w:tr>
      <w:tr w:rsidR="00505606" w:rsidRPr="008F1129" w:rsidTr="0052023D">
        <w:trPr>
          <w:jc w:val="center"/>
        </w:trPr>
        <w:tc>
          <w:tcPr>
            <w:tcW w:w="353" w:type="pct"/>
            <w:tcBorders>
              <w:top w:val="single" w:sz="4" w:space="0" w:color="auto"/>
              <w:left w:val="single" w:sz="4" w:space="0" w:color="auto"/>
              <w:bottom w:val="single" w:sz="4" w:space="0" w:color="auto"/>
              <w:right w:val="single" w:sz="4" w:space="0" w:color="auto"/>
            </w:tcBorders>
            <w:vAlign w:val="center"/>
          </w:tcPr>
          <w:p w:rsidR="00912BEE" w:rsidRPr="008F1129" w:rsidRDefault="00912BEE" w:rsidP="008F1129">
            <w:pPr>
              <w:spacing w:after="0" w:line="240" w:lineRule="auto"/>
              <w:jc w:val="center"/>
              <w:rPr>
                <w:rFonts w:eastAsia="Calibri"/>
                <w:szCs w:val="24"/>
              </w:rPr>
            </w:pPr>
            <w:r w:rsidRPr="008F1129">
              <w:rPr>
                <w:rFonts w:eastAsia="Calibri"/>
                <w:szCs w:val="24"/>
              </w:rPr>
              <w:t>1</w:t>
            </w:r>
          </w:p>
        </w:tc>
        <w:tc>
          <w:tcPr>
            <w:tcW w:w="1037" w:type="pct"/>
            <w:tcBorders>
              <w:top w:val="single" w:sz="4" w:space="0" w:color="auto"/>
              <w:left w:val="single" w:sz="4" w:space="0" w:color="auto"/>
              <w:bottom w:val="single" w:sz="4" w:space="0" w:color="auto"/>
              <w:right w:val="single" w:sz="4" w:space="0" w:color="auto"/>
            </w:tcBorders>
            <w:vAlign w:val="center"/>
          </w:tcPr>
          <w:p w:rsidR="00912BEE" w:rsidRPr="008F1129" w:rsidRDefault="00711178" w:rsidP="008F1129">
            <w:pPr>
              <w:spacing w:after="0" w:line="240" w:lineRule="auto"/>
              <w:jc w:val="center"/>
              <w:rPr>
                <w:rFonts w:eastAsia="Calibri"/>
                <w:szCs w:val="24"/>
              </w:rPr>
            </w:pPr>
            <w:r w:rsidRPr="008F1129">
              <w:rPr>
                <w:rFonts w:eastAsia="Calibri"/>
                <w:szCs w:val="24"/>
              </w:rPr>
              <w:t>Земли лесного фонда</w:t>
            </w:r>
          </w:p>
        </w:tc>
        <w:tc>
          <w:tcPr>
            <w:tcW w:w="889" w:type="pct"/>
            <w:tcBorders>
              <w:top w:val="single" w:sz="4" w:space="0" w:color="auto"/>
              <w:left w:val="single" w:sz="4" w:space="0" w:color="auto"/>
              <w:bottom w:val="single" w:sz="4" w:space="0" w:color="auto"/>
              <w:right w:val="single" w:sz="4" w:space="0" w:color="auto"/>
            </w:tcBorders>
            <w:vAlign w:val="center"/>
          </w:tcPr>
          <w:p w:rsidR="00912BEE" w:rsidRPr="008F1129" w:rsidRDefault="00912BEE" w:rsidP="008F1129">
            <w:pPr>
              <w:spacing w:after="0" w:line="240" w:lineRule="auto"/>
              <w:jc w:val="center"/>
              <w:rPr>
                <w:rFonts w:eastAsia="Calibri"/>
                <w:szCs w:val="24"/>
              </w:rPr>
            </w:pPr>
            <w:r w:rsidRPr="008F1129">
              <w:rPr>
                <w:rFonts w:eastAsia="Calibri"/>
                <w:szCs w:val="24"/>
              </w:rPr>
              <w:t>Часть кадастрового квартала:</w:t>
            </w:r>
          </w:p>
          <w:p w:rsidR="00912BEE" w:rsidRPr="008F1129" w:rsidRDefault="00912BEE" w:rsidP="008F1129">
            <w:pPr>
              <w:spacing w:after="0" w:line="240" w:lineRule="auto"/>
              <w:jc w:val="center"/>
              <w:rPr>
                <w:rFonts w:eastAsia="Calibri"/>
                <w:szCs w:val="24"/>
              </w:rPr>
            </w:pPr>
            <w:r w:rsidRPr="008F1129">
              <w:rPr>
                <w:rFonts w:eastAsia="Calibri"/>
                <w:szCs w:val="24"/>
              </w:rPr>
              <w:t>58:32:0010202</w:t>
            </w:r>
          </w:p>
          <w:p w:rsidR="00912BEE" w:rsidRPr="008F1129" w:rsidRDefault="00912BEE" w:rsidP="008F1129">
            <w:pPr>
              <w:spacing w:after="0" w:line="240" w:lineRule="auto"/>
              <w:jc w:val="center"/>
              <w:rPr>
                <w:rFonts w:eastAsia="Calibri"/>
                <w:szCs w:val="24"/>
              </w:rPr>
            </w:pPr>
            <w:r w:rsidRPr="008F1129">
              <w:rPr>
                <w:rFonts w:eastAsia="Calibri"/>
                <w:szCs w:val="24"/>
              </w:rPr>
              <w:t>58:25:0120701</w:t>
            </w:r>
          </w:p>
          <w:p w:rsidR="00912BEE" w:rsidRPr="008F1129" w:rsidRDefault="00912BEE" w:rsidP="008F1129">
            <w:pPr>
              <w:spacing w:after="0" w:line="240" w:lineRule="auto"/>
              <w:jc w:val="center"/>
              <w:rPr>
                <w:rFonts w:eastAsia="Calibri"/>
                <w:szCs w:val="24"/>
              </w:rPr>
            </w:pPr>
            <w:r w:rsidRPr="008F1129">
              <w:rPr>
                <w:rFonts w:eastAsia="Calibri"/>
                <w:szCs w:val="24"/>
              </w:rPr>
              <w:t>58:32:0010215</w:t>
            </w:r>
          </w:p>
          <w:p w:rsidR="00912BEE" w:rsidRPr="008F1129" w:rsidRDefault="00912BEE" w:rsidP="008F1129">
            <w:pPr>
              <w:spacing w:after="0" w:line="240" w:lineRule="auto"/>
              <w:jc w:val="center"/>
              <w:rPr>
                <w:rFonts w:eastAsia="Calibri"/>
                <w:szCs w:val="24"/>
              </w:rPr>
            </w:pPr>
            <w:r w:rsidRPr="008F1129">
              <w:rPr>
                <w:rFonts w:eastAsia="Calibri"/>
                <w:szCs w:val="24"/>
              </w:rPr>
              <w:t>58:32:0020603</w:t>
            </w:r>
          </w:p>
          <w:p w:rsidR="00912BEE" w:rsidRPr="008F1129" w:rsidRDefault="00912BEE" w:rsidP="008F1129">
            <w:pPr>
              <w:spacing w:after="0" w:line="240" w:lineRule="auto"/>
              <w:jc w:val="center"/>
              <w:rPr>
                <w:rFonts w:eastAsia="Calibri"/>
                <w:szCs w:val="24"/>
              </w:rPr>
            </w:pPr>
            <w:r w:rsidRPr="008F1129">
              <w:rPr>
                <w:rFonts w:eastAsia="Calibri"/>
                <w:szCs w:val="24"/>
              </w:rPr>
              <w:t>58:32:0020602</w:t>
            </w:r>
          </w:p>
          <w:p w:rsidR="00912BEE" w:rsidRPr="008F1129" w:rsidRDefault="00912BEE" w:rsidP="008F1129">
            <w:pPr>
              <w:spacing w:after="0" w:line="240" w:lineRule="auto"/>
              <w:jc w:val="center"/>
              <w:rPr>
                <w:rFonts w:eastAsia="Calibri"/>
                <w:szCs w:val="24"/>
              </w:rPr>
            </w:pPr>
            <w:r w:rsidRPr="008F1129">
              <w:rPr>
                <w:rFonts w:eastAsia="Calibri"/>
                <w:szCs w:val="24"/>
              </w:rPr>
              <w:t>58:25:0190201</w:t>
            </w:r>
          </w:p>
          <w:p w:rsidR="00912BEE" w:rsidRPr="008F1129" w:rsidRDefault="00912BEE" w:rsidP="008F1129">
            <w:pPr>
              <w:spacing w:after="0" w:line="240" w:lineRule="auto"/>
              <w:jc w:val="center"/>
              <w:rPr>
                <w:rFonts w:eastAsia="Calibri"/>
                <w:szCs w:val="24"/>
              </w:rPr>
            </w:pPr>
            <w:r w:rsidRPr="008F1129">
              <w:rPr>
                <w:rFonts w:eastAsia="Calibri"/>
                <w:szCs w:val="24"/>
              </w:rPr>
              <w:t>58:25:0180401</w:t>
            </w:r>
          </w:p>
          <w:p w:rsidR="00912BEE" w:rsidRPr="008F1129" w:rsidRDefault="00912BEE" w:rsidP="008F1129">
            <w:pPr>
              <w:spacing w:after="0" w:line="240" w:lineRule="auto"/>
              <w:jc w:val="center"/>
              <w:rPr>
                <w:rFonts w:eastAsia="Calibri"/>
                <w:szCs w:val="24"/>
              </w:rPr>
            </w:pPr>
            <w:r w:rsidRPr="008F1129">
              <w:rPr>
                <w:rFonts w:eastAsia="Calibri"/>
                <w:szCs w:val="24"/>
              </w:rPr>
              <w:t>58:32:0010101</w:t>
            </w:r>
          </w:p>
        </w:tc>
        <w:tc>
          <w:tcPr>
            <w:tcW w:w="666" w:type="pct"/>
            <w:tcBorders>
              <w:top w:val="single" w:sz="4" w:space="0" w:color="auto"/>
              <w:left w:val="single" w:sz="4" w:space="0" w:color="auto"/>
              <w:bottom w:val="single" w:sz="4" w:space="0" w:color="auto"/>
              <w:right w:val="single" w:sz="4" w:space="0" w:color="auto"/>
            </w:tcBorders>
            <w:vAlign w:val="center"/>
          </w:tcPr>
          <w:p w:rsidR="00912BEE" w:rsidRPr="008F1129" w:rsidRDefault="00912BEE" w:rsidP="008F1129">
            <w:pPr>
              <w:spacing w:after="0" w:line="240" w:lineRule="auto"/>
              <w:jc w:val="center"/>
              <w:rPr>
                <w:rFonts w:eastAsia="Calibri"/>
                <w:szCs w:val="24"/>
              </w:rPr>
            </w:pPr>
            <w:r w:rsidRPr="008F1129">
              <w:rPr>
                <w:rFonts w:eastAsia="Calibri"/>
                <w:szCs w:val="24"/>
              </w:rPr>
              <w:t>2,</w:t>
            </w:r>
            <w:r w:rsidR="007E475A" w:rsidRPr="008F1129">
              <w:rPr>
                <w:rFonts w:eastAsia="Calibri"/>
                <w:szCs w:val="24"/>
              </w:rPr>
              <w:t>73</w:t>
            </w:r>
          </w:p>
        </w:tc>
        <w:tc>
          <w:tcPr>
            <w:tcW w:w="1111" w:type="pct"/>
            <w:tcBorders>
              <w:top w:val="single" w:sz="4" w:space="0" w:color="auto"/>
              <w:left w:val="single" w:sz="4" w:space="0" w:color="auto"/>
              <w:bottom w:val="single" w:sz="4" w:space="0" w:color="auto"/>
              <w:right w:val="single" w:sz="4" w:space="0" w:color="auto"/>
            </w:tcBorders>
            <w:vAlign w:val="center"/>
          </w:tcPr>
          <w:p w:rsidR="00662D16" w:rsidRPr="008F1129" w:rsidRDefault="007E475A" w:rsidP="008F1129">
            <w:pPr>
              <w:spacing w:after="0" w:line="240" w:lineRule="auto"/>
              <w:jc w:val="center"/>
              <w:rPr>
                <w:rFonts w:eastAsia="Calibri"/>
                <w:szCs w:val="24"/>
              </w:rPr>
            </w:pPr>
            <w:r w:rsidRPr="008F1129">
              <w:rPr>
                <w:rFonts w:eastAsia="Calibri"/>
                <w:szCs w:val="24"/>
              </w:rPr>
              <w:t>Земли лесного фонда</w:t>
            </w:r>
            <w:r w:rsidR="00662D16" w:rsidRPr="008F1129">
              <w:rPr>
                <w:rFonts w:eastAsia="Calibri"/>
                <w:szCs w:val="24"/>
              </w:rPr>
              <w:t>/</w:t>
            </w:r>
          </w:p>
          <w:p w:rsidR="00912BEE" w:rsidRPr="008F1129" w:rsidRDefault="00662D16" w:rsidP="008F1129">
            <w:pPr>
              <w:spacing w:after="0" w:line="240" w:lineRule="auto"/>
              <w:jc w:val="center"/>
              <w:rPr>
                <w:rFonts w:eastAsia="Calibri"/>
                <w:szCs w:val="24"/>
              </w:rPr>
            </w:pPr>
            <w:r w:rsidRPr="008F1129">
              <w:rPr>
                <w:rFonts w:eastAsia="Calibri"/>
                <w:szCs w:val="24"/>
              </w:rPr>
              <w:t>по целевому назначению</w:t>
            </w:r>
          </w:p>
        </w:tc>
        <w:tc>
          <w:tcPr>
            <w:tcW w:w="944" w:type="pct"/>
            <w:tcBorders>
              <w:top w:val="single" w:sz="4" w:space="0" w:color="auto"/>
              <w:left w:val="single" w:sz="4" w:space="0" w:color="auto"/>
              <w:bottom w:val="single" w:sz="4" w:space="0" w:color="auto"/>
              <w:right w:val="single" w:sz="4" w:space="0" w:color="auto"/>
            </w:tcBorders>
            <w:vAlign w:val="center"/>
          </w:tcPr>
          <w:p w:rsidR="0052023D" w:rsidRPr="008F1129" w:rsidRDefault="00912BEE" w:rsidP="008F1129">
            <w:pPr>
              <w:spacing w:after="0" w:line="240" w:lineRule="auto"/>
              <w:ind w:left="-108"/>
              <w:jc w:val="center"/>
              <w:rPr>
                <w:szCs w:val="24"/>
              </w:rPr>
            </w:pPr>
            <w:proofErr w:type="gramStart"/>
            <w:r w:rsidRPr="008F1129">
              <w:rPr>
                <w:szCs w:val="24"/>
              </w:rPr>
              <w:t xml:space="preserve">корректировка </w:t>
            </w:r>
            <w:r w:rsidR="00FA241E" w:rsidRPr="008F1129">
              <w:rPr>
                <w:szCs w:val="24"/>
              </w:rPr>
              <w:t>по границам Сердобско</w:t>
            </w:r>
            <w:r w:rsidR="0052023D" w:rsidRPr="008F1129">
              <w:rPr>
                <w:szCs w:val="24"/>
              </w:rPr>
              <w:t>го</w:t>
            </w:r>
            <w:r w:rsidR="00FA241E" w:rsidRPr="008F1129">
              <w:rPr>
                <w:szCs w:val="24"/>
              </w:rPr>
              <w:t xml:space="preserve"> лесничеств</w:t>
            </w:r>
            <w:r w:rsidR="0052023D" w:rsidRPr="008F1129">
              <w:rPr>
                <w:szCs w:val="24"/>
              </w:rPr>
              <w:t>а</w:t>
            </w:r>
            <w:r w:rsidR="00FA241E" w:rsidRPr="008F1129">
              <w:rPr>
                <w:szCs w:val="24"/>
              </w:rPr>
              <w:t xml:space="preserve"> Пензенской области</w:t>
            </w:r>
            <w:r w:rsidR="0052023D" w:rsidRPr="008F1129">
              <w:rPr>
                <w:szCs w:val="24"/>
              </w:rPr>
              <w:t xml:space="preserve"> (реестровый номер</w:t>
            </w:r>
            <w:proofErr w:type="gramEnd"/>
          </w:p>
          <w:p w:rsidR="00912BEE" w:rsidRPr="008F1129" w:rsidRDefault="0052023D" w:rsidP="008F1129">
            <w:pPr>
              <w:spacing w:after="0" w:line="240" w:lineRule="auto"/>
              <w:ind w:left="-108"/>
              <w:jc w:val="center"/>
              <w:rPr>
                <w:szCs w:val="24"/>
              </w:rPr>
            </w:pPr>
            <w:proofErr w:type="gramStart"/>
            <w:r w:rsidRPr="008F1129">
              <w:rPr>
                <w:szCs w:val="24"/>
              </w:rPr>
              <w:t>58:00-15.15)</w:t>
            </w:r>
            <w:proofErr w:type="gramEnd"/>
          </w:p>
        </w:tc>
      </w:tr>
      <w:tr w:rsidR="00295765" w:rsidRPr="008F1129" w:rsidTr="0052023D">
        <w:trPr>
          <w:jc w:val="center"/>
        </w:trPr>
        <w:tc>
          <w:tcPr>
            <w:tcW w:w="353"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rFonts w:eastAsia="Calibri"/>
                <w:szCs w:val="24"/>
              </w:rPr>
            </w:pPr>
            <w:r w:rsidRPr="008F1129">
              <w:rPr>
                <w:rFonts w:eastAsia="Calibri"/>
                <w:szCs w:val="24"/>
              </w:rPr>
              <w:t>2</w:t>
            </w:r>
          </w:p>
        </w:tc>
        <w:tc>
          <w:tcPr>
            <w:tcW w:w="1037"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rFonts w:eastAsia="Calibri"/>
                <w:szCs w:val="24"/>
              </w:rPr>
            </w:pPr>
            <w:r w:rsidRPr="008F1129">
              <w:rPr>
                <w:rFonts w:eastAsia="Calibri"/>
                <w:szCs w:val="24"/>
              </w:rPr>
              <w:t xml:space="preserve">Земли населенных пунктов </w:t>
            </w:r>
          </w:p>
        </w:tc>
        <w:tc>
          <w:tcPr>
            <w:tcW w:w="889"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rFonts w:eastAsia="Calibri"/>
                <w:szCs w:val="24"/>
              </w:rPr>
            </w:pPr>
            <w:r w:rsidRPr="008F1129">
              <w:rPr>
                <w:rFonts w:eastAsia="Calibri"/>
                <w:szCs w:val="24"/>
              </w:rPr>
              <w:t>Часть кадастрового квартала:</w:t>
            </w:r>
          </w:p>
          <w:p w:rsidR="00295765" w:rsidRPr="008F1129" w:rsidRDefault="00295765" w:rsidP="008F1129">
            <w:pPr>
              <w:spacing w:after="0" w:line="240" w:lineRule="auto"/>
              <w:jc w:val="center"/>
              <w:rPr>
                <w:rFonts w:eastAsia="Calibri"/>
                <w:szCs w:val="24"/>
              </w:rPr>
            </w:pPr>
            <w:r w:rsidRPr="008F1129">
              <w:rPr>
                <w:rFonts w:eastAsia="Calibri"/>
                <w:szCs w:val="24"/>
              </w:rPr>
              <w:t>58:32:0020474</w:t>
            </w:r>
          </w:p>
          <w:p w:rsidR="00295765" w:rsidRPr="008F1129" w:rsidRDefault="00295765" w:rsidP="008F1129">
            <w:pPr>
              <w:spacing w:after="0" w:line="240" w:lineRule="auto"/>
              <w:jc w:val="center"/>
              <w:rPr>
                <w:rFonts w:eastAsia="Calibri"/>
                <w:szCs w:val="24"/>
              </w:rPr>
            </w:pPr>
            <w:r w:rsidRPr="008F1129">
              <w:rPr>
                <w:rFonts w:eastAsia="Calibri"/>
                <w:szCs w:val="24"/>
              </w:rPr>
              <w:t>58:32:0020570</w:t>
            </w:r>
          </w:p>
          <w:p w:rsidR="00295765" w:rsidRPr="008F1129" w:rsidRDefault="00295765" w:rsidP="008F1129">
            <w:pPr>
              <w:spacing w:after="0" w:line="240" w:lineRule="auto"/>
              <w:jc w:val="center"/>
              <w:rPr>
                <w:rFonts w:eastAsia="Calibri"/>
                <w:szCs w:val="24"/>
              </w:rPr>
            </w:pPr>
            <w:r w:rsidRPr="008F1129">
              <w:rPr>
                <w:rFonts w:eastAsia="Calibri"/>
                <w:szCs w:val="24"/>
              </w:rPr>
              <w:t>58:32:0010203</w:t>
            </w:r>
          </w:p>
        </w:tc>
        <w:tc>
          <w:tcPr>
            <w:tcW w:w="666"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rFonts w:eastAsia="Calibri"/>
                <w:szCs w:val="24"/>
              </w:rPr>
            </w:pPr>
            <w:r w:rsidRPr="008F1129">
              <w:rPr>
                <w:rFonts w:eastAsia="Calibri"/>
                <w:szCs w:val="24"/>
              </w:rPr>
              <w:t>0,16</w:t>
            </w:r>
          </w:p>
        </w:tc>
        <w:tc>
          <w:tcPr>
            <w:tcW w:w="1111" w:type="pct"/>
            <w:tcBorders>
              <w:top w:val="single" w:sz="4" w:space="0" w:color="auto"/>
              <w:left w:val="single" w:sz="4" w:space="0" w:color="auto"/>
              <w:bottom w:val="single" w:sz="4" w:space="0" w:color="auto"/>
              <w:right w:val="single" w:sz="4" w:space="0" w:color="auto"/>
            </w:tcBorders>
            <w:vAlign w:val="center"/>
          </w:tcPr>
          <w:p w:rsidR="00662D16" w:rsidRPr="008F1129" w:rsidRDefault="00295765" w:rsidP="008F1129">
            <w:pPr>
              <w:spacing w:after="0" w:line="240" w:lineRule="auto"/>
              <w:jc w:val="center"/>
              <w:rPr>
                <w:rFonts w:eastAsia="Calibri"/>
                <w:szCs w:val="24"/>
              </w:rPr>
            </w:pPr>
            <w:r w:rsidRPr="008F1129">
              <w:rPr>
                <w:rFonts w:eastAsia="Calibri"/>
                <w:szCs w:val="24"/>
              </w:rPr>
              <w:t>Земли сельскохозяйственного назначения/</w:t>
            </w:r>
          </w:p>
          <w:p w:rsidR="00295765" w:rsidRPr="008F1129" w:rsidRDefault="00662D16" w:rsidP="008F1129">
            <w:pPr>
              <w:spacing w:after="0" w:line="240" w:lineRule="auto"/>
              <w:jc w:val="center"/>
              <w:rPr>
                <w:rFonts w:eastAsia="Calibri"/>
                <w:szCs w:val="24"/>
              </w:rPr>
            </w:pPr>
            <w:r w:rsidRPr="008F1129">
              <w:rPr>
                <w:rFonts w:eastAsia="Calibri"/>
                <w:szCs w:val="24"/>
              </w:rPr>
              <w:t>по целевому назначению</w:t>
            </w:r>
          </w:p>
        </w:tc>
        <w:tc>
          <w:tcPr>
            <w:tcW w:w="944"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ind w:left="-108" w:right="-144"/>
              <w:jc w:val="center"/>
              <w:rPr>
                <w:szCs w:val="24"/>
              </w:rPr>
            </w:pPr>
            <w:r w:rsidRPr="008F1129">
              <w:rPr>
                <w:szCs w:val="24"/>
              </w:rPr>
              <w:t xml:space="preserve">в связи с корректировкой по естественной границе </w:t>
            </w:r>
            <w:proofErr w:type="gramStart"/>
            <w:r w:rsidRPr="008F1129">
              <w:rPr>
                <w:szCs w:val="24"/>
              </w:rPr>
              <w:t>природного</w:t>
            </w:r>
            <w:proofErr w:type="gramEnd"/>
            <w:r w:rsidRPr="008F1129">
              <w:rPr>
                <w:szCs w:val="24"/>
              </w:rPr>
              <w:t xml:space="preserve"> объекта (река Сердоба)</w:t>
            </w:r>
          </w:p>
        </w:tc>
      </w:tr>
      <w:tr w:rsidR="00295765" w:rsidRPr="008F1129" w:rsidTr="0052023D">
        <w:trPr>
          <w:jc w:val="center"/>
        </w:trPr>
        <w:tc>
          <w:tcPr>
            <w:tcW w:w="353"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rFonts w:eastAsia="Calibri"/>
                <w:szCs w:val="24"/>
              </w:rPr>
            </w:pPr>
            <w:r w:rsidRPr="008F1129">
              <w:rPr>
                <w:rFonts w:eastAsia="Calibri"/>
                <w:szCs w:val="24"/>
              </w:rPr>
              <w:t>3</w:t>
            </w:r>
          </w:p>
        </w:tc>
        <w:tc>
          <w:tcPr>
            <w:tcW w:w="1037"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rFonts w:eastAsia="Calibri"/>
                <w:szCs w:val="24"/>
              </w:rPr>
            </w:pPr>
            <w:r w:rsidRPr="008F1129">
              <w:rPr>
                <w:rFonts w:eastAsia="Calibri"/>
                <w:szCs w:val="24"/>
              </w:rPr>
              <w:t>Земли водного фонда</w:t>
            </w:r>
          </w:p>
        </w:tc>
        <w:tc>
          <w:tcPr>
            <w:tcW w:w="889"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rFonts w:eastAsia="Calibri"/>
                <w:szCs w:val="24"/>
              </w:rPr>
            </w:pPr>
            <w:r w:rsidRPr="008F1129">
              <w:rPr>
                <w:rFonts w:eastAsia="Calibri"/>
                <w:szCs w:val="24"/>
              </w:rPr>
              <w:t>Часть кадастрового квартала:</w:t>
            </w:r>
          </w:p>
          <w:p w:rsidR="00295765" w:rsidRPr="008F1129" w:rsidRDefault="00295765" w:rsidP="008F1129">
            <w:pPr>
              <w:spacing w:after="0" w:line="240" w:lineRule="auto"/>
              <w:jc w:val="center"/>
              <w:rPr>
                <w:rFonts w:eastAsia="Calibri"/>
                <w:szCs w:val="24"/>
              </w:rPr>
            </w:pPr>
            <w:r w:rsidRPr="008F1129">
              <w:rPr>
                <w:rFonts w:eastAsia="Calibri"/>
                <w:szCs w:val="24"/>
              </w:rPr>
              <w:t>58:25:0170101</w:t>
            </w:r>
          </w:p>
          <w:p w:rsidR="00295765" w:rsidRPr="008F1129" w:rsidRDefault="00295765" w:rsidP="008F1129">
            <w:pPr>
              <w:spacing w:after="0" w:line="240" w:lineRule="auto"/>
              <w:jc w:val="center"/>
              <w:rPr>
                <w:rFonts w:eastAsia="Calibri"/>
                <w:szCs w:val="24"/>
              </w:rPr>
            </w:pPr>
            <w:r w:rsidRPr="008F1129">
              <w:rPr>
                <w:rFonts w:eastAsia="Calibri"/>
                <w:szCs w:val="24"/>
              </w:rPr>
              <w:t>58:32:0010202</w:t>
            </w:r>
          </w:p>
          <w:p w:rsidR="00295765" w:rsidRPr="008F1129" w:rsidRDefault="00295765" w:rsidP="008F1129">
            <w:pPr>
              <w:spacing w:after="0" w:line="240" w:lineRule="auto"/>
              <w:jc w:val="center"/>
              <w:rPr>
                <w:rFonts w:eastAsia="Calibri"/>
                <w:szCs w:val="24"/>
              </w:rPr>
            </w:pPr>
            <w:r w:rsidRPr="008F1129">
              <w:rPr>
                <w:rFonts w:eastAsia="Calibri"/>
                <w:szCs w:val="24"/>
              </w:rPr>
              <w:t>58:32:0010203</w:t>
            </w:r>
          </w:p>
          <w:p w:rsidR="00295765" w:rsidRPr="008F1129" w:rsidRDefault="00295765" w:rsidP="008F1129">
            <w:pPr>
              <w:spacing w:after="0" w:line="240" w:lineRule="auto"/>
              <w:jc w:val="center"/>
              <w:rPr>
                <w:rFonts w:eastAsia="Calibri"/>
                <w:szCs w:val="24"/>
              </w:rPr>
            </w:pPr>
            <w:r w:rsidRPr="008F1129">
              <w:rPr>
                <w:rFonts w:eastAsia="Calibri"/>
                <w:szCs w:val="24"/>
              </w:rPr>
              <w:t>58:25:0170201</w:t>
            </w:r>
          </w:p>
          <w:p w:rsidR="00295765" w:rsidRPr="008F1129" w:rsidRDefault="00295765" w:rsidP="008F1129">
            <w:pPr>
              <w:spacing w:after="0" w:line="240" w:lineRule="auto"/>
              <w:jc w:val="center"/>
              <w:rPr>
                <w:rFonts w:eastAsia="Calibri"/>
                <w:szCs w:val="24"/>
              </w:rPr>
            </w:pPr>
            <w:r w:rsidRPr="008F1129">
              <w:rPr>
                <w:rFonts w:eastAsia="Calibri"/>
                <w:szCs w:val="24"/>
              </w:rPr>
              <w:t>58:32:0010216</w:t>
            </w:r>
          </w:p>
          <w:p w:rsidR="00295765" w:rsidRPr="008F1129" w:rsidRDefault="00295765" w:rsidP="008F1129">
            <w:pPr>
              <w:spacing w:after="0" w:line="240" w:lineRule="auto"/>
              <w:jc w:val="center"/>
              <w:rPr>
                <w:rFonts w:eastAsia="Calibri"/>
                <w:szCs w:val="24"/>
              </w:rPr>
            </w:pPr>
            <w:r w:rsidRPr="008F1129">
              <w:rPr>
                <w:rFonts w:eastAsia="Calibri"/>
                <w:szCs w:val="24"/>
              </w:rPr>
              <w:t>58:32:0020569</w:t>
            </w:r>
          </w:p>
          <w:p w:rsidR="00295765" w:rsidRPr="008F1129" w:rsidRDefault="00295765" w:rsidP="008F1129">
            <w:pPr>
              <w:spacing w:after="0" w:line="240" w:lineRule="auto"/>
              <w:jc w:val="center"/>
              <w:rPr>
                <w:rFonts w:eastAsia="Calibri"/>
                <w:szCs w:val="24"/>
              </w:rPr>
            </w:pPr>
            <w:r w:rsidRPr="008F1129">
              <w:rPr>
                <w:rFonts w:eastAsia="Calibri"/>
                <w:szCs w:val="24"/>
              </w:rPr>
              <w:t>58:25:0240101</w:t>
            </w:r>
          </w:p>
          <w:p w:rsidR="00295765" w:rsidRPr="008F1129" w:rsidRDefault="00295765" w:rsidP="008F1129">
            <w:pPr>
              <w:spacing w:after="0" w:line="240" w:lineRule="auto"/>
              <w:jc w:val="center"/>
              <w:rPr>
                <w:rFonts w:eastAsia="Calibri"/>
                <w:szCs w:val="24"/>
              </w:rPr>
            </w:pPr>
            <w:r w:rsidRPr="008F1129">
              <w:rPr>
                <w:rFonts w:eastAsia="Calibri"/>
                <w:szCs w:val="24"/>
              </w:rPr>
              <w:t>58:25:0630201</w:t>
            </w:r>
          </w:p>
          <w:p w:rsidR="00295765" w:rsidRPr="008F1129" w:rsidRDefault="00295765" w:rsidP="008F1129">
            <w:pPr>
              <w:spacing w:after="0" w:line="240" w:lineRule="auto"/>
              <w:jc w:val="center"/>
              <w:rPr>
                <w:rFonts w:eastAsia="Calibri"/>
                <w:szCs w:val="24"/>
              </w:rPr>
            </w:pPr>
            <w:r w:rsidRPr="008F1129">
              <w:rPr>
                <w:rFonts w:eastAsia="Calibri"/>
                <w:szCs w:val="24"/>
              </w:rPr>
              <w:t>58:25:0630101</w:t>
            </w:r>
          </w:p>
          <w:p w:rsidR="00295765" w:rsidRPr="008F1129" w:rsidRDefault="00295765" w:rsidP="008F1129">
            <w:pPr>
              <w:spacing w:after="0" w:line="240" w:lineRule="auto"/>
              <w:jc w:val="center"/>
              <w:rPr>
                <w:rFonts w:eastAsia="Calibri"/>
                <w:szCs w:val="24"/>
              </w:rPr>
            </w:pPr>
            <w:r w:rsidRPr="008F1129">
              <w:rPr>
                <w:rFonts w:eastAsia="Calibri"/>
                <w:szCs w:val="24"/>
              </w:rPr>
              <w:t>58:25:0240101</w:t>
            </w:r>
          </w:p>
          <w:p w:rsidR="00295765" w:rsidRPr="008F1129" w:rsidRDefault="00295765" w:rsidP="008F1129">
            <w:pPr>
              <w:spacing w:after="0" w:line="240" w:lineRule="auto"/>
              <w:jc w:val="center"/>
              <w:rPr>
                <w:rFonts w:eastAsia="Calibri"/>
                <w:szCs w:val="24"/>
              </w:rPr>
            </w:pPr>
            <w:r w:rsidRPr="008F1129">
              <w:rPr>
                <w:rFonts w:eastAsia="Calibri"/>
                <w:szCs w:val="24"/>
              </w:rPr>
              <w:lastRenderedPageBreak/>
              <w:t>58:32:0020570</w:t>
            </w:r>
          </w:p>
          <w:p w:rsidR="00295765" w:rsidRPr="008F1129" w:rsidRDefault="00295765" w:rsidP="008F1129">
            <w:pPr>
              <w:spacing w:after="0" w:line="240" w:lineRule="auto"/>
              <w:jc w:val="center"/>
              <w:rPr>
                <w:rFonts w:eastAsia="Calibri"/>
                <w:szCs w:val="24"/>
              </w:rPr>
            </w:pPr>
            <w:r w:rsidRPr="008F1129">
              <w:rPr>
                <w:rFonts w:eastAsia="Calibri"/>
                <w:szCs w:val="24"/>
              </w:rPr>
              <w:t>58:32:0020571</w:t>
            </w:r>
          </w:p>
          <w:p w:rsidR="00295765" w:rsidRPr="008F1129" w:rsidRDefault="00295765" w:rsidP="008F1129">
            <w:pPr>
              <w:spacing w:after="0" w:line="240" w:lineRule="auto"/>
              <w:jc w:val="center"/>
              <w:rPr>
                <w:rFonts w:eastAsia="Calibri"/>
                <w:szCs w:val="24"/>
              </w:rPr>
            </w:pPr>
            <w:r w:rsidRPr="008F1129">
              <w:rPr>
                <w:rFonts w:eastAsia="Calibri"/>
                <w:szCs w:val="24"/>
              </w:rPr>
              <w:t>58:32:0020572</w:t>
            </w:r>
          </w:p>
          <w:p w:rsidR="00295765" w:rsidRPr="008F1129" w:rsidRDefault="00295765" w:rsidP="008F1129">
            <w:pPr>
              <w:spacing w:after="0" w:line="240" w:lineRule="auto"/>
              <w:jc w:val="center"/>
              <w:rPr>
                <w:rFonts w:eastAsia="Calibri"/>
                <w:szCs w:val="24"/>
              </w:rPr>
            </w:pPr>
            <w:r w:rsidRPr="008F1129">
              <w:rPr>
                <w:rFonts w:eastAsia="Calibri"/>
                <w:szCs w:val="24"/>
              </w:rPr>
              <w:t>58:32:0020568</w:t>
            </w:r>
          </w:p>
          <w:p w:rsidR="00295765" w:rsidRPr="008F1129" w:rsidRDefault="00295765" w:rsidP="008F1129">
            <w:pPr>
              <w:spacing w:after="0" w:line="240" w:lineRule="auto"/>
              <w:jc w:val="center"/>
              <w:rPr>
                <w:rFonts w:eastAsia="Calibri"/>
                <w:szCs w:val="24"/>
              </w:rPr>
            </w:pPr>
            <w:r w:rsidRPr="008F1129">
              <w:rPr>
                <w:rFonts w:eastAsia="Calibri"/>
                <w:szCs w:val="24"/>
              </w:rPr>
              <w:t>58:32:0020564</w:t>
            </w:r>
          </w:p>
          <w:p w:rsidR="00295765" w:rsidRPr="008F1129" w:rsidRDefault="00295765" w:rsidP="008F1129">
            <w:pPr>
              <w:spacing w:after="0" w:line="240" w:lineRule="auto"/>
              <w:jc w:val="center"/>
              <w:rPr>
                <w:rFonts w:eastAsia="Calibri"/>
                <w:szCs w:val="24"/>
              </w:rPr>
            </w:pPr>
            <w:r w:rsidRPr="008F1129">
              <w:rPr>
                <w:rFonts w:eastAsia="Calibri"/>
                <w:szCs w:val="24"/>
              </w:rPr>
              <w:t>58:32:0020558</w:t>
            </w:r>
          </w:p>
          <w:p w:rsidR="00295765" w:rsidRPr="008F1129" w:rsidRDefault="00295765" w:rsidP="008F1129">
            <w:pPr>
              <w:spacing w:after="0" w:line="240" w:lineRule="auto"/>
              <w:jc w:val="center"/>
              <w:rPr>
                <w:rFonts w:eastAsia="Calibri"/>
                <w:szCs w:val="24"/>
              </w:rPr>
            </w:pPr>
            <w:r w:rsidRPr="008F1129">
              <w:rPr>
                <w:rFonts w:eastAsia="Calibri"/>
                <w:szCs w:val="24"/>
              </w:rPr>
              <w:t>58:32:0020456</w:t>
            </w:r>
          </w:p>
          <w:p w:rsidR="00295765" w:rsidRPr="008F1129" w:rsidRDefault="00295765" w:rsidP="008F1129">
            <w:pPr>
              <w:spacing w:after="0" w:line="240" w:lineRule="auto"/>
              <w:jc w:val="center"/>
              <w:rPr>
                <w:rFonts w:eastAsia="Calibri"/>
                <w:szCs w:val="24"/>
              </w:rPr>
            </w:pPr>
            <w:r w:rsidRPr="008F1129">
              <w:rPr>
                <w:rFonts w:eastAsia="Calibri"/>
                <w:szCs w:val="24"/>
              </w:rPr>
              <w:t>58:32:0020457</w:t>
            </w:r>
          </w:p>
          <w:p w:rsidR="00295765" w:rsidRPr="008F1129" w:rsidRDefault="00295765" w:rsidP="008F1129">
            <w:pPr>
              <w:spacing w:after="0" w:line="240" w:lineRule="auto"/>
              <w:jc w:val="center"/>
              <w:rPr>
                <w:rFonts w:eastAsia="Calibri"/>
                <w:szCs w:val="24"/>
              </w:rPr>
            </w:pPr>
            <w:r w:rsidRPr="008F1129">
              <w:rPr>
                <w:rFonts w:eastAsia="Calibri"/>
                <w:szCs w:val="24"/>
              </w:rPr>
              <w:t>58:32:0020458</w:t>
            </w:r>
          </w:p>
          <w:p w:rsidR="00295765" w:rsidRPr="008F1129" w:rsidRDefault="00295765" w:rsidP="008F1129">
            <w:pPr>
              <w:spacing w:after="0" w:line="240" w:lineRule="auto"/>
              <w:jc w:val="center"/>
              <w:rPr>
                <w:rFonts w:eastAsia="Calibri"/>
                <w:szCs w:val="24"/>
              </w:rPr>
            </w:pPr>
            <w:r w:rsidRPr="008F1129">
              <w:rPr>
                <w:rFonts w:eastAsia="Calibri"/>
                <w:szCs w:val="24"/>
              </w:rPr>
              <w:t>58:32:0020459</w:t>
            </w:r>
          </w:p>
          <w:p w:rsidR="00295765" w:rsidRPr="008F1129" w:rsidRDefault="00295765" w:rsidP="008F1129">
            <w:pPr>
              <w:spacing w:after="0" w:line="240" w:lineRule="auto"/>
              <w:jc w:val="center"/>
              <w:rPr>
                <w:rFonts w:eastAsia="Calibri"/>
                <w:szCs w:val="24"/>
              </w:rPr>
            </w:pPr>
            <w:r w:rsidRPr="008F1129">
              <w:rPr>
                <w:rFonts w:eastAsia="Calibri"/>
                <w:szCs w:val="24"/>
              </w:rPr>
              <w:t>58:32:0020460</w:t>
            </w:r>
          </w:p>
          <w:p w:rsidR="00295765" w:rsidRPr="008F1129" w:rsidRDefault="00295765" w:rsidP="008F1129">
            <w:pPr>
              <w:spacing w:after="0" w:line="240" w:lineRule="auto"/>
              <w:jc w:val="center"/>
              <w:rPr>
                <w:rFonts w:eastAsia="Calibri"/>
                <w:szCs w:val="24"/>
              </w:rPr>
            </w:pPr>
            <w:r w:rsidRPr="008F1129">
              <w:rPr>
                <w:rFonts w:eastAsia="Calibri"/>
                <w:szCs w:val="24"/>
              </w:rPr>
              <w:t>58:32:0020474</w:t>
            </w:r>
          </w:p>
        </w:tc>
        <w:tc>
          <w:tcPr>
            <w:tcW w:w="666"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rFonts w:eastAsia="Calibri"/>
                <w:szCs w:val="24"/>
              </w:rPr>
            </w:pPr>
            <w:r w:rsidRPr="008F1129">
              <w:rPr>
                <w:rFonts w:eastAsia="Calibri"/>
                <w:szCs w:val="24"/>
              </w:rPr>
              <w:lastRenderedPageBreak/>
              <w:t>21,56</w:t>
            </w:r>
          </w:p>
        </w:tc>
        <w:tc>
          <w:tcPr>
            <w:tcW w:w="1111" w:type="pct"/>
            <w:tcBorders>
              <w:top w:val="single" w:sz="4" w:space="0" w:color="auto"/>
              <w:left w:val="single" w:sz="4" w:space="0" w:color="auto"/>
              <w:bottom w:val="single" w:sz="4" w:space="0" w:color="auto"/>
              <w:right w:val="single" w:sz="4" w:space="0" w:color="auto"/>
            </w:tcBorders>
            <w:vAlign w:val="center"/>
          </w:tcPr>
          <w:p w:rsidR="00662D16" w:rsidRPr="008F1129" w:rsidRDefault="00295765" w:rsidP="008F1129">
            <w:pPr>
              <w:spacing w:after="0" w:line="240" w:lineRule="auto"/>
              <w:jc w:val="center"/>
              <w:rPr>
                <w:rFonts w:eastAsia="Calibri"/>
                <w:szCs w:val="24"/>
              </w:rPr>
            </w:pPr>
            <w:r w:rsidRPr="008F1129">
              <w:rPr>
                <w:rFonts w:eastAsia="Calibri"/>
                <w:szCs w:val="24"/>
              </w:rPr>
              <w:t>Земли водного фонда</w:t>
            </w:r>
            <w:r w:rsidR="00662D16" w:rsidRPr="008F1129">
              <w:rPr>
                <w:rFonts w:eastAsia="Calibri"/>
                <w:szCs w:val="24"/>
              </w:rPr>
              <w:t>/</w:t>
            </w:r>
          </w:p>
          <w:p w:rsidR="00295765" w:rsidRPr="008F1129" w:rsidRDefault="00662D16" w:rsidP="008F1129">
            <w:pPr>
              <w:spacing w:after="0" w:line="240" w:lineRule="auto"/>
              <w:jc w:val="center"/>
              <w:rPr>
                <w:rFonts w:eastAsia="Calibri"/>
                <w:szCs w:val="24"/>
              </w:rPr>
            </w:pPr>
            <w:r w:rsidRPr="008F1129">
              <w:rPr>
                <w:rFonts w:eastAsia="Calibri"/>
                <w:szCs w:val="24"/>
              </w:rPr>
              <w:t>по целевому назначению</w:t>
            </w:r>
          </w:p>
        </w:tc>
        <w:tc>
          <w:tcPr>
            <w:tcW w:w="944" w:type="pct"/>
            <w:tcBorders>
              <w:top w:val="single" w:sz="4" w:space="0" w:color="auto"/>
              <w:left w:val="single" w:sz="4" w:space="0" w:color="auto"/>
              <w:bottom w:val="single" w:sz="4" w:space="0" w:color="auto"/>
              <w:right w:val="single" w:sz="4" w:space="0" w:color="auto"/>
            </w:tcBorders>
            <w:vAlign w:val="center"/>
          </w:tcPr>
          <w:p w:rsidR="00295765" w:rsidRPr="008F1129" w:rsidRDefault="00295765" w:rsidP="008F1129">
            <w:pPr>
              <w:spacing w:after="0" w:line="240" w:lineRule="auto"/>
              <w:jc w:val="center"/>
              <w:rPr>
                <w:szCs w:val="24"/>
              </w:rPr>
            </w:pPr>
            <w:r w:rsidRPr="008F1129">
              <w:rPr>
                <w:szCs w:val="24"/>
              </w:rPr>
              <w:t xml:space="preserve">корректировка по естественной границе </w:t>
            </w:r>
            <w:proofErr w:type="gramStart"/>
            <w:r w:rsidRPr="008F1129">
              <w:rPr>
                <w:szCs w:val="24"/>
              </w:rPr>
              <w:t>природного</w:t>
            </w:r>
            <w:proofErr w:type="gramEnd"/>
            <w:r w:rsidRPr="008F1129">
              <w:rPr>
                <w:szCs w:val="24"/>
              </w:rPr>
              <w:t xml:space="preserve"> объекта (река Сердоба)</w:t>
            </w:r>
          </w:p>
        </w:tc>
      </w:tr>
    </w:tbl>
    <w:p w:rsidR="00F94553" w:rsidRDefault="00F94553">
      <w:pPr>
        <w:spacing w:after="160" w:line="259" w:lineRule="auto"/>
        <w:rPr>
          <w:rFonts w:eastAsia="Calibri"/>
          <w:color w:val="000000"/>
          <w:szCs w:val="24"/>
        </w:rPr>
      </w:pPr>
      <w:r>
        <w:rPr>
          <w:rFonts w:eastAsia="Calibri"/>
          <w:color w:val="000000"/>
          <w:szCs w:val="24"/>
        </w:rPr>
        <w:lastRenderedPageBreak/>
        <w:br w:type="page"/>
      </w:r>
    </w:p>
    <w:p w:rsidR="00BA02AA" w:rsidRPr="00F75C14" w:rsidRDefault="003B3BBF" w:rsidP="00BD2421">
      <w:pPr>
        <w:pStyle w:val="122"/>
        <w:spacing w:before="240" w:after="240"/>
        <w:jc w:val="center"/>
        <w:rPr>
          <w:color w:val="00B050"/>
        </w:rPr>
      </w:pPr>
      <w:bookmarkStart w:id="310" w:name="_Toc231304106"/>
      <w:r>
        <w:rPr>
          <w:rStyle w:val="90"/>
          <w:u w:val="single"/>
        </w:rPr>
        <w:lastRenderedPageBreak/>
        <w:t>8</w:t>
      </w:r>
      <w:r w:rsidR="00BD2421">
        <w:rPr>
          <w:rStyle w:val="90"/>
          <w:u w:val="single"/>
        </w:rPr>
        <w:t>. </w:t>
      </w:r>
      <w:r w:rsidR="00BA02AA" w:rsidRPr="00F75C14">
        <w:rPr>
          <w:rStyle w:val="90"/>
          <w:u w:val="single"/>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08"/>
      <w:bookmarkEnd w:id="309"/>
      <w:bookmarkEnd w:id="310"/>
    </w:p>
    <w:p w:rsidR="00BA02AA" w:rsidRPr="00AE3D6A" w:rsidRDefault="00BA02AA" w:rsidP="00BD2421">
      <w:pPr>
        <w:pStyle w:val="S"/>
        <w:spacing w:before="240" w:after="240"/>
      </w:pPr>
      <w:r w:rsidRPr="00AE3D6A">
        <w:t>На территории Пензенской области исторические поселения федерального значения</w:t>
      </w:r>
      <w:r w:rsidR="00E36B0A">
        <w:t xml:space="preserve"> и</w:t>
      </w:r>
      <w:r w:rsidRPr="00AE3D6A">
        <w:t xml:space="preserve"> </w:t>
      </w:r>
      <w:r w:rsidR="00824A22" w:rsidRPr="00AE3D6A">
        <w:t>исторически</w:t>
      </w:r>
      <w:r w:rsidR="00824A22">
        <w:t>е поселения</w:t>
      </w:r>
      <w:r w:rsidRPr="00AE3D6A">
        <w:t xml:space="preserve"> регионального значения</w:t>
      </w:r>
      <w:r w:rsidR="00E36B0A" w:rsidRPr="00E36B0A">
        <w:t xml:space="preserve"> </w:t>
      </w:r>
      <w:r w:rsidR="00E36B0A" w:rsidRPr="00AE3D6A">
        <w:t>отсутствуют</w:t>
      </w:r>
      <w:r w:rsidRPr="00AE3D6A">
        <w:t>.</w:t>
      </w:r>
    </w:p>
    <w:p w:rsidR="00BA02AA" w:rsidRPr="00F75C14" w:rsidRDefault="003B3BBF" w:rsidP="00BD2421">
      <w:pPr>
        <w:pStyle w:val="122"/>
        <w:spacing w:before="240" w:after="240"/>
        <w:jc w:val="center"/>
        <w:rPr>
          <w:color w:val="000000"/>
        </w:rPr>
      </w:pPr>
      <w:bookmarkStart w:id="311" w:name="_Toc178257086"/>
      <w:bookmarkStart w:id="312" w:name="_Toc197350676"/>
      <w:bookmarkStart w:id="313" w:name="_Toc231304107"/>
      <w:r>
        <w:rPr>
          <w:rStyle w:val="90"/>
          <w:u w:val="single"/>
        </w:rPr>
        <w:t>9</w:t>
      </w:r>
      <w:r w:rsidR="00BD2421">
        <w:rPr>
          <w:rStyle w:val="90"/>
          <w:u w:val="single"/>
        </w:rPr>
        <w:t>. </w:t>
      </w:r>
      <w:r w:rsidR="00BA02AA" w:rsidRPr="00F75C14">
        <w:rPr>
          <w:rStyle w:val="90"/>
          <w:u w:val="single"/>
        </w:rPr>
        <w:t>Основные технико-экономические показатели</w:t>
      </w:r>
      <w:bookmarkEnd w:id="311"/>
      <w:bookmarkEnd w:id="312"/>
      <w:bookmarkEnd w:id="313"/>
    </w:p>
    <w:p w:rsidR="00BA02AA" w:rsidRPr="00F75C14" w:rsidRDefault="00BA02AA" w:rsidP="00466F61">
      <w:pPr>
        <w:spacing w:after="0" w:line="0" w:lineRule="atLeast"/>
        <w:ind w:firstLine="709"/>
        <w:rPr>
          <w:lang w:eastAsia="zh-CN"/>
        </w:rPr>
      </w:pPr>
      <w:r w:rsidRPr="00F75C14">
        <w:rPr>
          <w:lang w:eastAsia="zh-CN"/>
        </w:rPr>
        <w:t>Основные технико-экономические пока</w:t>
      </w:r>
      <w:r w:rsidR="00414324">
        <w:rPr>
          <w:lang w:eastAsia="zh-CN"/>
        </w:rPr>
        <w:t>затели представлены в таблице 10</w:t>
      </w:r>
      <w:r w:rsidRPr="00F75C14">
        <w:rPr>
          <w:lang w:eastAsia="zh-CN"/>
        </w:rPr>
        <w:t>.1.</w:t>
      </w:r>
    </w:p>
    <w:p w:rsidR="00BA02AA" w:rsidRPr="007E18EF" w:rsidRDefault="00414324" w:rsidP="00466F61">
      <w:pPr>
        <w:spacing w:after="0" w:line="240" w:lineRule="auto"/>
        <w:jc w:val="right"/>
      </w:pPr>
      <w:r w:rsidRPr="007E18EF">
        <w:t>Таблица 10</w:t>
      </w:r>
      <w:r w:rsidR="00BA02AA" w:rsidRPr="007E18EF">
        <w:t>.1</w:t>
      </w:r>
    </w:p>
    <w:tbl>
      <w:tblPr>
        <w:tblStyle w:val="af7"/>
        <w:tblW w:w="5000" w:type="pct"/>
        <w:tblLayout w:type="fixed"/>
        <w:tblLook w:val="04A0"/>
      </w:tblPr>
      <w:tblGrid>
        <w:gridCol w:w="675"/>
        <w:gridCol w:w="4253"/>
        <w:gridCol w:w="1277"/>
        <w:gridCol w:w="1843"/>
        <w:gridCol w:w="1522"/>
      </w:tblGrid>
      <w:tr w:rsidR="004508AF" w:rsidRPr="00552279" w:rsidTr="008646A9">
        <w:tc>
          <w:tcPr>
            <w:tcW w:w="353" w:type="pct"/>
            <w:vAlign w:val="center"/>
          </w:tcPr>
          <w:p w:rsidR="00BA02AA" w:rsidRPr="00552279" w:rsidRDefault="00BA02AA" w:rsidP="007E18EF">
            <w:pPr>
              <w:spacing w:after="0" w:line="0" w:lineRule="atLeast"/>
              <w:ind w:left="-71"/>
              <w:jc w:val="center"/>
              <w:rPr>
                <w:b/>
                <w:color w:val="000000" w:themeColor="text1"/>
                <w:sz w:val="24"/>
                <w:szCs w:val="24"/>
                <w:lang w:eastAsia="ar-SA" w:bidi="en-US"/>
              </w:rPr>
            </w:pPr>
            <w:r w:rsidRPr="00552279">
              <w:rPr>
                <w:b/>
                <w:color w:val="000000" w:themeColor="text1"/>
                <w:sz w:val="24"/>
                <w:szCs w:val="24"/>
                <w:lang w:eastAsia="ar-SA" w:bidi="en-US"/>
              </w:rPr>
              <w:t xml:space="preserve">№ </w:t>
            </w:r>
            <w:proofErr w:type="spellStart"/>
            <w:proofErr w:type="gramStart"/>
            <w:r w:rsidRPr="00552279">
              <w:rPr>
                <w:b/>
                <w:color w:val="000000" w:themeColor="text1"/>
                <w:sz w:val="24"/>
                <w:szCs w:val="24"/>
                <w:lang w:eastAsia="ar-SA" w:bidi="en-US"/>
              </w:rPr>
              <w:t>п</w:t>
            </w:r>
            <w:proofErr w:type="spellEnd"/>
            <w:proofErr w:type="gramEnd"/>
            <w:r w:rsidRPr="00552279">
              <w:rPr>
                <w:b/>
                <w:color w:val="000000" w:themeColor="text1"/>
                <w:sz w:val="24"/>
                <w:szCs w:val="24"/>
                <w:lang w:eastAsia="ar-SA" w:bidi="en-US"/>
              </w:rPr>
              <w:t>/</w:t>
            </w:r>
            <w:proofErr w:type="spellStart"/>
            <w:r w:rsidRPr="00552279">
              <w:rPr>
                <w:b/>
                <w:color w:val="000000" w:themeColor="text1"/>
                <w:sz w:val="24"/>
                <w:szCs w:val="24"/>
                <w:lang w:eastAsia="ar-SA" w:bidi="en-US"/>
              </w:rPr>
              <w:t>п</w:t>
            </w:r>
            <w:proofErr w:type="spellEnd"/>
          </w:p>
        </w:tc>
        <w:tc>
          <w:tcPr>
            <w:tcW w:w="2222" w:type="pct"/>
            <w:vAlign w:val="center"/>
          </w:tcPr>
          <w:p w:rsidR="00BA02AA" w:rsidRPr="00552279" w:rsidRDefault="00BA02AA" w:rsidP="008B190B">
            <w:pPr>
              <w:spacing w:after="0" w:line="0" w:lineRule="atLeast"/>
              <w:jc w:val="center"/>
              <w:rPr>
                <w:b/>
                <w:color w:val="000000" w:themeColor="text1"/>
                <w:sz w:val="24"/>
                <w:szCs w:val="24"/>
                <w:lang w:eastAsia="ar-SA" w:bidi="en-US"/>
              </w:rPr>
            </w:pPr>
            <w:r w:rsidRPr="00552279">
              <w:rPr>
                <w:b/>
                <w:color w:val="000000" w:themeColor="text1"/>
                <w:sz w:val="24"/>
                <w:szCs w:val="24"/>
                <w:lang w:eastAsia="ar-SA" w:bidi="en-US"/>
              </w:rPr>
              <w:t>Показатели</w:t>
            </w:r>
          </w:p>
        </w:tc>
        <w:tc>
          <w:tcPr>
            <w:tcW w:w="667" w:type="pct"/>
            <w:vAlign w:val="center"/>
          </w:tcPr>
          <w:p w:rsidR="00BA02AA" w:rsidRPr="00552279" w:rsidRDefault="00BA02AA" w:rsidP="00AD1DE3">
            <w:pPr>
              <w:spacing w:after="0" w:line="0" w:lineRule="atLeast"/>
              <w:ind w:left="-106" w:right="-107"/>
              <w:jc w:val="center"/>
              <w:rPr>
                <w:b/>
                <w:color w:val="000000" w:themeColor="text1"/>
                <w:sz w:val="24"/>
                <w:szCs w:val="24"/>
                <w:lang w:eastAsia="ar-SA" w:bidi="en-US"/>
              </w:rPr>
            </w:pPr>
            <w:r w:rsidRPr="00552279">
              <w:rPr>
                <w:b/>
                <w:color w:val="000000" w:themeColor="text1"/>
                <w:sz w:val="24"/>
                <w:szCs w:val="24"/>
                <w:lang w:eastAsia="ar-SA" w:bidi="en-US"/>
              </w:rPr>
              <w:t>Единица измерения</w:t>
            </w:r>
          </w:p>
        </w:tc>
        <w:tc>
          <w:tcPr>
            <w:tcW w:w="963" w:type="pct"/>
            <w:vAlign w:val="center"/>
          </w:tcPr>
          <w:p w:rsidR="00BA02AA" w:rsidRPr="00552279" w:rsidRDefault="00BE7984" w:rsidP="008646A9">
            <w:pPr>
              <w:spacing w:after="0" w:line="0" w:lineRule="atLeast"/>
              <w:ind w:left="-109" w:right="-106"/>
              <w:jc w:val="center"/>
              <w:rPr>
                <w:b/>
                <w:color w:val="000000" w:themeColor="text1"/>
                <w:sz w:val="24"/>
                <w:szCs w:val="24"/>
                <w:lang w:eastAsia="ar-SA" w:bidi="en-US"/>
              </w:rPr>
            </w:pPr>
            <w:r w:rsidRPr="00552279">
              <w:rPr>
                <w:b/>
                <w:color w:val="000000" w:themeColor="text1"/>
                <w:sz w:val="24"/>
                <w:szCs w:val="24"/>
                <w:lang w:eastAsia="ar-SA" w:bidi="en-US"/>
              </w:rPr>
              <w:t>Существующее положение (202</w:t>
            </w:r>
            <w:r w:rsidR="00920FEF" w:rsidRPr="00552279">
              <w:rPr>
                <w:b/>
                <w:color w:val="000000" w:themeColor="text1"/>
                <w:sz w:val="24"/>
                <w:szCs w:val="24"/>
                <w:lang w:eastAsia="ar-SA" w:bidi="en-US"/>
              </w:rPr>
              <w:t>6</w:t>
            </w:r>
            <w:r w:rsidR="00BA02AA" w:rsidRPr="00552279">
              <w:rPr>
                <w:b/>
                <w:color w:val="000000" w:themeColor="text1"/>
                <w:sz w:val="24"/>
                <w:szCs w:val="24"/>
                <w:lang w:eastAsia="ar-SA" w:bidi="en-US"/>
              </w:rPr>
              <w:t>год)</w:t>
            </w:r>
          </w:p>
        </w:tc>
        <w:tc>
          <w:tcPr>
            <w:tcW w:w="795" w:type="pct"/>
            <w:vAlign w:val="center"/>
          </w:tcPr>
          <w:p w:rsidR="00BA02AA" w:rsidRPr="00552279" w:rsidRDefault="002759BC" w:rsidP="00BE7984">
            <w:pPr>
              <w:spacing w:after="0" w:line="0" w:lineRule="atLeast"/>
              <w:jc w:val="center"/>
              <w:rPr>
                <w:b/>
                <w:color w:val="000000" w:themeColor="text1"/>
                <w:sz w:val="24"/>
                <w:szCs w:val="24"/>
                <w:lang w:eastAsia="ar-SA" w:bidi="en-US"/>
              </w:rPr>
            </w:pPr>
            <w:r w:rsidRPr="00552279">
              <w:rPr>
                <w:b/>
                <w:color w:val="000000" w:themeColor="text1"/>
                <w:sz w:val="24"/>
                <w:szCs w:val="24"/>
                <w:lang w:eastAsia="ar-SA" w:bidi="en-US"/>
              </w:rPr>
              <w:t>Расчетный срок (203</w:t>
            </w:r>
            <w:r w:rsidR="00BE7984" w:rsidRPr="00552279">
              <w:rPr>
                <w:b/>
                <w:color w:val="000000" w:themeColor="text1"/>
                <w:sz w:val="24"/>
                <w:szCs w:val="24"/>
                <w:lang w:eastAsia="ar-SA" w:bidi="en-US"/>
              </w:rPr>
              <w:t>7</w:t>
            </w:r>
            <w:r w:rsidR="00BA02AA" w:rsidRPr="00552279">
              <w:rPr>
                <w:b/>
                <w:color w:val="000000" w:themeColor="text1"/>
                <w:sz w:val="24"/>
                <w:szCs w:val="24"/>
                <w:lang w:eastAsia="ar-SA" w:bidi="en-US"/>
              </w:rPr>
              <w:t>год)</w:t>
            </w:r>
          </w:p>
        </w:tc>
      </w:tr>
      <w:tr w:rsidR="004508AF" w:rsidRPr="00552279" w:rsidTr="008646A9">
        <w:trPr>
          <w:trHeight w:val="170"/>
        </w:trPr>
        <w:tc>
          <w:tcPr>
            <w:tcW w:w="353" w:type="pct"/>
          </w:tcPr>
          <w:p w:rsidR="00BA02AA" w:rsidRPr="00AD1DE3" w:rsidRDefault="00BA02AA" w:rsidP="00AD1DE3">
            <w:pPr>
              <w:spacing w:after="0" w:line="0" w:lineRule="atLeast"/>
              <w:jc w:val="center"/>
              <w:rPr>
                <w:color w:val="000000" w:themeColor="text1"/>
                <w:sz w:val="22"/>
                <w:szCs w:val="24"/>
                <w:lang w:eastAsia="en-US"/>
              </w:rPr>
            </w:pPr>
            <w:r w:rsidRPr="00AD1DE3">
              <w:rPr>
                <w:color w:val="000000" w:themeColor="text1"/>
                <w:sz w:val="22"/>
                <w:szCs w:val="24"/>
                <w:lang w:eastAsia="en-US"/>
              </w:rPr>
              <w:t>1</w:t>
            </w:r>
          </w:p>
        </w:tc>
        <w:tc>
          <w:tcPr>
            <w:tcW w:w="2222" w:type="pct"/>
          </w:tcPr>
          <w:p w:rsidR="00BA02AA" w:rsidRPr="00AD1DE3" w:rsidRDefault="00BA02AA" w:rsidP="00AD1DE3">
            <w:pPr>
              <w:spacing w:after="0" w:line="0" w:lineRule="atLeast"/>
              <w:jc w:val="center"/>
              <w:rPr>
                <w:color w:val="000000" w:themeColor="text1"/>
                <w:sz w:val="22"/>
                <w:szCs w:val="24"/>
                <w:lang w:eastAsia="en-US"/>
              </w:rPr>
            </w:pPr>
            <w:r w:rsidRPr="00AD1DE3">
              <w:rPr>
                <w:color w:val="000000" w:themeColor="text1"/>
                <w:sz w:val="22"/>
                <w:szCs w:val="24"/>
                <w:lang w:eastAsia="en-US"/>
              </w:rPr>
              <w:t>2</w:t>
            </w:r>
          </w:p>
        </w:tc>
        <w:tc>
          <w:tcPr>
            <w:tcW w:w="667" w:type="pct"/>
          </w:tcPr>
          <w:p w:rsidR="00BA02AA" w:rsidRPr="00AD1DE3" w:rsidRDefault="00BA02AA" w:rsidP="00AD1DE3">
            <w:pPr>
              <w:spacing w:after="0" w:line="0" w:lineRule="atLeast"/>
              <w:jc w:val="center"/>
              <w:rPr>
                <w:color w:val="000000" w:themeColor="text1"/>
                <w:sz w:val="22"/>
                <w:szCs w:val="24"/>
                <w:lang w:eastAsia="en-US"/>
              </w:rPr>
            </w:pPr>
            <w:r w:rsidRPr="00AD1DE3">
              <w:rPr>
                <w:color w:val="000000" w:themeColor="text1"/>
                <w:sz w:val="22"/>
                <w:szCs w:val="24"/>
                <w:lang w:eastAsia="en-US"/>
              </w:rPr>
              <w:t>3</w:t>
            </w:r>
          </w:p>
        </w:tc>
        <w:tc>
          <w:tcPr>
            <w:tcW w:w="963" w:type="pct"/>
          </w:tcPr>
          <w:p w:rsidR="00BA02AA" w:rsidRPr="00AD1DE3" w:rsidRDefault="00BA02AA" w:rsidP="00AD1DE3">
            <w:pPr>
              <w:spacing w:after="0" w:line="0" w:lineRule="atLeast"/>
              <w:jc w:val="center"/>
              <w:rPr>
                <w:color w:val="000000" w:themeColor="text1"/>
                <w:sz w:val="22"/>
                <w:szCs w:val="24"/>
                <w:lang w:eastAsia="en-US"/>
              </w:rPr>
            </w:pPr>
            <w:r w:rsidRPr="00AD1DE3">
              <w:rPr>
                <w:color w:val="000000" w:themeColor="text1"/>
                <w:sz w:val="22"/>
                <w:szCs w:val="24"/>
                <w:lang w:eastAsia="en-US"/>
              </w:rPr>
              <w:t>4</w:t>
            </w:r>
          </w:p>
        </w:tc>
        <w:tc>
          <w:tcPr>
            <w:tcW w:w="795" w:type="pct"/>
          </w:tcPr>
          <w:p w:rsidR="00BA02AA" w:rsidRPr="00AD1DE3" w:rsidRDefault="00BA02AA" w:rsidP="00AD1DE3">
            <w:pPr>
              <w:spacing w:after="0" w:line="0" w:lineRule="atLeast"/>
              <w:jc w:val="center"/>
              <w:rPr>
                <w:color w:val="000000" w:themeColor="text1"/>
                <w:sz w:val="22"/>
                <w:szCs w:val="24"/>
                <w:lang w:eastAsia="en-US"/>
              </w:rPr>
            </w:pPr>
            <w:r w:rsidRPr="00AD1DE3">
              <w:rPr>
                <w:color w:val="000000" w:themeColor="text1"/>
                <w:sz w:val="22"/>
                <w:szCs w:val="24"/>
                <w:lang w:eastAsia="en-US"/>
              </w:rPr>
              <w:t>5</w:t>
            </w:r>
          </w:p>
        </w:tc>
      </w:tr>
      <w:tr w:rsidR="000A7EB0" w:rsidRPr="00552279" w:rsidTr="00AD1DE3">
        <w:tc>
          <w:tcPr>
            <w:tcW w:w="353" w:type="pct"/>
          </w:tcPr>
          <w:p w:rsidR="000A7EB0" w:rsidRPr="00AD1DE3" w:rsidRDefault="000A7EB0" w:rsidP="00AD1DE3">
            <w:pPr>
              <w:spacing w:after="0" w:line="240" w:lineRule="auto"/>
              <w:rPr>
                <w:b/>
                <w:color w:val="000000" w:themeColor="text1"/>
                <w:sz w:val="22"/>
                <w:szCs w:val="22"/>
                <w:lang w:eastAsia="en-US"/>
              </w:rPr>
            </w:pPr>
            <w:r w:rsidRPr="00AD1DE3">
              <w:rPr>
                <w:b/>
                <w:color w:val="000000" w:themeColor="text1"/>
                <w:sz w:val="22"/>
                <w:szCs w:val="22"/>
                <w:lang w:eastAsia="en-US"/>
              </w:rPr>
              <w:t>1</w:t>
            </w:r>
          </w:p>
        </w:tc>
        <w:tc>
          <w:tcPr>
            <w:tcW w:w="4647" w:type="pct"/>
            <w:gridSpan w:val="4"/>
          </w:tcPr>
          <w:p w:rsidR="000A7EB0" w:rsidRPr="004036C9" w:rsidRDefault="000A7EB0" w:rsidP="004036C9">
            <w:pPr>
              <w:spacing w:after="0" w:line="240" w:lineRule="auto"/>
              <w:rPr>
                <w:color w:val="000000" w:themeColor="text1"/>
                <w:sz w:val="24"/>
                <w:szCs w:val="24"/>
                <w:lang w:eastAsia="en-US"/>
              </w:rPr>
            </w:pPr>
            <w:r w:rsidRPr="004036C9">
              <w:rPr>
                <w:b/>
                <w:color w:val="000000" w:themeColor="text1"/>
                <w:sz w:val="24"/>
                <w:szCs w:val="24"/>
                <w:lang w:eastAsia="ar-SA" w:bidi="en-US"/>
              </w:rPr>
              <w:t>Территории</w:t>
            </w:r>
          </w:p>
        </w:tc>
      </w:tr>
      <w:tr w:rsidR="004508AF" w:rsidRPr="00552279" w:rsidTr="008646A9">
        <w:tc>
          <w:tcPr>
            <w:tcW w:w="353" w:type="pct"/>
            <w:vAlign w:val="center"/>
          </w:tcPr>
          <w:p w:rsidR="009B498D" w:rsidRPr="00AD1DE3" w:rsidRDefault="009B498D" w:rsidP="004036C9">
            <w:pPr>
              <w:spacing w:after="0" w:line="240" w:lineRule="auto"/>
              <w:rPr>
                <w:b/>
                <w:color w:val="000000" w:themeColor="text1"/>
                <w:sz w:val="22"/>
                <w:szCs w:val="22"/>
                <w:lang w:eastAsia="ar-SA" w:bidi="en-US"/>
              </w:rPr>
            </w:pPr>
            <w:r w:rsidRPr="00AD1DE3">
              <w:rPr>
                <w:b/>
                <w:color w:val="000000" w:themeColor="text1"/>
                <w:sz w:val="22"/>
                <w:szCs w:val="22"/>
                <w:lang w:eastAsia="ar-SA" w:bidi="en-US"/>
              </w:rPr>
              <w:t>1</w:t>
            </w:r>
            <w:r w:rsidR="00EE7F57" w:rsidRPr="00AD1DE3">
              <w:rPr>
                <w:b/>
                <w:color w:val="000000" w:themeColor="text1"/>
                <w:sz w:val="22"/>
                <w:szCs w:val="22"/>
                <w:lang w:eastAsia="ar-SA" w:bidi="en-US"/>
              </w:rPr>
              <w:t>.</w:t>
            </w:r>
          </w:p>
        </w:tc>
        <w:tc>
          <w:tcPr>
            <w:tcW w:w="2222" w:type="pct"/>
            <w:vAlign w:val="center"/>
          </w:tcPr>
          <w:p w:rsidR="009B498D" w:rsidRPr="004036C9" w:rsidRDefault="009B498D" w:rsidP="004036C9">
            <w:pPr>
              <w:autoSpaceDE w:val="0"/>
              <w:autoSpaceDN w:val="0"/>
              <w:adjustRightInd w:val="0"/>
              <w:spacing w:after="0" w:line="240" w:lineRule="auto"/>
              <w:rPr>
                <w:b/>
                <w:color w:val="000000" w:themeColor="text1"/>
                <w:sz w:val="24"/>
                <w:szCs w:val="24"/>
                <w:lang w:eastAsia="ar-SA" w:bidi="en-US"/>
              </w:rPr>
            </w:pPr>
            <w:r w:rsidRPr="004036C9">
              <w:rPr>
                <w:b/>
                <w:color w:val="000000" w:themeColor="text1"/>
                <w:sz w:val="24"/>
                <w:szCs w:val="24"/>
              </w:rPr>
              <w:t xml:space="preserve">Общая площадь земель в границах муниципального образования, в </w:t>
            </w:r>
            <w:r w:rsidRPr="004036C9">
              <w:rPr>
                <w:b/>
                <w:color w:val="000000" w:themeColor="text1"/>
                <w:sz w:val="24"/>
                <w:szCs w:val="24"/>
                <w:lang w:eastAsia="ar-SA" w:bidi="en-US"/>
              </w:rPr>
              <w:t>том числе:</w:t>
            </w:r>
          </w:p>
        </w:tc>
        <w:tc>
          <w:tcPr>
            <w:tcW w:w="667" w:type="pct"/>
            <w:vAlign w:val="center"/>
          </w:tcPr>
          <w:p w:rsidR="009B498D" w:rsidRPr="004036C9" w:rsidRDefault="009B498D" w:rsidP="004036C9">
            <w:pPr>
              <w:spacing w:after="0" w:line="240" w:lineRule="auto"/>
              <w:jc w:val="center"/>
              <w:rPr>
                <w:b/>
                <w:color w:val="000000" w:themeColor="text1"/>
                <w:sz w:val="24"/>
                <w:szCs w:val="24"/>
                <w:lang w:eastAsia="ar-SA" w:bidi="en-US"/>
              </w:rPr>
            </w:pPr>
            <w:proofErr w:type="spellStart"/>
            <w:r w:rsidRPr="004036C9">
              <w:rPr>
                <w:b/>
                <w:color w:val="000000" w:themeColor="text1"/>
                <w:sz w:val="24"/>
                <w:szCs w:val="24"/>
                <w:lang w:val="en-US" w:eastAsia="ar-SA" w:bidi="en-US"/>
              </w:rPr>
              <w:t>га</w:t>
            </w:r>
            <w:proofErr w:type="spellEnd"/>
          </w:p>
        </w:tc>
        <w:tc>
          <w:tcPr>
            <w:tcW w:w="963" w:type="pct"/>
            <w:vAlign w:val="center"/>
          </w:tcPr>
          <w:p w:rsidR="009B498D" w:rsidRPr="004036C9" w:rsidRDefault="009B498D" w:rsidP="004036C9">
            <w:pPr>
              <w:spacing w:after="0" w:line="240" w:lineRule="auto"/>
              <w:jc w:val="right"/>
              <w:rPr>
                <w:b/>
                <w:bCs/>
                <w:sz w:val="24"/>
                <w:szCs w:val="24"/>
              </w:rPr>
            </w:pPr>
            <w:r w:rsidRPr="004036C9">
              <w:rPr>
                <w:b/>
                <w:bCs/>
                <w:sz w:val="24"/>
                <w:szCs w:val="24"/>
              </w:rPr>
              <w:t>3493,25</w:t>
            </w:r>
          </w:p>
        </w:tc>
        <w:tc>
          <w:tcPr>
            <w:tcW w:w="795" w:type="pct"/>
            <w:vAlign w:val="center"/>
          </w:tcPr>
          <w:p w:rsidR="009B498D" w:rsidRPr="004036C9" w:rsidRDefault="009B498D" w:rsidP="004036C9">
            <w:pPr>
              <w:spacing w:after="0" w:line="240" w:lineRule="auto"/>
              <w:jc w:val="right"/>
              <w:rPr>
                <w:b/>
                <w:sz w:val="24"/>
                <w:szCs w:val="24"/>
                <w:lang w:eastAsia="ar-SA" w:bidi="en-US"/>
              </w:rPr>
            </w:pPr>
            <w:r w:rsidRPr="004036C9">
              <w:rPr>
                <w:b/>
                <w:bCs/>
                <w:sz w:val="24"/>
                <w:szCs w:val="24"/>
              </w:rPr>
              <w:t>3493,25</w:t>
            </w:r>
          </w:p>
        </w:tc>
      </w:tr>
      <w:tr w:rsidR="004508AF" w:rsidRPr="00552279" w:rsidTr="008646A9">
        <w:tc>
          <w:tcPr>
            <w:tcW w:w="353" w:type="pct"/>
            <w:vAlign w:val="center"/>
          </w:tcPr>
          <w:p w:rsidR="009B498D" w:rsidRPr="00AD1DE3" w:rsidRDefault="009B498D" w:rsidP="004036C9">
            <w:pPr>
              <w:spacing w:after="0" w:line="240" w:lineRule="auto"/>
              <w:rPr>
                <w:color w:val="000000" w:themeColor="text1"/>
                <w:sz w:val="22"/>
                <w:szCs w:val="22"/>
                <w:lang w:eastAsia="ar-SA" w:bidi="en-US"/>
              </w:rPr>
            </w:pPr>
            <w:r w:rsidRPr="00AD1DE3">
              <w:rPr>
                <w:color w:val="000000" w:themeColor="text1"/>
                <w:sz w:val="22"/>
                <w:szCs w:val="22"/>
                <w:lang w:eastAsia="ar-SA" w:bidi="en-US"/>
              </w:rPr>
              <w:t>1.1</w:t>
            </w:r>
          </w:p>
        </w:tc>
        <w:tc>
          <w:tcPr>
            <w:tcW w:w="2222" w:type="pct"/>
            <w:vAlign w:val="center"/>
          </w:tcPr>
          <w:p w:rsidR="009B498D" w:rsidRPr="004036C9" w:rsidRDefault="00552279" w:rsidP="004036C9">
            <w:pPr>
              <w:autoSpaceDE w:val="0"/>
              <w:autoSpaceDN w:val="0"/>
              <w:adjustRightInd w:val="0"/>
              <w:spacing w:after="0" w:line="240" w:lineRule="auto"/>
              <w:rPr>
                <w:color w:val="000000" w:themeColor="text1"/>
                <w:sz w:val="24"/>
                <w:szCs w:val="24"/>
              </w:rPr>
            </w:pPr>
            <w:r w:rsidRPr="004036C9">
              <w:rPr>
                <w:rFonts w:eastAsia="TimesNewRoman"/>
                <w:color w:val="000000" w:themeColor="text1"/>
                <w:sz w:val="24"/>
                <w:szCs w:val="24"/>
              </w:rPr>
              <w:t>З</w:t>
            </w:r>
            <w:r w:rsidR="009B498D" w:rsidRPr="004036C9">
              <w:rPr>
                <w:rFonts w:eastAsia="TimesNewRoman"/>
                <w:color w:val="000000" w:themeColor="text1"/>
                <w:sz w:val="24"/>
                <w:szCs w:val="24"/>
              </w:rPr>
              <w:t>емли населенных пунктов</w:t>
            </w:r>
            <w:r w:rsidR="00B94F09" w:rsidRPr="004036C9">
              <w:rPr>
                <w:color w:val="000000" w:themeColor="text1"/>
                <w:sz w:val="24"/>
                <w:szCs w:val="24"/>
              </w:rPr>
              <w:t xml:space="preserve"> (город Сердобск)</w:t>
            </w:r>
          </w:p>
        </w:tc>
        <w:tc>
          <w:tcPr>
            <w:tcW w:w="667" w:type="pct"/>
            <w:vAlign w:val="center"/>
          </w:tcPr>
          <w:p w:rsidR="009B498D" w:rsidRPr="004036C9" w:rsidRDefault="009B498D" w:rsidP="004036C9">
            <w:pPr>
              <w:spacing w:after="0" w:line="240" w:lineRule="auto"/>
              <w:jc w:val="center"/>
              <w:rPr>
                <w:color w:val="000000" w:themeColor="text1"/>
                <w:sz w:val="24"/>
                <w:szCs w:val="24"/>
                <w:lang w:eastAsia="ar-SA" w:bidi="en-US"/>
              </w:rPr>
            </w:pPr>
            <w:r w:rsidRPr="004036C9">
              <w:rPr>
                <w:color w:val="000000" w:themeColor="text1"/>
                <w:sz w:val="24"/>
                <w:szCs w:val="24"/>
                <w:lang w:eastAsia="ar-SA" w:bidi="en-US"/>
              </w:rPr>
              <w:t>га</w:t>
            </w:r>
          </w:p>
        </w:tc>
        <w:tc>
          <w:tcPr>
            <w:tcW w:w="963" w:type="pct"/>
            <w:vAlign w:val="center"/>
          </w:tcPr>
          <w:p w:rsidR="009B498D" w:rsidRPr="004036C9" w:rsidRDefault="009B498D" w:rsidP="004036C9">
            <w:pPr>
              <w:spacing w:after="0" w:line="240" w:lineRule="auto"/>
              <w:jc w:val="right"/>
              <w:rPr>
                <w:sz w:val="24"/>
                <w:szCs w:val="24"/>
              </w:rPr>
            </w:pPr>
            <w:r w:rsidRPr="004036C9">
              <w:rPr>
                <w:bCs/>
                <w:sz w:val="24"/>
                <w:szCs w:val="24"/>
              </w:rPr>
              <w:t>3493,25</w:t>
            </w:r>
          </w:p>
        </w:tc>
        <w:tc>
          <w:tcPr>
            <w:tcW w:w="795" w:type="pct"/>
            <w:vAlign w:val="center"/>
          </w:tcPr>
          <w:p w:rsidR="009B498D" w:rsidRPr="004036C9" w:rsidRDefault="00CE457B" w:rsidP="004036C9">
            <w:pPr>
              <w:spacing w:after="0" w:line="240" w:lineRule="auto"/>
              <w:jc w:val="right"/>
              <w:rPr>
                <w:bCs/>
                <w:sz w:val="24"/>
                <w:szCs w:val="24"/>
              </w:rPr>
            </w:pPr>
            <w:r w:rsidRPr="004036C9">
              <w:rPr>
                <w:bCs/>
                <w:sz w:val="24"/>
                <w:szCs w:val="24"/>
              </w:rPr>
              <w:t>3468,79</w:t>
            </w:r>
          </w:p>
        </w:tc>
      </w:tr>
      <w:tr w:rsidR="004508AF" w:rsidRPr="00552279" w:rsidTr="008646A9">
        <w:tc>
          <w:tcPr>
            <w:tcW w:w="353" w:type="pct"/>
            <w:vAlign w:val="center"/>
          </w:tcPr>
          <w:p w:rsidR="00552279" w:rsidRPr="00AD1DE3" w:rsidRDefault="003B16A1" w:rsidP="004036C9">
            <w:pPr>
              <w:spacing w:after="0" w:line="240" w:lineRule="auto"/>
              <w:rPr>
                <w:color w:val="000000" w:themeColor="text1"/>
                <w:sz w:val="22"/>
                <w:szCs w:val="22"/>
                <w:lang w:eastAsia="ar-SA" w:bidi="en-US"/>
              </w:rPr>
            </w:pPr>
            <w:r w:rsidRPr="00AD1DE3">
              <w:rPr>
                <w:color w:val="000000" w:themeColor="text1"/>
                <w:sz w:val="22"/>
                <w:szCs w:val="22"/>
                <w:lang w:eastAsia="ar-SA" w:bidi="en-US"/>
              </w:rPr>
              <w:t>1.2</w:t>
            </w:r>
          </w:p>
        </w:tc>
        <w:tc>
          <w:tcPr>
            <w:tcW w:w="2222" w:type="pct"/>
            <w:vAlign w:val="center"/>
          </w:tcPr>
          <w:p w:rsidR="00552279" w:rsidRPr="004036C9" w:rsidRDefault="00552279" w:rsidP="004036C9">
            <w:pPr>
              <w:autoSpaceDE w:val="0"/>
              <w:autoSpaceDN w:val="0"/>
              <w:adjustRightInd w:val="0"/>
              <w:spacing w:after="0" w:line="240" w:lineRule="auto"/>
              <w:rPr>
                <w:color w:val="000000" w:themeColor="text1"/>
                <w:sz w:val="24"/>
                <w:szCs w:val="24"/>
              </w:rPr>
            </w:pPr>
            <w:r w:rsidRPr="004036C9">
              <w:rPr>
                <w:color w:val="000000" w:themeColor="text1"/>
                <w:sz w:val="24"/>
                <w:szCs w:val="24"/>
              </w:rPr>
              <w:t>Земли сельскохозяйственного назначения</w:t>
            </w:r>
          </w:p>
        </w:tc>
        <w:tc>
          <w:tcPr>
            <w:tcW w:w="667" w:type="pct"/>
            <w:vAlign w:val="center"/>
          </w:tcPr>
          <w:p w:rsidR="00552279" w:rsidRPr="004036C9" w:rsidRDefault="003B16A1" w:rsidP="004036C9">
            <w:pPr>
              <w:spacing w:after="0" w:line="240" w:lineRule="auto"/>
              <w:jc w:val="center"/>
              <w:rPr>
                <w:color w:val="000000" w:themeColor="text1"/>
                <w:sz w:val="24"/>
                <w:szCs w:val="24"/>
              </w:rPr>
            </w:pPr>
            <w:r w:rsidRPr="004036C9">
              <w:rPr>
                <w:color w:val="000000" w:themeColor="text1"/>
                <w:sz w:val="24"/>
                <w:szCs w:val="24"/>
                <w:lang w:eastAsia="ar-SA" w:bidi="en-US"/>
              </w:rPr>
              <w:t>га</w:t>
            </w:r>
          </w:p>
        </w:tc>
        <w:tc>
          <w:tcPr>
            <w:tcW w:w="963" w:type="pct"/>
            <w:vAlign w:val="center"/>
          </w:tcPr>
          <w:p w:rsidR="00552279" w:rsidRPr="004036C9" w:rsidRDefault="003B16A1" w:rsidP="004036C9">
            <w:pPr>
              <w:spacing w:after="0" w:line="240" w:lineRule="auto"/>
              <w:jc w:val="right"/>
              <w:rPr>
                <w:bCs/>
                <w:sz w:val="24"/>
                <w:szCs w:val="24"/>
              </w:rPr>
            </w:pPr>
            <w:r w:rsidRPr="004036C9">
              <w:rPr>
                <w:bCs/>
                <w:sz w:val="24"/>
                <w:szCs w:val="24"/>
              </w:rPr>
              <w:t>−</w:t>
            </w:r>
          </w:p>
        </w:tc>
        <w:tc>
          <w:tcPr>
            <w:tcW w:w="795" w:type="pct"/>
            <w:vAlign w:val="center"/>
          </w:tcPr>
          <w:p w:rsidR="00552279" w:rsidRPr="004036C9" w:rsidRDefault="003B16A1" w:rsidP="004036C9">
            <w:pPr>
              <w:spacing w:after="0" w:line="240" w:lineRule="auto"/>
              <w:jc w:val="right"/>
              <w:rPr>
                <w:sz w:val="24"/>
                <w:szCs w:val="24"/>
                <w:lang w:eastAsia="ar-SA" w:bidi="en-US"/>
              </w:rPr>
            </w:pPr>
            <w:r w:rsidRPr="004036C9">
              <w:rPr>
                <w:sz w:val="24"/>
                <w:szCs w:val="24"/>
                <w:lang w:eastAsia="ar-SA" w:bidi="en-US"/>
              </w:rPr>
              <w:t>0,16</w:t>
            </w:r>
          </w:p>
        </w:tc>
      </w:tr>
      <w:tr w:rsidR="003B16A1" w:rsidRPr="00552279" w:rsidTr="008646A9">
        <w:tc>
          <w:tcPr>
            <w:tcW w:w="353" w:type="pct"/>
            <w:vAlign w:val="center"/>
          </w:tcPr>
          <w:p w:rsidR="003B16A1" w:rsidRPr="00AD1DE3" w:rsidRDefault="003B16A1" w:rsidP="004036C9">
            <w:pPr>
              <w:spacing w:after="0" w:line="240" w:lineRule="auto"/>
              <w:rPr>
                <w:color w:val="000000" w:themeColor="text1"/>
                <w:sz w:val="22"/>
                <w:szCs w:val="22"/>
                <w:lang w:val="en-US" w:eastAsia="ar-SA" w:bidi="en-US"/>
              </w:rPr>
            </w:pPr>
            <w:r w:rsidRPr="00AD1DE3">
              <w:rPr>
                <w:color w:val="000000" w:themeColor="text1"/>
                <w:sz w:val="22"/>
                <w:szCs w:val="22"/>
                <w:lang w:eastAsia="ar-SA" w:bidi="en-US"/>
              </w:rPr>
              <w:t>1.</w:t>
            </w:r>
            <w:r w:rsidRPr="00AD1DE3">
              <w:rPr>
                <w:color w:val="000000" w:themeColor="text1"/>
                <w:sz w:val="22"/>
                <w:szCs w:val="22"/>
                <w:lang w:val="en-US" w:eastAsia="ar-SA" w:bidi="en-US"/>
              </w:rPr>
              <w:t>3</w:t>
            </w:r>
          </w:p>
        </w:tc>
        <w:tc>
          <w:tcPr>
            <w:tcW w:w="2222" w:type="pct"/>
            <w:vAlign w:val="center"/>
          </w:tcPr>
          <w:p w:rsidR="003B16A1" w:rsidRPr="004036C9" w:rsidRDefault="003B16A1" w:rsidP="004036C9">
            <w:pPr>
              <w:autoSpaceDE w:val="0"/>
              <w:autoSpaceDN w:val="0"/>
              <w:adjustRightInd w:val="0"/>
              <w:spacing w:after="0" w:line="240" w:lineRule="auto"/>
              <w:rPr>
                <w:color w:val="000000" w:themeColor="text1"/>
                <w:sz w:val="24"/>
                <w:szCs w:val="24"/>
              </w:rPr>
            </w:pPr>
            <w:r w:rsidRPr="004036C9">
              <w:rPr>
                <w:color w:val="000000" w:themeColor="text1"/>
                <w:sz w:val="24"/>
                <w:szCs w:val="24"/>
              </w:rPr>
              <w:t>Земли промышленности и иного специального назначения</w:t>
            </w:r>
          </w:p>
        </w:tc>
        <w:tc>
          <w:tcPr>
            <w:tcW w:w="667" w:type="pct"/>
            <w:vAlign w:val="center"/>
          </w:tcPr>
          <w:p w:rsidR="003B16A1" w:rsidRPr="004036C9" w:rsidRDefault="003B16A1" w:rsidP="004036C9">
            <w:pPr>
              <w:spacing w:after="0" w:line="240" w:lineRule="auto"/>
              <w:jc w:val="center"/>
              <w:rPr>
                <w:color w:val="000000" w:themeColor="text1"/>
                <w:sz w:val="24"/>
                <w:szCs w:val="24"/>
                <w:lang w:eastAsia="ar-SA" w:bidi="en-US"/>
              </w:rPr>
            </w:pPr>
            <w:r w:rsidRPr="004036C9">
              <w:rPr>
                <w:color w:val="000000" w:themeColor="text1"/>
                <w:sz w:val="24"/>
                <w:szCs w:val="24"/>
              </w:rPr>
              <w:t>га</w:t>
            </w:r>
          </w:p>
        </w:tc>
        <w:tc>
          <w:tcPr>
            <w:tcW w:w="963" w:type="pct"/>
            <w:vAlign w:val="center"/>
          </w:tcPr>
          <w:p w:rsidR="003B16A1" w:rsidRPr="004036C9" w:rsidRDefault="003B16A1" w:rsidP="004036C9">
            <w:pPr>
              <w:spacing w:after="0" w:line="240" w:lineRule="auto"/>
              <w:jc w:val="right"/>
              <w:rPr>
                <w:sz w:val="24"/>
                <w:szCs w:val="24"/>
              </w:rPr>
            </w:pPr>
            <w:r w:rsidRPr="004036C9">
              <w:rPr>
                <w:bCs/>
                <w:sz w:val="24"/>
                <w:szCs w:val="24"/>
              </w:rPr>
              <w:t>−</w:t>
            </w:r>
          </w:p>
        </w:tc>
        <w:tc>
          <w:tcPr>
            <w:tcW w:w="795" w:type="pct"/>
            <w:vAlign w:val="center"/>
          </w:tcPr>
          <w:p w:rsidR="003B16A1" w:rsidRPr="004036C9" w:rsidRDefault="003B16A1" w:rsidP="004036C9">
            <w:pPr>
              <w:spacing w:after="0" w:line="240" w:lineRule="auto"/>
              <w:jc w:val="right"/>
              <w:rPr>
                <w:sz w:val="24"/>
                <w:szCs w:val="24"/>
                <w:lang w:val="en-US" w:eastAsia="ar-SA" w:bidi="en-US"/>
              </w:rPr>
            </w:pPr>
            <w:r w:rsidRPr="004036C9">
              <w:rPr>
                <w:bCs/>
                <w:sz w:val="24"/>
                <w:szCs w:val="24"/>
              </w:rPr>
              <w:t>−</w:t>
            </w:r>
          </w:p>
        </w:tc>
      </w:tr>
      <w:tr w:rsidR="003B16A1" w:rsidRPr="00552279" w:rsidTr="008646A9">
        <w:tc>
          <w:tcPr>
            <w:tcW w:w="353" w:type="pct"/>
            <w:vAlign w:val="center"/>
          </w:tcPr>
          <w:p w:rsidR="003B16A1" w:rsidRPr="00AD1DE3" w:rsidRDefault="003B16A1" w:rsidP="004036C9">
            <w:pPr>
              <w:spacing w:after="0" w:line="240" w:lineRule="auto"/>
              <w:rPr>
                <w:color w:val="000000" w:themeColor="text1"/>
                <w:sz w:val="22"/>
                <w:szCs w:val="22"/>
                <w:lang w:eastAsia="ar-SA" w:bidi="en-US"/>
              </w:rPr>
            </w:pPr>
            <w:r w:rsidRPr="00AD1DE3">
              <w:rPr>
                <w:color w:val="000000" w:themeColor="text1"/>
                <w:sz w:val="22"/>
                <w:szCs w:val="22"/>
                <w:lang w:eastAsia="ar-SA" w:bidi="en-US"/>
              </w:rPr>
              <w:t>1.</w:t>
            </w:r>
            <w:r w:rsidR="00B94F09" w:rsidRPr="00AD1DE3">
              <w:rPr>
                <w:color w:val="000000" w:themeColor="text1"/>
                <w:sz w:val="22"/>
                <w:szCs w:val="22"/>
                <w:lang w:eastAsia="ar-SA" w:bidi="en-US"/>
              </w:rPr>
              <w:t>4</w:t>
            </w:r>
          </w:p>
        </w:tc>
        <w:tc>
          <w:tcPr>
            <w:tcW w:w="2222" w:type="pct"/>
            <w:vAlign w:val="center"/>
          </w:tcPr>
          <w:p w:rsidR="003B16A1" w:rsidRPr="004036C9" w:rsidRDefault="003B16A1" w:rsidP="004036C9">
            <w:pPr>
              <w:autoSpaceDE w:val="0"/>
              <w:autoSpaceDN w:val="0"/>
              <w:adjustRightInd w:val="0"/>
              <w:spacing w:after="0" w:line="240" w:lineRule="auto"/>
              <w:rPr>
                <w:color w:val="000000" w:themeColor="text1"/>
                <w:sz w:val="24"/>
                <w:szCs w:val="24"/>
              </w:rPr>
            </w:pPr>
            <w:r w:rsidRPr="004036C9">
              <w:rPr>
                <w:color w:val="000000" w:themeColor="text1"/>
                <w:sz w:val="24"/>
                <w:szCs w:val="24"/>
              </w:rPr>
              <w:t>Земли лесного фонда</w:t>
            </w:r>
          </w:p>
        </w:tc>
        <w:tc>
          <w:tcPr>
            <w:tcW w:w="667" w:type="pct"/>
            <w:vAlign w:val="center"/>
          </w:tcPr>
          <w:p w:rsidR="003B16A1" w:rsidRPr="004036C9" w:rsidRDefault="003B16A1" w:rsidP="004036C9">
            <w:pPr>
              <w:spacing w:after="0" w:line="240" w:lineRule="auto"/>
              <w:jc w:val="center"/>
              <w:rPr>
                <w:color w:val="000000" w:themeColor="text1"/>
                <w:sz w:val="24"/>
                <w:szCs w:val="24"/>
                <w:lang w:eastAsia="ar-SA" w:bidi="en-US"/>
              </w:rPr>
            </w:pPr>
            <w:r w:rsidRPr="004036C9">
              <w:rPr>
                <w:color w:val="000000" w:themeColor="text1"/>
                <w:sz w:val="24"/>
                <w:szCs w:val="24"/>
              </w:rPr>
              <w:t>га</w:t>
            </w:r>
          </w:p>
        </w:tc>
        <w:tc>
          <w:tcPr>
            <w:tcW w:w="963" w:type="pct"/>
            <w:vAlign w:val="center"/>
          </w:tcPr>
          <w:p w:rsidR="003B16A1" w:rsidRPr="004036C9" w:rsidRDefault="003B16A1" w:rsidP="004036C9">
            <w:pPr>
              <w:spacing w:after="0" w:line="240" w:lineRule="auto"/>
              <w:jc w:val="right"/>
              <w:rPr>
                <w:sz w:val="24"/>
                <w:szCs w:val="24"/>
              </w:rPr>
            </w:pPr>
            <w:r w:rsidRPr="004036C9">
              <w:rPr>
                <w:bCs/>
                <w:sz w:val="24"/>
                <w:szCs w:val="24"/>
              </w:rPr>
              <w:t>−</w:t>
            </w:r>
          </w:p>
        </w:tc>
        <w:tc>
          <w:tcPr>
            <w:tcW w:w="795" w:type="pct"/>
            <w:vAlign w:val="center"/>
          </w:tcPr>
          <w:p w:rsidR="003B16A1" w:rsidRPr="004036C9" w:rsidRDefault="003B16A1" w:rsidP="004036C9">
            <w:pPr>
              <w:spacing w:after="0" w:line="240" w:lineRule="auto"/>
              <w:jc w:val="right"/>
              <w:rPr>
                <w:color w:val="000000" w:themeColor="text1"/>
                <w:sz w:val="24"/>
                <w:szCs w:val="24"/>
                <w:lang w:val="en-US" w:eastAsia="ar-SA" w:bidi="en-US"/>
              </w:rPr>
            </w:pPr>
            <w:r w:rsidRPr="004036C9">
              <w:rPr>
                <w:color w:val="000000" w:themeColor="text1"/>
                <w:sz w:val="24"/>
                <w:szCs w:val="24"/>
                <w:lang w:val="en-US" w:eastAsia="ar-SA" w:bidi="en-US"/>
              </w:rPr>
              <w:t>2,73</w:t>
            </w:r>
          </w:p>
        </w:tc>
      </w:tr>
      <w:tr w:rsidR="003B16A1" w:rsidRPr="00552279" w:rsidTr="008646A9">
        <w:tc>
          <w:tcPr>
            <w:tcW w:w="353" w:type="pct"/>
            <w:vAlign w:val="center"/>
          </w:tcPr>
          <w:p w:rsidR="003B16A1" w:rsidRPr="00AD1DE3" w:rsidRDefault="003B16A1" w:rsidP="004036C9">
            <w:pPr>
              <w:spacing w:after="0" w:line="240" w:lineRule="auto"/>
              <w:rPr>
                <w:color w:val="000000" w:themeColor="text1"/>
                <w:sz w:val="22"/>
                <w:szCs w:val="22"/>
                <w:lang w:eastAsia="ar-SA" w:bidi="en-US"/>
              </w:rPr>
            </w:pPr>
            <w:r w:rsidRPr="00AD1DE3">
              <w:rPr>
                <w:color w:val="000000" w:themeColor="text1"/>
                <w:sz w:val="22"/>
                <w:szCs w:val="22"/>
                <w:lang w:eastAsia="ar-SA" w:bidi="en-US"/>
              </w:rPr>
              <w:t>1.</w:t>
            </w:r>
            <w:r w:rsidR="00B94F09" w:rsidRPr="00AD1DE3">
              <w:rPr>
                <w:color w:val="000000" w:themeColor="text1"/>
                <w:sz w:val="22"/>
                <w:szCs w:val="22"/>
                <w:lang w:eastAsia="ar-SA" w:bidi="en-US"/>
              </w:rPr>
              <w:t>5</w:t>
            </w:r>
          </w:p>
        </w:tc>
        <w:tc>
          <w:tcPr>
            <w:tcW w:w="2222" w:type="pct"/>
            <w:vAlign w:val="center"/>
          </w:tcPr>
          <w:p w:rsidR="003B16A1" w:rsidRPr="004036C9" w:rsidRDefault="003B16A1" w:rsidP="004036C9">
            <w:pPr>
              <w:autoSpaceDE w:val="0"/>
              <w:autoSpaceDN w:val="0"/>
              <w:adjustRightInd w:val="0"/>
              <w:spacing w:after="0" w:line="240" w:lineRule="auto"/>
              <w:rPr>
                <w:color w:val="000000" w:themeColor="text1"/>
                <w:sz w:val="24"/>
                <w:szCs w:val="24"/>
              </w:rPr>
            </w:pPr>
            <w:r w:rsidRPr="004036C9">
              <w:rPr>
                <w:color w:val="000000" w:themeColor="text1"/>
                <w:sz w:val="24"/>
                <w:szCs w:val="24"/>
              </w:rPr>
              <w:t>Земли водного фонда</w:t>
            </w:r>
          </w:p>
        </w:tc>
        <w:tc>
          <w:tcPr>
            <w:tcW w:w="667" w:type="pct"/>
            <w:vAlign w:val="center"/>
          </w:tcPr>
          <w:p w:rsidR="003B16A1" w:rsidRPr="004036C9" w:rsidRDefault="004D230A"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3B16A1" w:rsidRPr="004036C9" w:rsidRDefault="003B16A1" w:rsidP="004036C9">
            <w:pPr>
              <w:spacing w:after="0" w:line="240" w:lineRule="auto"/>
              <w:jc w:val="right"/>
              <w:rPr>
                <w:sz w:val="24"/>
                <w:szCs w:val="24"/>
              </w:rPr>
            </w:pPr>
            <w:r w:rsidRPr="004036C9">
              <w:rPr>
                <w:bCs/>
                <w:sz w:val="24"/>
                <w:szCs w:val="24"/>
              </w:rPr>
              <w:t>−</w:t>
            </w:r>
          </w:p>
        </w:tc>
        <w:tc>
          <w:tcPr>
            <w:tcW w:w="795" w:type="pct"/>
            <w:vAlign w:val="center"/>
          </w:tcPr>
          <w:p w:rsidR="003B16A1" w:rsidRPr="004036C9" w:rsidRDefault="003B16A1" w:rsidP="004036C9">
            <w:pPr>
              <w:spacing w:after="0" w:line="240" w:lineRule="auto"/>
              <w:jc w:val="right"/>
              <w:rPr>
                <w:color w:val="000000" w:themeColor="text1"/>
                <w:sz w:val="24"/>
                <w:szCs w:val="24"/>
                <w:lang w:eastAsia="ar-SA" w:bidi="en-US"/>
              </w:rPr>
            </w:pPr>
            <w:r w:rsidRPr="004036C9">
              <w:rPr>
                <w:color w:val="000000" w:themeColor="text1"/>
                <w:sz w:val="24"/>
                <w:szCs w:val="24"/>
                <w:lang w:eastAsia="ar-SA" w:bidi="en-US"/>
              </w:rPr>
              <w:t>21,56</w:t>
            </w:r>
          </w:p>
        </w:tc>
      </w:tr>
      <w:tr w:rsidR="000A7EB0" w:rsidRPr="00552279" w:rsidTr="00AD1DE3">
        <w:tc>
          <w:tcPr>
            <w:tcW w:w="353" w:type="pct"/>
            <w:vAlign w:val="center"/>
          </w:tcPr>
          <w:p w:rsidR="000A7EB0" w:rsidRPr="00AD1DE3" w:rsidRDefault="000A7EB0" w:rsidP="004036C9">
            <w:pPr>
              <w:spacing w:after="0" w:line="240" w:lineRule="auto"/>
              <w:rPr>
                <w:b/>
                <w:color w:val="000000" w:themeColor="text1"/>
                <w:sz w:val="22"/>
                <w:szCs w:val="22"/>
                <w:lang w:eastAsia="ar-SA" w:bidi="en-US"/>
              </w:rPr>
            </w:pPr>
            <w:r w:rsidRPr="00AD1DE3">
              <w:rPr>
                <w:b/>
                <w:color w:val="000000" w:themeColor="text1"/>
                <w:sz w:val="22"/>
                <w:szCs w:val="22"/>
                <w:lang w:eastAsia="ar-SA" w:bidi="en-US"/>
              </w:rPr>
              <w:t>2.</w:t>
            </w:r>
          </w:p>
        </w:tc>
        <w:tc>
          <w:tcPr>
            <w:tcW w:w="4647" w:type="pct"/>
            <w:gridSpan w:val="4"/>
            <w:vAlign w:val="center"/>
          </w:tcPr>
          <w:p w:rsidR="000A7EB0" w:rsidRPr="004036C9" w:rsidRDefault="000A7EB0" w:rsidP="000A7EB0">
            <w:pPr>
              <w:spacing w:after="0" w:line="240" w:lineRule="auto"/>
              <w:rPr>
                <w:b/>
                <w:color w:val="000000" w:themeColor="text1"/>
                <w:sz w:val="24"/>
                <w:szCs w:val="24"/>
                <w:lang w:eastAsia="ar-SA" w:bidi="en-US"/>
              </w:rPr>
            </w:pPr>
            <w:r w:rsidRPr="004036C9">
              <w:rPr>
                <w:b/>
                <w:color w:val="000000" w:themeColor="text1"/>
                <w:sz w:val="24"/>
                <w:szCs w:val="24"/>
                <w:lang w:eastAsia="ar-SA" w:bidi="en-US"/>
              </w:rPr>
              <w:t>Функциональные зоны</w:t>
            </w:r>
          </w:p>
        </w:tc>
      </w:tr>
      <w:tr w:rsidR="00794368" w:rsidRPr="00552279" w:rsidTr="008646A9">
        <w:tc>
          <w:tcPr>
            <w:tcW w:w="353" w:type="pct"/>
            <w:vAlign w:val="center"/>
          </w:tcPr>
          <w:p w:rsidR="00794368" w:rsidRPr="00AD1DE3" w:rsidRDefault="00794368" w:rsidP="004036C9">
            <w:pPr>
              <w:pStyle w:val="affffff3"/>
              <w:ind w:firstLine="0"/>
              <w:jc w:val="left"/>
              <w:rPr>
                <w:b/>
                <w:bCs/>
                <w:color w:val="000000" w:themeColor="text1"/>
                <w:sz w:val="22"/>
                <w:szCs w:val="22"/>
                <w:lang w:val="ru-RU"/>
              </w:rPr>
            </w:pPr>
            <w:r w:rsidRPr="00AD1DE3">
              <w:rPr>
                <w:b/>
                <w:bCs/>
                <w:color w:val="000000" w:themeColor="text1"/>
                <w:sz w:val="22"/>
                <w:szCs w:val="22"/>
                <w:lang w:val="ru-RU"/>
              </w:rPr>
              <w:t>2.1</w:t>
            </w:r>
          </w:p>
        </w:tc>
        <w:tc>
          <w:tcPr>
            <w:tcW w:w="2222" w:type="pct"/>
            <w:vAlign w:val="center"/>
          </w:tcPr>
          <w:p w:rsidR="00794368" w:rsidRPr="004036C9" w:rsidRDefault="00794368" w:rsidP="004036C9">
            <w:pPr>
              <w:pStyle w:val="affffff3"/>
              <w:ind w:left="34" w:firstLine="0"/>
              <w:jc w:val="left"/>
              <w:rPr>
                <w:b/>
                <w:sz w:val="24"/>
                <w:lang w:val="ru-RU"/>
              </w:rPr>
            </w:pPr>
            <w:r w:rsidRPr="004036C9">
              <w:rPr>
                <w:b/>
                <w:sz w:val="24"/>
                <w:lang w:val="ru-RU"/>
              </w:rPr>
              <w:t>Жилые зоны</w:t>
            </w:r>
          </w:p>
        </w:tc>
        <w:tc>
          <w:tcPr>
            <w:tcW w:w="667" w:type="pct"/>
            <w:vAlign w:val="center"/>
          </w:tcPr>
          <w:p w:rsidR="00794368" w:rsidRPr="004036C9" w:rsidRDefault="00794368" w:rsidP="004036C9">
            <w:pPr>
              <w:spacing w:after="0" w:line="240" w:lineRule="auto"/>
              <w:jc w:val="center"/>
              <w:rPr>
                <w:b/>
                <w:bCs/>
                <w:color w:val="000000" w:themeColor="text1"/>
                <w:sz w:val="24"/>
                <w:szCs w:val="24"/>
                <w:lang w:val="en-US" w:eastAsia="ar-SA" w:bidi="en-US"/>
              </w:rPr>
            </w:pPr>
            <w:r w:rsidRPr="004036C9">
              <w:rPr>
                <w:b/>
                <w:bCs/>
                <w:color w:val="000000" w:themeColor="text1"/>
                <w:sz w:val="24"/>
                <w:szCs w:val="24"/>
                <w:lang w:eastAsia="ar-SA" w:bidi="en-US"/>
              </w:rPr>
              <w:t>га</w:t>
            </w:r>
          </w:p>
        </w:tc>
        <w:tc>
          <w:tcPr>
            <w:tcW w:w="963" w:type="pct"/>
            <w:vAlign w:val="center"/>
          </w:tcPr>
          <w:p w:rsidR="00794368" w:rsidRPr="004036C9" w:rsidRDefault="00794368" w:rsidP="004036C9">
            <w:pPr>
              <w:pStyle w:val="affffff3"/>
              <w:ind w:firstLine="0"/>
              <w:jc w:val="right"/>
              <w:rPr>
                <w:b/>
                <w:sz w:val="24"/>
                <w:lang w:val="ru-RU"/>
              </w:rPr>
            </w:pPr>
            <w:r w:rsidRPr="004036C9">
              <w:rPr>
                <w:b/>
                <w:sz w:val="24"/>
                <w:lang w:val="ru-RU"/>
              </w:rPr>
              <w:t>956,38</w:t>
            </w:r>
          </w:p>
        </w:tc>
        <w:tc>
          <w:tcPr>
            <w:tcW w:w="795" w:type="pct"/>
            <w:vAlign w:val="center"/>
          </w:tcPr>
          <w:p w:rsidR="00794368" w:rsidRPr="004036C9" w:rsidRDefault="00794368" w:rsidP="004036C9">
            <w:pPr>
              <w:pStyle w:val="affffff3"/>
              <w:ind w:firstLine="0"/>
              <w:jc w:val="right"/>
              <w:rPr>
                <w:b/>
                <w:sz w:val="24"/>
                <w:lang w:val="ru-RU"/>
              </w:rPr>
            </w:pPr>
            <w:r w:rsidRPr="004036C9">
              <w:rPr>
                <w:b/>
                <w:sz w:val="24"/>
                <w:lang w:val="ru-RU"/>
              </w:rPr>
              <w:t>943,52</w:t>
            </w:r>
          </w:p>
        </w:tc>
      </w:tr>
      <w:tr w:rsidR="00794368" w:rsidRPr="00552279" w:rsidTr="008646A9">
        <w:tc>
          <w:tcPr>
            <w:tcW w:w="353" w:type="pct"/>
            <w:vAlign w:val="center"/>
          </w:tcPr>
          <w:p w:rsidR="00794368" w:rsidRPr="00AD1DE3" w:rsidRDefault="00794368" w:rsidP="004036C9">
            <w:pPr>
              <w:pStyle w:val="affffff3"/>
              <w:ind w:firstLine="0"/>
              <w:jc w:val="left"/>
              <w:rPr>
                <w:bCs/>
                <w:color w:val="000000" w:themeColor="text1"/>
                <w:sz w:val="22"/>
                <w:szCs w:val="22"/>
                <w:lang w:val="ru-RU"/>
              </w:rPr>
            </w:pPr>
            <w:r w:rsidRPr="00AD1DE3">
              <w:rPr>
                <w:bCs/>
                <w:color w:val="000000" w:themeColor="text1"/>
                <w:sz w:val="22"/>
                <w:szCs w:val="22"/>
                <w:lang w:val="ru-RU"/>
              </w:rPr>
              <w:t>2.1.1</w:t>
            </w:r>
          </w:p>
        </w:tc>
        <w:tc>
          <w:tcPr>
            <w:tcW w:w="2222" w:type="pct"/>
            <w:vAlign w:val="center"/>
          </w:tcPr>
          <w:p w:rsidR="00794368" w:rsidRPr="004036C9" w:rsidRDefault="00794368"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Зона застройки индивидуальными жилыми домами</w:t>
            </w:r>
          </w:p>
        </w:tc>
        <w:tc>
          <w:tcPr>
            <w:tcW w:w="667" w:type="pct"/>
            <w:vAlign w:val="center"/>
          </w:tcPr>
          <w:p w:rsidR="00794368" w:rsidRPr="004036C9" w:rsidRDefault="00794368" w:rsidP="004036C9">
            <w:pPr>
              <w:spacing w:after="0" w:line="240" w:lineRule="auto"/>
              <w:jc w:val="center"/>
              <w:rPr>
                <w:bCs/>
                <w:color w:val="000000" w:themeColor="text1"/>
                <w:sz w:val="24"/>
                <w:szCs w:val="24"/>
                <w:lang w:eastAsia="ar-SA" w:bidi="en-US"/>
              </w:rPr>
            </w:pPr>
            <w:r w:rsidRPr="004036C9">
              <w:rPr>
                <w:color w:val="000000" w:themeColor="text1"/>
                <w:sz w:val="24"/>
                <w:szCs w:val="24"/>
              </w:rPr>
              <w:t>га</w:t>
            </w:r>
          </w:p>
        </w:tc>
        <w:tc>
          <w:tcPr>
            <w:tcW w:w="963" w:type="pct"/>
            <w:vAlign w:val="center"/>
          </w:tcPr>
          <w:p w:rsidR="00794368" w:rsidRPr="004036C9" w:rsidRDefault="00794368" w:rsidP="004036C9">
            <w:pPr>
              <w:spacing w:after="0" w:line="240" w:lineRule="auto"/>
              <w:jc w:val="right"/>
              <w:rPr>
                <w:color w:val="000000"/>
                <w:sz w:val="24"/>
                <w:szCs w:val="24"/>
              </w:rPr>
            </w:pPr>
            <w:r w:rsidRPr="004036C9">
              <w:rPr>
                <w:color w:val="000000"/>
                <w:sz w:val="24"/>
                <w:szCs w:val="24"/>
              </w:rPr>
              <w:t>803,97</w:t>
            </w:r>
          </w:p>
        </w:tc>
        <w:tc>
          <w:tcPr>
            <w:tcW w:w="795" w:type="pct"/>
            <w:vAlign w:val="center"/>
          </w:tcPr>
          <w:p w:rsidR="00794368" w:rsidRPr="004036C9" w:rsidRDefault="00794368" w:rsidP="004036C9">
            <w:pPr>
              <w:spacing w:after="0" w:line="240" w:lineRule="auto"/>
              <w:jc w:val="right"/>
              <w:rPr>
                <w:sz w:val="24"/>
                <w:szCs w:val="24"/>
              </w:rPr>
            </w:pPr>
            <w:r w:rsidRPr="004036C9">
              <w:rPr>
                <w:sz w:val="24"/>
                <w:szCs w:val="24"/>
              </w:rPr>
              <w:t>791,32</w:t>
            </w:r>
          </w:p>
        </w:tc>
      </w:tr>
      <w:tr w:rsidR="00794368" w:rsidRPr="00552279" w:rsidTr="008646A9">
        <w:tc>
          <w:tcPr>
            <w:tcW w:w="353" w:type="pct"/>
            <w:vAlign w:val="center"/>
          </w:tcPr>
          <w:p w:rsidR="00794368" w:rsidRPr="00AD1DE3" w:rsidRDefault="00794368" w:rsidP="004036C9">
            <w:pPr>
              <w:pStyle w:val="affffff3"/>
              <w:ind w:firstLine="0"/>
              <w:jc w:val="left"/>
              <w:rPr>
                <w:bCs/>
                <w:color w:val="000000" w:themeColor="text1"/>
                <w:sz w:val="22"/>
                <w:szCs w:val="22"/>
                <w:lang w:val="ru-RU"/>
              </w:rPr>
            </w:pPr>
            <w:r w:rsidRPr="00AD1DE3">
              <w:rPr>
                <w:bCs/>
                <w:color w:val="000000" w:themeColor="text1"/>
                <w:sz w:val="22"/>
                <w:szCs w:val="22"/>
                <w:lang w:val="ru-RU"/>
              </w:rPr>
              <w:t>2.1.2</w:t>
            </w:r>
          </w:p>
        </w:tc>
        <w:tc>
          <w:tcPr>
            <w:tcW w:w="2222" w:type="pct"/>
            <w:vAlign w:val="center"/>
          </w:tcPr>
          <w:p w:rsidR="00794368" w:rsidRPr="004036C9" w:rsidRDefault="00794368"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 xml:space="preserve">Зона застройки малоэтажными жилыми домами (до 4 этажей, включая </w:t>
            </w:r>
            <w:proofErr w:type="gramStart"/>
            <w:r w:rsidRPr="004036C9">
              <w:rPr>
                <w:rFonts w:eastAsiaTheme="minorHAnsi"/>
                <w:sz w:val="24"/>
                <w:szCs w:val="24"/>
                <w:lang w:eastAsia="en-US"/>
              </w:rPr>
              <w:t>мансардный</w:t>
            </w:r>
            <w:proofErr w:type="gramEnd"/>
            <w:r w:rsidRPr="004036C9">
              <w:rPr>
                <w:rFonts w:eastAsiaTheme="minorHAnsi"/>
                <w:sz w:val="24"/>
                <w:szCs w:val="24"/>
                <w:lang w:eastAsia="en-US"/>
              </w:rPr>
              <w:t>)</w:t>
            </w:r>
          </w:p>
        </w:tc>
        <w:tc>
          <w:tcPr>
            <w:tcW w:w="667" w:type="pct"/>
            <w:vAlign w:val="center"/>
          </w:tcPr>
          <w:p w:rsidR="00794368" w:rsidRPr="004036C9" w:rsidRDefault="00794368" w:rsidP="004036C9">
            <w:pPr>
              <w:spacing w:after="0" w:line="240" w:lineRule="auto"/>
              <w:jc w:val="center"/>
              <w:rPr>
                <w:bCs/>
                <w:color w:val="000000" w:themeColor="text1"/>
                <w:sz w:val="24"/>
                <w:szCs w:val="24"/>
                <w:lang w:eastAsia="ar-SA" w:bidi="en-US"/>
              </w:rPr>
            </w:pPr>
            <w:r w:rsidRPr="004036C9">
              <w:rPr>
                <w:color w:val="000000" w:themeColor="text1"/>
                <w:sz w:val="24"/>
                <w:szCs w:val="24"/>
              </w:rPr>
              <w:t>га</w:t>
            </w:r>
          </w:p>
        </w:tc>
        <w:tc>
          <w:tcPr>
            <w:tcW w:w="963" w:type="pct"/>
            <w:vAlign w:val="center"/>
          </w:tcPr>
          <w:p w:rsidR="00794368" w:rsidRPr="004036C9" w:rsidRDefault="00794368" w:rsidP="004036C9">
            <w:pPr>
              <w:spacing w:after="0" w:line="240" w:lineRule="auto"/>
              <w:jc w:val="right"/>
              <w:rPr>
                <w:color w:val="000000"/>
                <w:sz w:val="24"/>
                <w:szCs w:val="24"/>
              </w:rPr>
            </w:pPr>
            <w:r w:rsidRPr="004036C9">
              <w:rPr>
                <w:color w:val="000000"/>
                <w:sz w:val="24"/>
                <w:szCs w:val="24"/>
              </w:rPr>
              <w:t>43,85</w:t>
            </w:r>
          </w:p>
        </w:tc>
        <w:tc>
          <w:tcPr>
            <w:tcW w:w="795" w:type="pct"/>
            <w:vAlign w:val="center"/>
          </w:tcPr>
          <w:p w:rsidR="00794368" w:rsidRPr="004036C9" w:rsidRDefault="00794368" w:rsidP="004036C9">
            <w:pPr>
              <w:spacing w:after="0" w:line="240" w:lineRule="auto"/>
              <w:jc w:val="right"/>
              <w:rPr>
                <w:sz w:val="24"/>
                <w:szCs w:val="24"/>
              </w:rPr>
            </w:pPr>
            <w:r w:rsidRPr="004036C9">
              <w:rPr>
                <w:sz w:val="24"/>
                <w:szCs w:val="24"/>
              </w:rPr>
              <w:t>43,85</w:t>
            </w:r>
          </w:p>
        </w:tc>
      </w:tr>
      <w:tr w:rsidR="00794368" w:rsidRPr="00552279" w:rsidTr="008646A9">
        <w:tc>
          <w:tcPr>
            <w:tcW w:w="353" w:type="pct"/>
            <w:vAlign w:val="center"/>
          </w:tcPr>
          <w:p w:rsidR="00794368" w:rsidRPr="00AD1DE3" w:rsidRDefault="00794368" w:rsidP="004036C9">
            <w:pPr>
              <w:pStyle w:val="affffff3"/>
              <w:ind w:firstLine="0"/>
              <w:jc w:val="left"/>
              <w:rPr>
                <w:bCs/>
                <w:color w:val="000000" w:themeColor="text1"/>
                <w:sz w:val="22"/>
                <w:szCs w:val="22"/>
                <w:lang w:val="ru-RU"/>
              </w:rPr>
            </w:pPr>
            <w:r w:rsidRPr="00AD1DE3">
              <w:rPr>
                <w:bCs/>
                <w:color w:val="000000" w:themeColor="text1"/>
                <w:sz w:val="22"/>
                <w:szCs w:val="22"/>
                <w:lang w:val="ru-RU"/>
              </w:rPr>
              <w:t>2.1.3</w:t>
            </w:r>
          </w:p>
        </w:tc>
        <w:tc>
          <w:tcPr>
            <w:tcW w:w="2222" w:type="pct"/>
            <w:vAlign w:val="center"/>
          </w:tcPr>
          <w:p w:rsidR="00794368" w:rsidRPr="004036C9" w:rsidRDefault="00794368"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 xml:space="preserve">Зона застройки среднеэтажными жилыми домами (от 5 до 8 этажей, включая </w:t>
            </w:r>
            <w:proofErr w:type="gramStart"/>
            <w:r w:rsidRPr="004036C9">
              <w:rPr>
                <w:rFonts w:eastAsiaTheme="minorHAnsi"/>
                <w:sz w:val="24"/>
                <w:szCs w:val="24"/>
                <w:lang w:eastAsia="en-US"/>
              </w:rPr>
              <w:t>мансардный</w:t>
            </w:r>
            <w:proofErr w:type="gramEnd"/>
            <w:r w:rsidRPr="004036C9">
              <w:rPr>
                <w:rFonts w:eastAsiaTheme="minorHAnsi"/>
                <w:sz w:val="24"/>
                <w:szCs w:val="24"/>
                <w:lang w:eastAsia="en-US"/>
              </w:rPr>
              <w:t>)</w:t>
            </w:r>
          </w:p>
        </w:tc>
        <w:tc>
          <w:tcPr>
            <w:tcW w:w="667" w:type="pct"/>
            <w:vAlign w:val="center"/>
          </w:tcPr>
          <w:p w:rsidR="00794368" w:rsidRPr="004036C9" w:rsidRDefault="00794368" w:rsidP="004036C9">
            <w:pPr>
              <w:spacing w:after="0" w:line="240" w:lineRule="auto"/>
              <w:jc w:val="center"/>
              <w:rPr>
                <w:bCs/>
                <w:color w:val="000000" w:themeColor="text1"/>
                <w:sz w:val="24"/>
                <w:szCs w:val="24"/>
                <w:lang w:eastAsia="ar-SA" w:bidi="en-US"/>
              </w:rPr>
            </w:pPr>
            <w:r w:rsidRPr="004036C9">
              <w:rPr>
                <w:color w:val="000000" w:themeColor="text1"/>
                <w:sz w:val="24"/>
                <w:szCs w:val="24"/>
              </w:rPr>
              <w:t>га</w:t>
            </w:r>
          </w:p>
        </w:tc>
        <w:tc>
          <w:tcPr>
            <w:tcW w:w="963" w:type="pct"/>
            <w:vAlign w:val="center"/>
          </w:tcPr>
          <w:p w:rsidR="00794368" w:rsidRPr="004036C9" w:rsidRDefault="00794368" w:rsidP="004036C9">
            <w:pPr>
              <w:spacing w:after="0" w:line="240" w:lineRule="auto"/>
              <w:jc w:val="right"/>
              <w:rPr>
                <w:color w:val="000000"/>
                <w:sz w:val="24"/>
                <w:szCs w:val="24"/>
              </w:rPr>
            </w:pPr>
            <w:r w:rsidRPr="004036C9">
              <w:rPr>
                <w:color w:val="000000"/>
                <w:sz w:val="24"/>
                <w:szCs w:val="24"/>
              </w:rPr>
              <w:t>103,56</w:t>
            </w:r>
          </w:p>
        </w:tc>
        <w:tc>
          <w:tcPr>
            <w:tcW w:w="795" w:type="pct"/>
            <w:vAlign w:val="center"/>
          </w:tcPr>
          <w:p w:rsidR="00794368" w:rsidRPr="004036C9" w:rsidRDefault="00794368" w:rsidP="004036C9">
            <w:pPr>
              <w:spacing w:after="0" w:line="240" w:lineRule="auto"/>
              <w:jc w:val="right"/>
              <w:rPr>
                <w:sz w:val="24"/>
                <w:szCs w:val="24"/>
              </w:rPr>
            </w:pPr>
            <w:r w:rsidRPr="004036C9">
              <w:rPr>
                <w:sz w:val="24"/>
                <w:szCs w:val="24"/>
              </w:rPr>
              <w:t>103,35</w:t>
            </w:r>
          </w:p>
        </w:tc>
      </w:tr>
      <w:tr w:rsidR="00794368" w:rsidRPr="00552279" w:rsidTr="008646A9">
        <w:tc>
          <w:tcPr>
            <w:tcW w:w="353" w:type="pct"/>
            <w:vAlign w:val="center"/>
          </w:tcPr>
          <w:p w:rsidR="00794368" w:rsidRPr="00AD1DE3" w:rsidRDefault="00794368" w:rsidP="004036C9">
            <w:pPr>
              <w:pStyle w:val="affffff3"/>
              <w:ind w:firstLine="0"/>
              <w:jc w:val="left"/>
              <w:rPr>
                <w:bCs/>
                <w:color w:val="000000" w:themeColor="text1"/>
                <w:sz w:val="22"/>
                <w:szCs w:val="22"/>
                <w:lang w:val="ru-RU"/>
              </w:rPr>
            </w:pPr>
            <w:r w:rsidRPr="00AD1DE3">
              <w:rPr>
                <w:bCs/>
                <w:color w:val="000000" w:themeColor="text1"/>
                <w:sz w:val="22"/>
                <w:szCs w:val="22"/>
                <w:lang w:val="ru-RU"/>
              </w:rPr>
              <w:t>2.1.4</w:t>
            </w:r>
          </w:p>
        </w:tc>
        <w:tc>
          <w:tcPr>
            <w:tcW w:w="2222" w:type="pct"/>
            <w:vAlign w:val="center"/>
          </w:tcPr>
          <w:p w:rsidR="00794368" w:rsidRPr="004036C9" w:rsidRDefault="00794368"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Зона застройки многоэтажными жилыми домами (9 этажей и более)</w:t>
            </w:r>
          </w:p>
        </w:tc>
        <w:tc>
          <w:tcPr>
            <w:tcW w:w="667" w:type="pct"/>
            <w:vAlign w:val="center"/>
          </w:tcPr>
          <w:p w:rsidR="00794368" w:rsidRPr="004036C9" w:rsidRDefault="00794368"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794368" w:rsidRPr="004036C9" w:rsidRDefault="00794368" w:rsidP="004036C9">
            <w:pPr>
              <w:spacing w:after="0" w:line="240" w:lineRule="auto"/>
              <w:jc w:val="right"/>
              <w:rPr>
                <w:color w:val="000000"/>
                <w:sz w:val="24"/>
                <w:szCs w:val="24"/>
              </w:rPr>
            </w:pPr>
            <w:r w:rsidRPr="004036C9">
              <w:rPr>
                <w:color w:val="000000"/>
                <w:sz w:val="24"/>
                <w:szCs w:val="24"/>
              </w:rPr>
              <w:t>5,00</w:t>
            </w:r>
          </w:p>
        </w:tc>
        <w:tc>
          <w:tcPr>
            <w:tcW w:w="795" w:type="pct"/>
            <w:vAlign w:val="center"/>
          </w:tcPr>
          <w:p w:rsidR="00794368" w:rsidRPr="004036C9" w:rsidRDefault="00794368" w:rsidP="004036C9">
            <w:pPr>
              <w:spacing w:after="0" w:line="240" w:lineRule="auto"/>
              <w:jc w:val="right"/>
              <w:rPr>
                <w:sz w:val="24"/>
                <w:szCs w:val="24"/>
              </w:rPr>
            </w:pPr>
            <w:r w:rsidRPr="004036C9">
              <w:rPr>
                <w:sz w:val="24"/>
                <w:szCs w:val="24"/>
              </w:rPr>
              <w:t>5,00</w:t>
            </w:r>
          </w:p>
        </w:tc>
      </w:tr>
      <w:tr w:rsidR="005A1FC6" w:rsidRPr="00552279" w:rsidTr="008646A9">
        <w:trPr>
          <w:trHeight w:val="283"/>
        </w:trPr>
        <w:tc>
          <w:tcPr>
            <w:tcW w:w="353" w:type="pct"/>
            <w:vAlign w:val="center"/>
          </w:tcPr>
          <w:p w:rsidR="005A1FC6" w:rsidRPr="00AD1DE3" w:rsidRDefault="005A1FC6" w:rsidP="004036C9">
            <w:pPr>
              <w:pStyle w:val="affffff3"/>
              <w:ind w:firstLine="0"/>
              <w:jc w:val="left"/>
              <w:rPr>
                <w:b/>
                <w:color w:val="000000" w:themeColor="text1"/>
                <w:sz w:val="22"/>
                <w:szCs w:val="22"/>
                <w:lang w:val="ru-RU"/>
              </w:rPr>
            </w:pPr>
            <w:r w:rsidRPr="00AD1DE3">
              <w:rPr>
                <w:b/>
                <w:color w:val="000000" w:themeColor="text1"/>
                <w:sz w:val="22"/>
                <w:szCs w:val="22"/>
                <w:lang w:val="ru-RU"/>
              </w:rPr>
              <w:t>2.2</w:t>
            </w:r>
          </w:p>
        </w:tc>
        <w:tc>
          <w:tcPr>
            <w:tcW w:w="2222" w:type="pct"/>
            <w:vAlign w:val="center"/>
          </w:tcPr>
          <w:p w:rsidR="005A1FC6" w:rsidRPr="004036C9" w:rsidRDefault="005A1FC6" w:rsidP="004036C9">
            <w:pPr>
              <w:pStyle w:val="a3"/>
              <w:ind w:left="34"/>
              <w:jc w:val="left"/>
              <w:rPr>
                <w:rFonts w:eastAsia="TimesNewRoman"/>
                <w:b/>
                <w:sz w:val="24"/>
              </w:rPr>
            </w:pPr>
            <w:r w:rsidRPr="004036C9">
              <w:rPr>
                <w:rFonts w:eastAsia="TimesNewRoman"/>
                <w:b/>
                <w:sz w:val="24"/>
              </w:rPr>
              <w:t>Общественно-деловые зоны</w:t>
            </w:r>
          </w:p>
        </w:tc>
        <w:tc>
          <w:tcPr>
            <w:tcW w:w="667" w:type="pct"/>
            <w:vAlign w:val="center"/>
          </w:tcPr>
          <w:p w:rsidR="005A1FC6" w:rsidRPr="004036C9" w:rsidRDefault="005A1FC6"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5A1FC6" w:rsidRPr="004036C9" w:rsidRDefault="005A1FC6" w:rsidP="004036C9">
            <w:pPr>
              <w:pStyle w:val="a3"/>
              <w:jc w:val="right"/>
              <w:rPr>
                <w:rFonts w:eastAsia="TimesNewRoman"/>
                <w:b/>
                <w:sz w:val="24"/>
              </w:rPr>
            </w:pPr>
            <w:r w:rsidRPr="004036C9">
              <w:rPr>
                <w:rFonts w:eastAsia="TimesNewRoman"/>
                <w:b/>
                <w:sz w:val="24"/>
              </w:rPr>
              <w:t>135,25</w:t>
            </w:r>
          </w:p>
        </w:tc>
        <w:tc>
          <w:tcPr>
            <w:tcW w:w="795" w:type="pct"/>
            <w:vAlign w:val="center"/>
          </w:tcPr>
          <w:p w:rsidR="005A1FC6" w:rsidRPr="004036C9" w:rsidRDefault="005A1FC6" w:rsidP="004036C9">
            <w:pPr>
              <w:pStyle w:val="a3"/>
              <w:jc w:val="right"/>
              <w:rPr>
                <w:rFonts w:eastAsia="TimesNewRoman"/>
                <w:b/>
                <w:sz w:val="24"/>
              </w:rPr>
            </w:pPr>
            <w:r w:rsidRPr="004036C9">
              <w:rPr>
                <w:rFonts w:eastAsia="TimesNewRoman"/>
                <w:b/>
                <w:sz w:val="24"/>
              </w:rPr>
              <w:t>135,42</w:t>
            </w:r>
          </w:p>
        </w:tc>
      </w:tr>
      <w:tr w:rsidR="005A1FC6" w:rsidRPr="00552279" w:rsidTr="008646A9">
        <w:trPr>
          <w:trHeight w:val="283"/>
        </w:trPr>
        <w:tc>
          <w:tcPr>
            <w:tcW w:w="353" w:type="pct"/>
            <w:vAlign w:val="center"/>
          </w:tcPr>
          <w:p w:rsidR="005A1FC6" w:rsidRPr="00AD1DE3" w:rsidRDefault="005A1FC6" w:rsidP="004036C9">
            <w:pPr>
              <w:pStyle w:val="affffff3"/>
              <w:ind w:firstLine="0"/>
              <w:jc w:val="left"/>
              <w:rPr>
                <w:color w:val="000000" w:themeColor="text1"/>
                <w:sz w:val="22"/>
                <w:szCs w:val="22"/>
                <w:lang w:val="ru-RU"/>
              </w:rPr>
            </w:pPr>
            <w:r w:rsidRPr="00AD1DE3">
              <w:rPr>
                <w:color w:val="000000" w:themeColor="text1"/>
                <w:sz w:val="22"/>
                <w:szCs w:val="22"/>
                <w:lang w:val="ru-RU"/>
              </w:rPr>
              <w:t>2.2.1</w:t>
            </w:r>
          </w:p>
        </w:tc>
        <w:tc>
          <w:tcPr>
            <w:tcW w:w="2222" w:type="pct"/>
            <w:vAlign w:val="center"/>
          </w:tcPr>
          <w:p w:rsidR="005A1FC6" w:rsidRPr="004036C9" w:rsidRDefault="005A1FC6" w:rsidP="004036C9">
            <w:pPr>
              <w:pStyle w:val="affffff3"/>
              <w:ind w:left="176" w:firstLine="0"/>
              <w:jc w:val="left"/>
              <w:rPr>
                <w:sz w:val="24"/>
                <w:lang w:val="ru-RU"/>
              </w:rPr>
            </w:pPr>
            <w:r w:rsidRPr="004036C9">
              <w:rPr>
                <w:sz w:val="24"/>
                <w:lang w:val="ru-RU"/>
              </w:rPr>
              <w:t>Общественно-деловая зона</w:t>
            </w:r>
          </w:p>
        </w:tc>
        <w:tc>
          <w:tcPr>
            <w:tcW w:w="667" w:type="pct"/>
            <w:vAlign w:val="center"/>
          </w:tcPr>
          <w:p w:rsidR="005A1FC6" w:rsidRPr="004036C9" w:rsidRDefault="005A1FC6"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5A1FC6" w:rsidRPr="004036C9" w:rsidRDefault="005A1FC6" w:rsidP="004036C9">
            <w:pPr>
              <w:spacing w:after="0" w:line="240" w:lineRule="auto"/>
              <w:jc w:val="right"/>
              <w:rPr>
                <w:color w:val="000000"/>
                <w:sz w:val="24"/>
                <w:szCs w:val="24"/>
              </w:rPr>
            </w:pPr>
            <w:r w:rsidRPr="004036C9">
              <w:rPr>
                <w:color w:val="000000"/>
                <w:sz w:val="24"/>
                <w:szCs w:val="24"/>
              </w:rPr>
              <w:t>135,25</w:t>
            </w:r>
          </w:p>
        </w:tc>
        <w:tc>
          <w:tcPr>
            <w:tcW w:w="795" w:type="pct"/>
            <w:vAlign w:val="center"/>
          </w:tcPr>
          <w:p w:rsidR="005A1FC6" w:rsidRPr="004036C9" w:rsidRDefault="005A1FC6" w:rsidP="004036C9">
            <w:pPr>
              <w:spacing w:after="0" w:line="240" w:lineRule="auto"/>
              <w:jc w:val="right"/>
              <w:rPr>
                <w:sz w:val="24"/>
                <w:szCs w:val="24"/>
              </w:rPr>
            </w:pPr>
            <w:r w:rsidRPr="004036C9">
              <w:rPr>
                <w:sz w:val="24"/>
                <w:szCs w:val="24"/>
              </w:rPr>
              <w:t>135,42</w:t>
            </w:r>
          </w:p>
        </w:tc>
      </w:tr>
      <w:tr w:rsidR="001E4D19" w:rsidRPr="00552279" w:rsidTr="008646A9">
        <w:tc>
          <w:tcPr>
            <w:tcW w:w="353" w:type="pct"/>
            <w:vAlign w:val="center"/>
          </w:tcPr>
          <w:p w:rsidR="001E4D19" w:rsidRPr="00AD1DE3" w:rsidRDefault="001E4D19" w:rsidP="004036C9">
            <w:pPr>
              <w:pStyle w:val="affffff3"/>
              <w:ind w:firstLine="0"/>
              <w:jc w:val="left"/>
              <w:rPr>
                <w:b/>
                <w:color w:val="000000" w:themeColor="text1"/>
                <w:sz w:val="22"/>
                <w:szCs w:val="22"/>
                <w:lang w:val="ru-RU"/>
              </w:rPr>
            </w:pPr>
            <w:r w:rsidRPr="00AD1DE3">
              <w:rPr>
                <w:b/>
                <w:color w:val="000000" w:themeColor="text1"/>
                <w:sz w:val="22"/>
                <w:szCs w:val="22"/>
                <w:lang w:val="ru-RU"/>
              </w:rPr>
              <w:t>2.3</w:t>
            </w:r>
          </w:p>
        </w:tc>
        <w:tc>
          <w:tcPr>
            <w:tcW w:w="2222" w:type="pct"/>
            <w:vAlign w:val="center"/>
          </w:tcPr>
          <w:p w:rsidR="001E4D19" w:rsidRPr="004036C9" w:rsidRDefault="001E4D19" w:rsidP="004036C9">
            <w:pPr>
              <w:pStyle w:val="affffff3"/>
              <w:ind w:left="34" w:firstLine="0"/>
              <w:jc w:val="left"/>
              <w:rPr>
                <w:b/>
                <w:sz w:val="24"/>
                <w:lang w:val="ru-RU"/>
              </w:rPr>
            </w:pPr>
            <w:proofErr w:type="gramStart"/>
            <w:r w:rsidRPr="004036C9">
              <w:rPr>
                <w:b/>
                <w:sz w:val="24"/>
                <w:lang w:val="ru-RU"/>
              </w:rPr>
              <w:t>Производственные</w:t>
            </w:r>
            <w:proofErr w:type="gramEnd"/>
            <w:r w:rsidRPr="004036C9">
              <w:rPr>
                <w:b/>
                <w:sz w:val="24"/>
                <w:lang w:val="ru-RU"/>
              </w:rPr>
              <w:t xml:space="preserve"> зоны, зоны инженерной и транспортной инфраструктур</w:t>
            </w:r>
          </w:p>
        </w:tc>
        <w:tc>
          <w:tcPr>
            <w:tcW w:w="667" w:type="pct"/>
            <w:vAlign w:val="center"/>
          </w:tcPr>
          <w:p w:rsidR="001E4D19" w:rsidRPr="004036C9" w:rsidRDefault="001E4D19"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1E4D19" w:rsidRPr="004036C9" w:rsidRDefault="001E4D19" w:rsidP="004036C9">
            <w:pPr>
              <w:pStyle w:val="affffff3"/>
              <w:ind w:firstLine="0"/>
              <w:jc w:val="right"/>
              <w:rPr>
                <w:b/>
                <w:sz w:val="24"/>
                <w:lang w:val="ru-RU"/>
              </w:rPr>
            </w:pPr>
            <w:r w:rsidRPr="004036C9">
              <w:rPr>
                <w:b/>
                <w:sz w:val="24"/>
                <w:lang w:val="ru-RU"/>
              </w:rPr>
              <w:t>467,79</w:t>
            </w:r>
          </w:p>
        </w:tc>
        <w:tc>
          <w:tcPr>
            <w:tcW w:w="795" w:type="pct"/>
            <w:vAlign w:val="center"/>
          </w:tcPr>
          <w:p w:rsidR="001E4D19" w:rsidRPr="004036C9" w:rsidRDefault="001E4D19" w:rsidP="004036C9">
            <w:pPr>
              <w:pStyle w:val="affffff3"/>
              <w:ind w:firstLine="0"/>
              <w:jc w:val="right"/>
              <w:rPr>
                <w:b/>
                <w:sz w:val="24"/>
                <w:lang w:val="ru-RU"/>
              </w:rPr>
            </w:pPr>
            <w:r w:rsidRPr="004036C9">
              <w:rPr>
                <w:b/>
                <w:sz w:val="24"/>
                <w:lang w:val="ru-RU"/>
              </w:rPr>
              <w:t>467,98</w:t>
            </w:r>
          </w:p>
        </w:tc>
      </w:tr>
      <w:tr w:rsidR="001E4D19" w:rsidRPr="00552279" w:rsidTr="008646A9">
        <w:tc>
          <w:tcPr>
            <w:tcW w:w="353" w:type="pct"/>
            <w:vAlign w:val="center"/>
          </w:tcPr>
          <w:p w:rsidR="001E4D19" w:rsidRPr="00AD1DE3" w:rsidRDefault="001E4D19" w:rsidP="004036C9">
            <w:pPr>
              <w:pStyle w:val="affffff3"/>
              <w:ind w:firstLine="0"/>
              <w:jc w:val="left"/>
              <w:rPr>
                <w:b/>
                <w:color w:val="000000" w:themeColor="text1"/>
                <w:sz w:val="22"/>
                <w:szCs w:val="22"/>
                <w:lang w:val="ru-RU"/>
              </w:rPr>
            </w:pPr>
            <w:r w:rsidRPr="00AD1DE3">
              <w:rPr>
                <w:color w:val="000000" w:themeColor="text1"/>
                <w:sz w:val="22"/>
                <w:szCs w:val="22"/>
                <w:lang w:val="ru-RU"/>
              </w:rPr>
              <w:t>2.3.1</w:t>
            </w:r>
          </w:p>
        </w:tc>
        <w:tc>
          <w:tcPr>
            <w:tcW w:w="2222" w:type="pct"/>
            <w:vAlign w:val="center"/>
          </w:tcPr>
          <w:p w:rsidR="001E4D19" w:rsidRPr="004036C9" w:rsidRDefault="001E4D19" w:rsidP="004036C9">
            <w:pPr>
              <w:pStyle w:val="affffff3"/>
              <w:ind w:left="176" w:firstLine="0"/>
              <w:jc w:val="left"/>
              <w:rPr>
                <w:bCs/>
                <w:sz w:val="24"/>
                <w:lang w:val="ru-RU"/>
              </w:rPr>
            </w:pPr>
            <w:r w:rsidRPr="004036C9">
              <w:rPr>
                <w:bCs/>
                <w:sz w:val="24"/>
                <w:lang w:val="ru-RU"/>
              </w:rPr>
              <w:t>Производственная зона</w:t>
            </w:r>
          </w:p>
        </w:tc>
        <w:tc>
          <w:tcPr>
            <w:tcW w:w="667" w:type="pct"/>
            <w:vAlign w:val="center"/>
          </w:tcPr>
          <w:p w:rsidR="001E4D19" w:rsidRPr="004036C9" w:rsidRDefault="001E4D19"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1E4D19" w:rsidRPr="004036C9" w:rsidRDefault="001E4D19" w:rsidP="004036C9">
            <w:pPr>
              <w:spacing w:after="0" w:line="240" w:lineRule="auto"/>
              <w:jc w:val="right"/>
              <w:rPr>
                <w:color w:val="000000"/>
                <w:sz w:val="24"/>
                <w:szCs w:val="24"/>
              </w:rPr>
            </w:pPr>
            <w:r w:rsidRPr="004036C9">
              <w:rPr>
                <w:color w:val="000000"/>
                <w:sz w:val="24"/>
                <w:szCs w:val="24"/>
              </w:rPr>
              <w:t>196,47</w:t>
            </w:r>
          </w:p>
        </w:tc>
        <w:tc>
          <w:tcPr>
            <w:tcW w:w="795" w:type="pct"/>
            <w:vAlign w:val="center"/>
          </w:tcPr>
          <w:p w:rsidR="001E4D19" w:rsidRPr="004036C9" w:rsidRDefault="001E4D19" w:rsidP="004036C9">
            <w:pPr>
              <w:spacing w:after="0" w:line="240" w:lineRule="auto"/>
              <w:jc w:val="right"/>
              <w:rPr>
                <w:sz w:val="24"/>
                <w:szCs w:val="24"/>
              </w:rPr>
            </w:pPr>
            <w:r w:rsidRPr="004036C9">
              <w:rPr>
                <w:sz w:val="24"/>
                <w:szCs w:val="24"/>
              </w:rPr>
              <w:t>196,29</w:t>
            </w:r>
          </w:p>
        </w:tc>
      </w:tr>
      <w:tr w:rsidR="001E4D19" w:rsidRPr="00552279" w:rsidTr="008646A9">
        <w:tc>
          <w:tcPr>
            <w:tcW w:w="353" w:type="pct"/>
            <w:vAlign w:val="center"/>
          </w:tcPr>
          <w:p w:rsidR="001E4D19" w:rsidRPr="00AD1DE3" w:rsidRDefault="001E4D19" w:rsidP="004036C9">
            <w:pPr>
              <w:pStyle w:val="affffff3"/>
              <w:ind w:firstLine="0"/>
              <w:jc w:val="left"/>
              <w:rPr>
                <w:b/>
                <w:color w:val="000000" w:themeColor="text1"/>
                <w:sz w:val="22"/>
                <w:szCs w:val="22"/>
                <w:lang w:val="ru-RU"/>
              </w:rPr>
            </w:pPr>
            <w:r w:rsidRPr="00AD1DE3">
              <w:rPr>
                <w:color w:val="000000" w:themeColor="text1"/>
                <w:sz w:val="22"/>
                <w:szCs w:val="22"/>
                <w:lang w:val="ru-RU"/>
              </w:rPr>
              <w:t>2.3.2</w:t>
            </w:r>
          </w:p>
        </w:tc>
        <w:tc>
          <w:tcPr>
            <w:tcW w:w="2222" w:type="pct"/>
            <w:vAlign w:val="center"/>
          </w:tcPr>
          <w:p w:rsidR="001E4D19" w:rsidRPr="004036C9" w:rsidRDefault="001E4D19" w:rsidP="004036C9">
            <w:pPr>
              <w:pStyle w:val="affffff3"/>
              <w:ind w:left="176" w:firstLine="0"/>
              <w:jc w:val="left"/>
              <w:rPr>
                <w:bCs/>
                <w:sz w:val="24"/>
                <w:lang w:val="ru-RU"/>
              </w:rPr>
            </w:pPr>
            <w:r w:rsidRPr="004036C9">
              <w:rPr>
                <w:rFonts w:eastAsiaTheme="minorHAnsi"/>
                <w:sz w:val="24"/>
                <w:lang w:eastAsia="en-US"/>
              </w:rPr>
              <w:t xml:space="preserve">Зона </w:t>
            </w:r>
            <w:r w:rsidRPr="004036C9">
              <w:rPr>
                <w:rFonts w:eastAsiaTheme="minorHAnsi"/>
                <w:sz w:val="24"/>
                <w:lang w:val="ru-RU" w:eastAsia="en-US"/>
              </w:rPr>
              <w:t>транспортной инфраструктуры</w:t>
            </w:r>
          </w:p>
        </w:tc>
        <w:tc>
          <w:tcPr>
            <w:tcW w:w="667" w:type="pct"/>
            <w:vAlign w:val="center"/>
          </w:tcPr>
          <w:p w:rsidR="001E4D19" w:rsidRPr="004036C9" w:rsidRDefault="001E4D19"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1E4D19" w:rsidRPr="004036C9" w:rsidRDefault="001E4D19" w:rsidP="004036C9">
            <w:pPr>
              <w:spacing w:after="0" w:line="240" w:lineRule="auto"/>
              <w:jc w:val="right"/>
              <w:rPr>
                <w:color w:val="000000"/>
                <w:sz w:val="24"/>
                <w:szCs w:val="24"/>
              </w:rPr>
            </w:pPr>
            <w:r w:rsidRPr="004036C9">
              <w:rPr>
                <w:color w:val="000000"/>
                <w:sz w:val="24"/>
                <w:szCs w:val="24"/>
              </w:rPr>
              <w:t>271,32</w:t>
            </w:r>
          </w:p>
        </w:tc>
        <w:tc>
          <w:tcPr>
            <w:tcW w:w="795" w:type="pct"/>
            <w:vAlign w:val="center"/>
          </w:tcPr>
          <w:p w:rsidR="001E4D19" w:rsidRPr="004036C9" w:rsidRDefault="001E4D19" w:rsidP="004036C9">
            <w:pPr>
              <w:spacing w:after="0" w:line="240" w:lineRule="auto"/>
              <w:jc w:val="right"/>
              <w:rPr>
                <w:sz w:val="24"/>
                <w:szCs w:val="24"/>
              </w:rPr>
            </w:pPr>
            <w:r w:rsidRPr="004036C9">
              <w:rPr>
                <w:sz w:val="24"/>
                <w:szCs w:val="24"/>
              </w:rPr>
              <w:t>271,69</w:t>
            </w:r>
          </w:p>
        </w:tc>
      </w:tr>
      <w:tr w:rsidR="00432351" w:rsidRPr="00552279" w:rsidTr="008646A9">
        <w:tc>
          <w:tcPr>
            <w:tcW w:w="353" w:type="pct"/>
            <w:vAlign w:val="center"/>
          </w:tcPr>
          <w:p w:rsidR="00432351" w:rsidRPr="00AD1DE3" w:rsidRDefault="00432351" w:rsidP="004036C9">
            <w:pPr>
              <w:pStyle w:val="affffff3"/>
              <w:ind w:firstLine="0"/>
              <w:jc w:val="left"/>
              <w:rPr>
                <w:color w:val="000000" w:themeColor="text1"/>
                <w:sz w:val="22"/>
                <w:szCs w:val="22"/>
                <w:lang w:val="ru-RU"/>
              </w:rPr>
            </w:pPr>
            <w:r w:rsidRPr="00AD1DE3">
              <w:rPr>
                <w:b/>
                <w:color w:val="000000" w:themeColor="text1"/>
                <w:sz w:val="22"/>
                <w:szCs w:val="22"/>
                <w:lang w:val="ru-RU"/>
              </w:rPr>
              <w:t>2.4</w:t>
            </w:r>
          </w:p>
        </w:tc>
        <w:tc>
          <w:tcPr>
            <w:tcW w:w="2222" w:type="pct"/>
            <w:vAlign w:val="center"/>
          </w:tcPr>
          <w:p w:rsidR="00432351" w:rsidRPr="004036C9" w:rsidRDefault="00432351" w:rsidP="004036C9">
            <w:pPr>
              <w:spacing w:after="0" w:line="240" w:lineRule="auto"/>
              <w:ind w:left="34"/>
              <w:rPr>
                <w:rFonts w:eastAsia="Calibri"/>
                <w:color w:val="FF0000"/>
                <w:sz w:val="24"/>
                <w:szCs w:val="24"/>
              </w:rPr>
            </w:pPr>
            <w:r w:rsidRPr="004036C9">
              <w:rPr>
                <w:b/>
                <w:bCs/>
                <w:color w:val="000000" w:themeColor="text1"/>
                <w:sz w:val="24"/>
                <w:szCs w:val="24"/>
              </w:rPr>
              <w:t>Зоны сельскохозяйственного использования</w:t>
            </w:r>
          </w:p>
        </w:tc>
        <w:tc>
          <w:tcPr>
            <w:tcW w:w="667" w:type="pct"/>
            <w:vAlign w:val="center"/>
          </w:tcPr>
          <w:p w:rsidR="00432351" w:rsidRPr="004036C9" w:rsidRDefault="00432351"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432351" w:rsidRPr="004036C9" w:rsidRDefault="00432351" w:rsidP="004036C9">
            <w:pPr>
              <w:spacing w:after="0" w:line="240" w:lineRule="auto"/>
              <w:jc w:val="right"/>
              <w:rPr>
                <w:rFonts w:eastAsia="Calibri"/>
                <w:b/>
                <w:sz w:val="24"/>
                <w:szCs w:val="24"/>
              </w:rPr>
            </w:pPr>
            <w:r w:rsidRPr="004036C9">
              <w:rPr>
                <w:rFonts w:eastAsia="Calibri"/>
                <w:b/>
                <w:sz w:val="24"/>
                <w:szCs w:val="24"/>
              </w:rPr>
              <w:t>1398,97</w:t>
            </w:r>
          </w:p>
        </w:tc>
        <w:tc>
          <w:tcPr>
            <w:tcW w:w="795" w:type="pct"/>
            <w:vAlign w:val="center"/>
          </w:tcPr>
          <w:p w:rsidR="00432351" w:rsidRPr="004036C9" w:rsidRDefault="00432351" w:rsidP="004036C9">
            <w:pPr>
              <w:spacing w:after="0" w:line="240" w:lineRule="auto"/>
              <w:jc w:val="right"/>
              <w:rPr>
                <w:rFonts w:eastAsia="Calibri"/>
                <w:b/>
                <w:sz w:val="24"/>
                <w:szCs w:val="24"/>
              </w:rPr>
            </w:pPr>
            <w:r w:rsidRPr="004036C9">
              <w:rPr>
                <w:rFonts w:eastAsia="Calibri"/>
                <w:b/>
                <w:sz w:val="24"/>
                <w:szCs w:val="24"/>
              </w:rPr>
              <w:t>1400,19</w:t>
            </w:r>
          </w:p>
        </w:tc>
      </w:tr>
      <w:tr w:rsidR="00432351" w:rsidRPr="00552279" w:rsidTr="008646A9">
        <w:tc>
          <w:tcPr>
            <w:tcW w:w="353" w:type="pct"/>
            <w:vAlign w:val="center"/>
          </w:tcPr>
          <w:p w:rsidR="00432351" w:rsidRPr="00AD1DE3" w:rsidRDefault="00432351" w:rsidP="004036C9">
            <w:pPr>
              <w:pStyle w:val="affffff3"/>
              <w:ind w:firstLine="0"/>
              <w:jc w:val="left"/>
              <w:rPr>
                <w:color w:val="000000" w:themeColor="text1"/>
                <w:sz w:val="22"/>
                <w:szCs w:val="22"/>
                <w:lang w:val="ru-RU"/>
              </w:rPr>
            </w:pPr>
            <w:r w:rsidRPr="00AD1DE3">
              <w:rPr>
                <w:color w:val="000000" w:themeColor="text1"/>
                <w:sz w:val="22"/>
                <w:szCs w:val="22"/>
                <w:lang w:val="ru-RU"/>
              </w:rPr>
              <w:t>2.4.1</w:t>
            </w:r>
          </w:p>
        </w:tc>
        <w:tc>
          <w:tcPr>
            <w:tcW w:w="2222" w:type="pct"/>
            <w:vAlign w:val="center"/>
          </w:tcPr>
          <w:p w:rsidR="00432351" w:rsidRPr="004036C9" w:rsidRDefault="00432351"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Зона сельскохозяйственных угодий</w:t>
            </w:r>
          </w:p>
        </w:tc>
        <w:tc>
          <w:tcPr>
            <w:tcW w:w="667" w:type="pct"/>
            <w:vAlign w:val="center"/>
          </w:tcPr>
          <w:p w:rsidR="00432351" w:rsidRPr="004036C9" w:rsidRDefault="00432351"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432351" w:rsidRPr="004036C9" w:rsidRDefault="00432351" w:rsidP="004036C9">
            <w:pPr>
              <w:spacing w:after="0" w:line="240" w:lineRule="auto"/>
              <w:jc w:val="right"/>
              <w:rPr>
                <w:sz w:val="24"/>
                <w:szCs w:val="24"/>
              </w:rPr>
            </w:pPr>
            <w:r w:rsidRPr="004036C9">
              <w:rPr>
                <w:sz w:val="24"/>
                <w:szCs w:val="24"/>
              </w:rPr>
              <w:t>639,98</w:t>
            </w:r>
          </w:p>
        </w:tc>
        <w:tc>
          <w:tcPr>
            <w:tcW w:w="795" w:type="pct"/>
            <w:vAlign w:val="center"/>
          </w:tcPr>
          <w:p w:rsidR="00432351" w:rsidRPr="004036C9" w:rsidRDefault="00432351" w:rsidP="004036C9">
            <w:pPr>
              <w:spacing w:after="0" w:line="240" w:lineRule="auto"/>
              <w:jc w:val="right"/>
              <w:rPr>
                <w:sz w:val="24"/>
                <w:szCs w:val="24"/>
              </w:rPr>
            </w:pPr>
            <w:r w:rsidRPr="004036C9">
              <w:rPr>
                <w:sz w:val="24"/>
                <w:szCs w:val="24"/>
              </w:rPr>
              <w:t>641,20</w:t>
            </w:r>
          </w:p>
        </w:tc>
      </w:tr>
      <w:tr w:rsidR="00432351" w:rsidRPr="00552279" w:rsidTr="008646A9">
        <w:tc>
          <w:tcPr>
            <w:tcW w:w="353" w:type="pct"/>
            <w:vAlign w:val="center"/>
          </w:tcPr>
          <w:p w:rsidR="00432351" w:rsidRPr="00AD1DE3" w:rsidRDefault="00432351" w:rsidP="004036C9">
            <w:pPr>
              <w:pStyle w:val="affffff3"/>
              <w:ind w:firstLine="0"/>
              <w:jc w:val="left"/>
              <w:rPr>
                <w:color w:val="000000" w:themeColor="text1"/>
                <w:sz w:val="22"/>
                <w:szCs w:val="22"/>
                <w:lang w:val="ru-RU"/>
              </w:rPr>
            </w:pPr>
            <w:r w:rsidRPr="00AD1DE3">
              <w:rPr>
                <w:color w:val="000000" w:themeColor="text1"/>
                <w:sz w:val="22"/>
                <w:szCs w:val="22"/>
                <w:lang w:val="ru-RU"/>
              </w:rPr>
              <w:t>2.4.2</w:t>
            </w:r>
          </w:p>
        </w:tc>
        <w:tc>
          <w:tcPr>
            <w:tcW w:w="2222" w:type="pct"/>
            <w:vAlign w:val="center"/>
          </w:tcPr>
          <w:p w:rsidR="00432351" w:rsidRPr="004036C9" w:rsidRDefault="00432351"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Зона садоводства, огородничества</w:t>
            </w:r>
          </w:p>
        </w:tc>
        <w:tc>
          <w:tcPr>
            <w:tcW w:w="667" w:type="pct"/>
            <w:vAlign w:val="center"/>
          </w:tcPr>
          <w:p w:rsidR="00432351" w:rsidRPr="004036C9" w:rsidRDefault="00432351"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432351" w:rsidRPr="004036C9" w:rsidRDefault="00432351" w:rsidP="004036C9">
            <w:pPr>
              <w:spacing w:after="0" w:line="240" w:lineRule="auto"/>
              <w:jc w:val="right"/>
              <w:rPr>
                <w:sz w:val="24"/>
                <w:szCs w:val="24"/>
              </w:rPr>
            </w:pPr>
            <w:r w:rsidRPr="004036C9">
              <w:rPr>
                <w:sz w:val="24"/>
                <w:szCs w:val="24"/>
              </w:rPr>
              <w:t>334,75</w:t>
            </w:r>
          </w:p>
        </w:tc>
        <w:tc>
          <w:tcPr>
            <w:tcW w:w="795" w:type="pct"/>
            <w:vAlign w:val="center"/>
          </w:tcPr>
          <w:p w:rsidR="00432351" w:rsidRPr="004036C9" w:rsidRDefault="00432351" w:rsidP="004036C9">
            <w:pPr>
              <w:spacing w:after="0" w:line="240" w:lineRule="auto"/>
              <w:jc w:val="right"/>
              <w:rPr>
                <w:sz w:val="24"/>
                <w:szCs w:val="24"/>
              </w:rPr>
            </w:pPr>
            <w:r w:rsidRPr="004036C9">
              <w:rPr>
                <w:sz w:val="24"/>
                <w:szCs w:val="24"/>
              </w:rPr>
              <w:t>334,75</w:t>
            </w:r>
          </w:p>
        </w:tc>
      </w:tr>
      <w:tr w:rsidR="00432351" w:rsidRPr="00552279" w:rsidTr="008646A9">
        <w:tc>
          <w:tcPr>
            <w:tcW w:w="353" w:type="pct"/>
            <w:vAlign w:val="center"/>
          </w:tcPr>
          <w:p w:rsidR="00432351" w:rsidRPr="00AD1DE3" w:rsidRDefault="00435345" w:rsidP="004036C9">
            <w:pPr>
              <w:pStyle w:val="affffff3"/>
              <w:ind w:firstLine="0"/>
              <w:jc w:val="left"/>
              <w:rPr>
                <w:color w:val="000000" w:themeColor="text1"/>
                <w:sz w:val="22"/>
                <w:szCs w:val="22"/>
                <w:lang w:val="ru-RU"/>
              </w:rPr>
            </w:pPr>
            <w:r w:rsidRPr="00AD1DE3">
              <w:rPr>
                <w:color w:val="000000" w:themeColor="text1"/>
                <w:sz w:val="22"/>
                <w:szCs w:val="22"/>
                <w:lang w:val="ru-RU"/>
              </w:rPr>
              <w:t>2.4.3</w:t>
            </w:r>
          </w:p>
        </w:tc>
        <w:tc>
          <w:tcPr>
            <w:tcW w:w="2222" w:type="pct"/>
            <w:vAlign w:val="center"/>
          </w:tcPr>
          <w:p w:rsidR="00432351" w:rsidRPr="004036C9" w:rsidRDefault="00432351" w:rsidP="004036C9">
            <w:pPr>
              <w:autoSpaceDE w:val="0"/>
              <w:autoSpaceDN w:val="0"/>
              <w:adjustRightInd w:val="0"/>
              <w:spacing w:after="0" w:line="240" w:lineRule="auto"/>
              <w:ind w:left="176"/>
              <w:rPr>
                <w:rFonts w:eastAsiaTheme="minorHAnsi"/>
                <w:sz w:val="24"/>
                <w:szCs w:val="24"/>
                <w:lang w:eastAsia="en-US"/>
              </w:rPr>
            </w:pPr>
            <w:proofErr w:type="gramStart"/>
            <w:r w:rsidRPr="004036C9">
              <w:rPr>
                <w:rFonts w:eastAsiaTheme="minorHAnsi"/>
                <w:sz w:val="24"/>
                <w:szCs w:val="24"/>
                <w:lang w:eastAsia="en-US"/>
              </w:rPr>
              <w:t>Производственная</w:t>
            </w:r>
            <w:proofErr w:type="gramEnd"/>
            <w:r w:rsidRPr="004036C9">
              <w:rPr>
                <w:rFonts w:eastAsiaTheme="minorHAnsi"/>
                <w:sz w:val="24"/>
                <w:szCs w:val="24"/>
                <w:lang w:eastAsia="en-US"/>
              </w:rPr>
              <w:t xml:space="preserve"> зона сельскохозяйственных предприятий</w:t>
            </w:r>
          </w:p>
        </w:tc>
        <w:tc>
          <w:tcPr>
            <w:tcW w:w="667" w:type="pct"/>
            <w:vAlign w:val="center"/>
          </w:tcPr>
          <w:p w:rsidR="00432351" w:rsidRPr="004036C9" w:rsidRDefault="00432351"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432351" w:rsidRPr="004036C9" w:rsidRDefault="00432351" w:rsidP="004036C9">
            <w:pPr>
              <w:spacing w:after="0" w:line="240" w:lineRule="auto"/>
              <w:jc w:val="right"/>
              <w:rPr>
                <w:sz w:val="24"/>
                <w:szCs w:val="24"/>
              </w:rPr>
            </w:pPr>
            <w:r w:rsidRPr="004036C9">
              <w:rPr>
                <w:sz w:val="24"/>
                <w:szCs w:val="24"/>
              </w:rPr>
              <w:t>424,24</w:t>
            </w:r>
          </w:p>
        </w:tc>
        <w:tc>
          <w:tcPr>
            <w:tcW w:w="795" w:type="pct"/>
            <w:vAlign w:val="center"/>
          </w:tcPr>
          <w:p w:rsidR="00432351" w:rsidRPr="004036C9" w:rsidRDefault="00432351" w:rsidP="004036C9">
            <w:pPr>
              <w:spacing w:after="0" w:line="240" w:lineRule="auto"/>
              <w:jc w:val="right"/>
              <w:rPr>
                <w:sz w:val="24"/>
                <w:szCs w:val="24"/>
              </w:rPr>
            </w:pPr>
            <w:r w:rsidRPr="004036C9">
              <w:rPr>
                <w:sz w:val="24"/>
                <w:szCs w:val="24"/>
              </w:rPr>
              <w:t>424,24</w:t>
            </w:r>
          </w:p>
        </w:tc>
      </w:tr>
      <w:tr w:rsidR="00E9549F" w:rsidRPr="00552279" w:rsidTr="008646A9">
        <w:tc>
          <w:tcPr>
            <w:tcW w:w="353" w:type="pct"/>
            <w:vAlign w:val="center"/>
          </w:tcPr>
          <w:p w:rsidR="00E9549F" w:rsidRPr="00AD1DE3" w:rsidRDefault="00E9549F" w:rsidP="004036C9">
            <w:pPr>
              <w:pStyle w:val="affffff3"/>
              <w:ind w:firstLine="0"/>
              <w:jc w:val="left"/>
              <w:rPr>
                <w:b/>
                <w:color w:val="000000" w:themeColor="text1"/>
                <w:sz w:val="22"/>
                <w:szCs w:val="22"/>
                <w:lang w:val="ru-RU"/>
              </w:rPr>
            </w:pPr>
            <w:r w:rsidRPr="00AD1DE3">
              <w:rPr>
                <w:b/>
                <w:color w:val="000000" w:themeColor="text1"/>
                <w:sz w:val="22"/>
                <w:szCs w:val="22"/>
                <w:lang w:val="ru-RU"/>
              </w:rPr>
              <w:lastRenderedPageBreak/>
              <w:t>2.5</w:t>
            </w:r>
          </w:p>
        </w:tc>
        <w:tc>
          <w:tcPr>
            <w:tcW w:w="2222" w:type="pct"/>
            <w:vAlign w:val="center"/>
          </w:tcPr>
          <w:p w:rsidR="00E9549F" w:rsidRPr="004036C9" w:rsidRDefault="00E9549F" w:rsidP="004036C9">
            <w:pPr>
              <w:autoSpaceDE w:val="0"/>
              <w:autoSpaceDN w:val="0"/>
              <w:adjustRightInd w:val="0"/>
              <w:spacing w:after="0" w:line="240" w:lineRule="auto"/>
              <w:ind w:left="34"/>
              <w:rPr>
                <w:rFonts w:eastAsiaTheme="minorHAnsi"/>
                <w:b/>
                <w:sz w:val="24"/>
                <w:szCs w:val="24"/>
                <w:lang w:eastAsia="en-US"/>
              </w:rPr>
            </w:pPr>
            <w:r w:rsidRPr="004036C9">
              <w:rPr>
                <w:rFonts w:eastAsiaTheme="minorHAnsi"/>
                <w:b/>
                <w:sz w:val="24"/>
                <w:szCs w:val="24"/>
                <w:lang w:eastAsia="en-US"/>
              </w:rPr>
              <w:t>Зоны рекреационного назначения</w:t>
            </w:r>
          </w:p>
        </w:tc>
        <w:tc>
          <w:tcPr>
            <w:tcW w:w="667" w:type="pct"/>
            <w:vAlign w:val="center"/>
          </w:tcPr>
          <w:p w:rsidR="00E9549F" w:rsidRPr="004036C9" w:rsidRDefault="00E9549F"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E9549F" w:rsidRPr="004036C9" w:rsidRDefault="00E9549F" w:rsidP="004036C9">
            <w:pPr>
              <w:autoSpaceDE w:val="0"/>
              <w:autoSpaceDN w:val="0"/>
              <w:adjustRightInd w:val="0"/>
              <w:spacing w:after="0" w:line="240" w:lineRule="auto"/>
              <w:jc w:val="right"/>
              <w:rPr>
                <w:rFonts w:eastAsiaTheme="minorHAnsi"/>
                <w:b/>
                <w:sz w:val="24"/>
                <w:szCs w:val="24"/>
                <w:lang w:eastAsia="en-US"/>
              </w:rPr>
            </w:pPr>
            <w:r w:rsidRPr="004036C9">
              <w:rPr>
                <w:rFonts w:eastAsiaTheme="minorHAnsi"/>
                <w:b/>
                <w:sz w:val="24"/>
                <w:szCs w:val="24"/>
                <w:lang w:eastAsia="en-US"/>
              </w:rPr>
              <w:t>393,35</w:t>
            </w:r>
          </w:p>
        </w:tc>
        <w:tc>
          <w:tcPr>
            <w:tcW w:w="795" w:type="pct"/>
            <w:vAlign w:val="center"/>
          </w:tcPr>
          <w:p w:rsidR="00E9549F" w:rsidRPr="004036C9" w:rsidRDefault="00E9549F" w:rsidP="004036C9">
            <w:pPr>
              <w:autoSpaceDE w:val="0"/>
              <w:autoSpaceDN w:val="0"/>
              <w:adjustRightInd w:val="0"/>
              <w:spacing w:after="0" w:line="240" w:lineRule="auto"/>
              <w:jc w:val="right"/>
              <w:rPr>
                <w:rFonts w:eastAsiaTheme="minorHAnsi"/>
                <w:b/>
                <w:sz w:val="24"/>
                <w:szCs w:val="24"/>
                <w:lang w:eastAsia="en-US"/>
              </w:rPr>
            </w:pPr>
            <w:r w:rsidRPr="004036C9">
              <w:rPr>
                <w:rFonts w:eastAsiaTheme="minorHAnsi"/>
                <w:b/>
                <w:sz w:val="24"/>
                <w:szCs w:val="24"/>
                <w:lang w:eastAsia="en-US"/>
              </w:rPr>
              <w:t>396,21</w:t>
            </w:r>
          </w:p>
        </w:tc>
      </w:tr>
      <w:tr w:rsidR="00E9549F" w:rsidRPr="00552279" w:rsidTr="008646A9">
        <w:tc>
          <w:tcPr>
            <w:tcW w:w="353" w:type="pct"/>
            <w:vAlign w:val="center"/>
          </w:tcPr>
          <w:p w:rsidR="00E9549F" w:rsidRPr="00AD1DE3" w:rsidRDefault="00E9549F" w:rsidP="004036C9">
            <w:pPr>
              <w:pStyle w:val="affffff3"/>
              <w:ind w:firstLine="0"/>
              <w:jc w:val="left"/>
              <w:rPr>
                <w:b/>
                <w:color w:val="000000" w:themeColor="text1"/>
                <w:sz w:val="22"/>
                <w:szCs w:val="22"/>
                <w:lang w:val="ru-RU"/>
              </w:rPr>
            </w:pPr>
            <w:r w:rsidRPr="00AD1DE3">
              <w:rPr>
                <w:color w:val="000000" w:themeColor="text1"/>
                <w:sz w:val="22"/>
                <w:szCs w:val="22"/>
                <w:lang w:val="ru-RU"/>
              </w:rPr>
              <w:t>2.5.1</w:t>
            </w:r>
          </w:p>
        </w:tc>
        <w:tc>
          <w:tcPr>
            <w:tcW w:w="2222" w:type="pct"/>
            <w:vAlign w:val="center"/>
          </w:tcPr>
          <w:p w:rsidR="00E9549F" w:rsidRPr="004036C9" w:rsidRDefault="00E9549F"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Зона отдыха</w:t>
            </w:r>
          </w:p>
        </w:tc>
        <w:tc>
          <w:tcPr>
            <w:tcW w:w="667" w:type="pct"/>
            <w:vAlign w:val="center"/>
          </w:tcPr>
          <w:p w:rsidR="00E9549F" w:rsidRPr="004036C9" w:rsidRDefault="00E9549F"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E9549F" w:rsidRPr="004036C9" w:rsidRDefault="00E9549F" w:rsidP="004036C9">
            <w:pPr>
              <w:spacing w:after="0" w:line="240" w:lineRule="auto"/>
              <w:jc w:val="right"/>
              <w:rPr>
                <w:color w:val="000000"/>
                <w:sz w:val="24"/>
                <w:szCs w:val="24"/>
              </w:rPr>
            </w:pPr>
            <w:r w:rsidRPr="004036C9">
              <w:rPr>
                <w:color w:val="000000"/>
                <w:sz w:val="24"/>
                <w:szCs w:val="24"/>
              </w:rPr>
              <w:t>31,57</w:t>
            </w:r>
          </w:p>
        </w:tc>
        <w:tc>
          <w:tcPr>
            <w:tcW w:w="795" w:type="pct"/>
            <w:vAlign w:val="center"/>
          </w:tcPr>
          <w:p w:rsidR="00E9549F" w:rsidRPr="004036C9" w:rsidRDefault="00E9549F" w:rsidP="004036C9">
            <w:pPr>
              <w:spacing w:after="0" w:line="240" w:lineRule="auto"/>
              <w:jc w:val="right"/>
              <w:rPr>
                <w:sz w:val="24"/>
                <w:szCs w:val="24"/>
              </w:rPr>
            </w:pPr>
            <w:r w:rsidRPr="004036C9">
              <w:rPr>
                <w:sz w:val="24"/>
                <w:szCs w:val="24"/>
              </w:rPr>
              <w:t>31,57</w:t>
            </w:r>
          </w:p>
        </w:tc>
      </w:tr>
      <w:tr w:rsidR="00E9549F" w:rsidRPr="00552279" w:rsidTr="008646A9">
        <w:tc>
          <w:tcPr>
            <w:tcW w:w="353" w:type="pct"/>
            <w:vAlign w:val="center"/>
          </w:tcPr>
          <w:p w:rsidR="00E9549F" w:rsidRPr="00AD1DE3" w:rsidRDefault="00E9549F" w:rsidP="004036C9">
            <w:pPr>
              <w:pStyle w:val="affffff3"/>
              <w:ind w:firstLine="0"/>
              <w:jc w:val="left"/>
              <w:rPr>
                <w:b/>
                <w:color w:val="000000" w:themeColor="text1"/>
                <w:sz w:val="22"/>
                <w:szCs w:val="22"/>
                <w:lang w:val="ru-RU"/>
              </w:rPr>
            </w:pPr>
            <w:r w:rsidRPr="00AD1DE3">
              <w:rPr>
                <w:color w:val="000000" w:themeColor="text1"/>
                <w:sz w:val="22"/>
                <w:szCs w:val="22"/>
                <w:lang w:val="ru-RU"/>
              </w:rPr>
              <w:t>2.5.2</w:t>
            </w:r>
          </w:p>
        </w:tc>
        <w:tc>
          <w:tcPr>
            <w:tcW w:w="2222" w:type="pct"/>
            <w:vAlign w:val="center"/>
          </w:tcPr>
          <w:p w:rsidR="00E9549F" w:rsidRPr="004036C9" w:rsidRDefault="00E9549F"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 xml:space="preserve">Зона </w:t>
            </w:r>
            <w:proofErr w:type="gramStart"/>
            <w:r w:rsidRPr="004036C9">
              <w:rPr>
                <w:rFonts w:eastAsiaTheme="minorHAnsi"/>
                <w:sz w:val="24"/>
                <w:szCs w:val="24"/>
                <w:lang w:eastAsia="en-US"/>
              </w:rPr>
              <w:t>озелененных</w:t>
            </w:r>
            <w:proofErr w:type="gramEnd"/>
            <w:r w:rsidRPr="004036C9">
              <w:rPr>
                <w:rFonts w:eastAsiaTheme="minorHAnsi"/>
                <w:sz w:val="24"/>
                <w:szCs w:val="24"/>
                <w:lang w:eastAsia="en-US"/>
              </w:rPr>
              <w:t xml:space="preserve"> территорий общего пользования (парки, сады, скверы, бульвары, городские леса)</w:t>
            </w:r>
          </w:p>
        </w:tc>
        <w:tc>
          <w:tcPr>
            <w:tcW w:w="667" w:type="pct"/>
            <w:vAlign w:val="center"/>
          </w:tcPr>
          <w:p w:rsidR="00E9549F" w:rsidRPr="004036C9" w:rsidRDefault="00E9549F"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E9549F" w:rsidRPr="004036C9" w:rsidRDefault="00E9549F" w:rsidP="004036C9">
            <w:pPr>
              <w:spacing w:after="0" w:line="240" w:lineRule="auto"/>
              <w:jc w:val="right"/>
              <w:rPr>
                <w:color w:val="000000"/>
                <w:sz w:val="24"/>
                <w:szCs w:val="24"/>
              </w:rPr>
            </w:pPr>
            <w:r w:rsidRPr="004036C9">
              <w:rPr>
                <w:color w:val="000000"/>
                <w:sz w:val="24"/>
                <w:szCs w:val="24"/>
              </w:rPr>
              <w:t>361,78</w:t>
            </w:r>
          </w:p>
        </w:tc>
        <w:tc>
          <w:tcPr>
            <w:tcW w:w="795" w:type="pct"/>
            <w:vAlign w:val="center"/>
          </w:tcPr>
          <w:p w:rsidR="00E9549F" w:rsidRPr="004036C9" w:rsidRDefault="00E9549F" w:rsidP="004036C9">
            <w:pPr>
              <w:spacing w:after="0" w:line="240" w:lineRule="auto"/>
              <w:jc w:val="right"/>
              <w:rPr>
                <w:sz w:val="24"/>
                <w:szCs w:val="24"/>
              </w:rPr>
            </w:pPr>
            <w:r w:rsidRPr="004036C9">
              <w:rPr>
                <w:sz w:val="24"/>
                <w:szCs w:val="24"/>
              </w:rPr>
              <w:t>364,64</w:t>
            </w:r>
          </w:p>
        </w:tc>
      </w:tr>
      <w:tr w:rsidR="001F3807" w:rsidRPr="00552279" w:rsidTr="008646A9">
        <w:trPr>
          <w:trHeight w:val="227"/>
        </w:trPr>
        <w:tc>
          <w:tcPr>
            <w:tcW w:w="353" w:type="pct"/>
            <w:vAlign w:val="center"/>
          </w:tcPr>
          <w:p w:rsidR="001F3807" w:rsidRPr="00AD1DE3" w:rsidRDefault="001F3807" w:rsidP="004036C9">
            <w:pPr>
              <w:pStyle w:val="affffff3"/>
              <w:ind w:firstLine="0"/>
              <w:jc w:val="left"/>
              <w:rPr>
                <w:color w:val="000000" w:themeColor="text1"/>
                <w:sz w:val="22"/>
                <w:szCs w:val="22"/>
                <w:lang w:val="ru-RU"/>
              </w:rPr>
            </w:pPr>
            <w:r w:rsidRPr="00AD1DE3">
              <w:rPr>
                <w:b/>
                <w:color w:val="000000" w:themeColor="text1"/>
                <w:sz w:val="22"/>
                <w:szCs w:val="22"/>
                <w:lang w:val="ru-RU"/>
              </w:rPr>
              <w:t>2.6</w:t>
            </w:r>
          </w:p>
        </w:tc>
        <w:tc>
          <w:tcPr>
            <w:tcW w:w="2222" w:type="pct"/>
            <w:vAlign w:val="center"/>
          </w:tcPr>
          <w:p w:rsidR="001F3807" w:rsidRPr="004036C9" w:rsidRDefault="001F3807" w:rsidP="004036C9">
            <w:pPr>
              <w:pStyle w:val="affffff3"/>
              <w:ind w:left="34" w:firstLine="0"/>
              <w:jc w:val="left"/>
              <w:rPr>
                <w:b/>
                <w:sz w:val="24"/>
                <w:lang w:val="ru-RU"/>
              </w:rPr>
            </w:pPr>
            <w:r w:rsidRPr="004036C9">
              <w:rPr>
                <w:b/>
                <w:sz w:val="24"/>
                <w:lang w:val="ru-RU"/>
              </w:rPr>
              <w:t>Зоны специального назначения</w:t>
            </w:r>
          </w:p>
        </w:tc>
        <w:tc>
          <w:tcPr>
            <w:tcW w:w="667" w:type="pct"/>
            <w:vAlign w:val="center"/>
          </w:tcPr>
          <w:p w:rsidR="001F3807" w:rsidRPr="004036C9" w:rsidRDefault="001F3807"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1F3807" w:rsidRPr="004036C9" w:rsidRDefault="001F3807" w:rsidP="004036C9">
            <w:pPr>
              <w:pStyle w:val="affffff3"/>
              <w:ind w:firstLine="0"/>
              <w:jc w:val="right"/>
              <w:rPr>
                <w:b/>
                <w:sz w:val="24"/>
                <w:lang w:val="ru-RU"/>
              </w:rPr>
            </w:pPr>
            <w:r w:rsidRPr="004036C9">
              <w:rPr>
                <w:b/>
                <w:sz w:val="24"/>
                <w:lang w:val="ru-RU"/>
              </w:rPr>
              <w:t>109,52</w:t>
            </w:r>
          </w:p>
        </w:tc>
        <w:tc>
          <w:tcPr>
            <w:tcW w:w="795" w:type="pct"/>
            <w:vAlign w:val="center"/>
          </w:tcPr>
          <w:p w:rsidR="001F3807" w:rsidRPr="004036C9" w:rsidRDefault="001F3807" w:rsidP="004036C9">
            <w:pPr>
              <w:pStyle w:val="affffff3"/>
              <w:ind w:firstLine="0"/>
              <w:jc w:val="right"/>
              <w:rPr>
                <w:b/>
                <w:sz w:val="24"/>
                <w:lang w:val="ru-RU"/>
              </w:rPr>
            </w:pPr>
            <w:r w:rsidRPr="004036C9">
              <w:rPr>
                <w:b/>
                <w:sz w:val="24"/>
                <w:lang w:val="ru-RU"/>
              </w:rPr>
              <w:t>115,23</w:t>
            </w:r>
          </w:p>
        </w:tc>
      </w:tr>
      <w:tr w:rsidR="001F3807" w:rsidRPr="00552279" w:rsidTr="008646A9">
        <w:tc>
          <w:tcPr>
            <w:tcW w:w="353" w:type="pct"/>
            <w:vAlign w:val="center"/>
          </w:tcPr>
          <w:p w:rsidR="001F3807" w:rsidRPr="00AD1DE3" w:rsidRDefault="001F3807" w:rsidP="004036C9">
            <w:pPr>
              <w:pStyle w:val="affffff3"/>
              <w:ind w:firstLine="0"/>
              <w:jc w:val="left"/>
              <w:rPr>
                <w:color w:val="000000" w:themeColor="text1"/>
                <w:sz w:val="22"/>
                <w:szCs w:val="22"/>
                <w:lang w:val="ru-RU"/>
              </w:rPr>
            </w:pPr>
            <w:r w:rsidRPr="00AD1DE3">
              <w:rPr>
                <w:color w:val="000000" w:themeColor="text1"/>
                <w:sz w:val="22"/>
                <w:szCs w:val="22"/>
                <w:lang w:val="ru-RU"/>
              </w:rPr>
              <w:t>2.6.1</w:t>
            </w:r>
          </w:p>
        </w:tc>
        <w:tc>
          <w:tcPr>
            <w:tcW w:w="2222" w:type="pct"/>
            <w:vAlign w:val="center"/>
          </w:tcPr>
          <w:p w:rsidR="001F3807" w:rsidRPr="004036C9" w:rsidRDefault="001F3807" w:rsidP="004036C9">
            <w:pPr>
              <w:pStyle w:val="affffff3"/>
              <w:ind w:left="176" w:firstLine="0"/>
              <w:jc w:val="left"/>
              <w:rPr>
                <w:bCs/>
                <w:sz w:val="24"/>
                <w:lang w:val="ru-RU"/>
              </w:rPr>
            </w:pPr>
            <w:r w:rsidRPr="004036C9">
              <w:rPr>
                <w:sz w:val="24"/>
                <w:lang w:val="ru-RU"/>
              </w:rPr>
              <w:t>З</w:t>
            </w:r>
            <w:r w:rsidRPr="004036C9">
              <w:rPr>
                <w:sz w:val="24"/>
              </w:rPr>
              <w:t>он</w:t>
            </w:r>
            <w:r w:rsidRPr="004036C9">
              <w:rPr>
                <w:sz w:val="24"/>
                <w:lang w:val="ru-RU"/>
              </w:rPr>
              <w:t>а</w:t>
            </w:r>
            <w:r w:rsidRPr="004036C9">
              <w:rPr>
                <w:sz w:val="24"/>
              </w:rPr>
              <w:t xml:space="preserve"> </w:t>
            </w:r>
            <w:r w:rsidRPr="004036C9">
              <w:rPr>
                <w:sz w:val="24"/>
                <w:lang w:val="ru-RU"/>
              </w:rPr>
              <w:t>кладбищ</w:t>
            </w:r>
          </w:p>
        </w:tc>
        <w:tc>
          <w:tcPr>
            <w:tcW w:w="667" w:type="pct"/>
            <w:vAlign w:val="center"/>
          </w:tcPr>
          <w:p w:rsidR="001F3807" w:rsidRPr="004036C9" w:rsidRDefault="001F3807"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1F3807" w:rsidRPr="004036C9" w:rsidRDefault="001F3807" w:rsidP="004036C9">
            <w:pPr>
              <w:spacing w:after="0" w:line="240" w:lineRule="auto"/>
              <w:jc w:val="right"/>
              <w:rPr>
                <w:color w:val="000000"/>
                <w:sz w:val="24"/>
                <w:szCs w:val="24"/>
              </w:rPr>
            </w:pPr>
            <w:r w:rsidRPr="004036C9">
              <w:rPr>
                <w:color w:val="000000"/>
                <w:sz w:val="24"/>
                <w:szCs w:val="24"/>
              </w:rPr>
              <w:t>18,59</w:t>
            </w:r>
          </w:p>
        </w:tc>
        <w:tc>
          <w:tcPr>
            <w:tcW w:w="795" w:type="pct"/>
            <w:vAlign w:val="center"/>
          </w:tcPr>
          <w:p w:rsidR="001F3807" w:rsidRPr="004036C9" w:rsidRDefault="001F3807" w:rsidP="004036C9">
            <w:pPr>
              <w:spacing w:after="0" w:line="240" w:lineRule="auto"/>
              <w:jc w:val="right"/>
              <w:rPr>
                <w:sz w:val="24"/>
                <w:szCs w:val="24"/>
              </w:rPr>
            </w:pPr>
            <w:r w:rsidRPr="004036C9">
              <w:rPr>
                <w:sz w:val="24"/>
                <w:szCs w:val="24"/>
              </w:rPr>
              <w:t>18,59</w:t>
            </w:r>
          </w:p>
        </w:tc>
      </w:tr>
      <w:tr w:rsidR="001F3807" w:rsidRPr="00552279" w:rsidTr="008646A9">
        <w:tc>
          <w:tcPr>
            <w:tcW w:w="353" w:type="pct"/>
            <w:vAlign w:val="center"/>
          </w:tcPr>
          <w:p w:rsidR="001F3807" w:rsidRPr="00AD1DE3" w:rsidRDefault="001F3807" w:rsidP="004036C9">
            <w:pPr>
              <w:pStyle w:val="affffff3"/>
              <w:ind w:firstLine="0"/>
              <w:jc w:val="left"/>
              <w:rPr>
                <w:color w:val="000000" w:themeColor="text1"/>
                <w:sz w:val="22"/>
                <w:szCs w:val="22"/>
                <w:lang w:val="ru-RU"/>
              </w:rPr>
            </w:pPr>
            <w:r w:rsidRPr="00AD1DE3">
              <w:rPr>
                <w:color w:val="000000" w:themeColor="text1"/>
                <w:sz w:val="22"/>
                <w:szCs w:val="22"/>
                <w:lang w:val="ru-RU"/>
              </w:rPr>
              <w:t>2.6.2</w:t>
            </w:r>
          </w:p>
        </w:tc>
        <w:tc>
          <w:tcPr>
            <w:tcW w:w="2222" w:type="pct"/>
            <w:vAlign w:val="center"/>
          </w:tcPr>
          <w:p w:rsidR="001F3807" w:rsidRPr="004036C9" w:rsidRDefault="001F3807"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Зона складирования и захоронения отходов</w:t>
            </w:r>
          </w:p>
        </w:tc>
        <w:tc>
          <w:tcPr>
            <w:tcW w:w="667" w:type="pct"/>
            <w:vAlign w:val="center"/>
          </w:tcPr>
          <w:p w:rsidR="001F3807" w:rsidRPr="004036C9" w:rsidRDefault="001F3807"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1F3807" w:rsidRPr="004036C9" w:rsidRDefault="001F3807" w:rsidP="004036C9">
            <w:pPr>
              <w:spacing w:after="0" w:line="240" w:lineRule="auto"/>
              <w:jc w:val="right"/>
              <w:rPr>
                <w:color w:val="000000"/>
                <w:sz w:val="24"/>
                <w:szCs w:val="24"/>
              </w:rPr>
            </w:pPr>
            <w:r w:rsidRPr="004036C9">
              <w:rPr>
                <w:color w:val="000000"/>
                <w:sz w:val="24"/>
                <w:szCs w:val="24"/>
              </w:rPr>
              <w:t>21,62</w:t>
            </w:r>
          </w:p>
        </w:tc>
        <w:tc>
          <w:tcPr>
            <w:tcW w:w="795" w:type="pct"/>
            <w:vAlign w:val="center"/>
          </w:tcPr>
          <w:p w:rsidR="001F3807" w:rsidRPr="004036C9" w:rsidRDefault="001F3807" w:rsidP="004036C9">
            <w:pPr>
              <w:spacing w:after="0" w:line="240" w:lineRule="auto"/>
              <w:jc w:val="right"/>
              <w:rPr>
                <w:sz w:val="24"/>
                <w:szCs w:val="24"/>
              </w:rPr>
            </w:pPr>
            <w:r w:rsidRPr="004036C9">
              <w:rPr>
                <w:sz w:val="24"/>
                <w:szCs w:val="24"/>
              </w:rPr>
              <w:t>22,11</w:t>
            </w:r>
          </w:p>
        </w:tc>
      </w:tr>
      <w:tr w:rsidR="001F3807" w:rsidRPr="00552279" w:rsidTr="008646A9">
        <w:tc>
          <w:tcPr>
            <w:tcW w:w="353" w:type="pct"/>
            <w:vAlign w:val="center"/>
          </w:tcPr>
          <w:p w:rsidR="001F3807" w:rsidRPr="00AD1DE3" w:rsidRDefault="001F3807" w:rsidP="004036C9">
            <w:pPr>
              <w:pStyle w:val="affffff3"/>
              <w:ind w:firstLine="0"/>
              <w:jc w:val="left"/>
              <w:rPr>
                <w:b/>
                <w:color w:val="000000" w:themeColor="text1"/>
                <w:sz w:val="22"/>
                <w:szCs w:val="22"/>
                <w:lang w:val="ru-RU"/>
              </w:rPr>
            </w:pPr>
            <w:r w:rsidRPr="00AD1DE3">
              <w:rPr>
                <w:color w:val="000000" w:themeColor="text1"/>
                <w:sz w:val="22"/>
                <w:szCs w:val="22"/>
                <w:lang w:val="ru-RU"/>
              </w:rPr>
              <w:t>2.6.2</w:t>
            </w:r>
          </w:p>
        </w:tc>
        <w:tc>
          <w:tcPr>
            <w:tcW w:w="2222" w:type="pct"/>
            <w:vAlign w:val="center"/>
          </w:tcPr>
          <w:p w:rsidR="001F3807" w:rsidRPr="004036C9" w:rsidRDefault="001F3807" w:rsidP="004036C9">
            <w:pPr>
              <w:autoSpaceDE w:val="0"/>
              <w:autoSpaceDN w:val="0"/>
              <w:adjustRightInd w:val="0"/>
              <w:spacing w:after="0" w:line="240" w:lineRule="auto"/>
              <w:ind w:left="176"/>
              <w:rPr>
                <w:rFonts w:eastAsiaTheme="minorHAnsi"/>
                <w:sz w:val="24"/>
                <w:szCs w:val="24"/>
                <w:lang w:eastAsia="en-US"/>
              </w:rPr>
            </w:pPr>
            <w:r w:rsidRPr="004036C9">
              <w:rPr>
                <w:rFonts w:eastAsiaTheme="minorHAnsi"/>
                <w:sz w:val="24"/>
                <w:szCs w:val="24"/>
                <w:lang w:eastAsia="en-US"/>
              </w:rPr>
              <w:t xml:space="preserve">Зона </w:t>
            </w:r>
            <w:proofErr w:type="gramStart"/>
            <w:r w:rsidRPr="004036C9">
              <w:rPr>
                <w:rFonts w:eastAsiaTheme="minorHAnsi"/>
                <w:sz w:val="24"/>
                <w:szCs w:val="24"/>
                <w:lang w:eastAsia="en-US"/>
              </w:rPr>
              <w:t>озелененных</w:t>
            </w:r>
            <w:proofErr w:type="gramEnd"/>
            <w:r w:rsidRPr="004036C9">
              <w:rPr>
                <w:rFonts w:eastAsiaTheme="minorHAnsi"/>
                <w:sz w:val="24"/>
                <w:szCs w:val="24"/>
                <w:lang w:eastAsia="en-US"/>
              </w:rPr>
              <w:t xml:space="preserve"> территорий специального назначения</w:t>
            </w:r>
          </w:p>
        </w:tc>
        <w:tc>
          <w:tcPr>
            <w:tcW w:w="667" w:type="pct"/>
            <w:vAlign w:val="center"/>
          </w:tcPr>
          <w:p w:rsidR="001F3807" w:rsidRPr="004036C9" w:rsidRDefault="001F3807"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1F3807" w:rsidRPr="004036C9" w:rsidRDefault="001F3807" w:rsidP="004036C9">
            <w:pPr>
              <w:spacing w:after="0" w:line="240" w:lineRule="auto"/>
              <w:jc w:val="right"/>
              <w:rPr>
                <w:rFonts w:eastAsia="TimesNewRoman"/>
                <w:sz w:val="24"/>
                <w:szCs w:val="24"/>
              </w:rPr>
            </w:pPr>
            <w:r w:rsidRPr="004036C9">
              <w:rPr>
                <w:rFonts w:eastAsia="TimesNewRoman"/>
                <w:sz w:val="24"/>
                <w:szCs w:val="24"/>
              </w:rPr>
              <w:t>−</w:t>
            </w:r>
          </w:p>
        </w:tc>
        <w:tc>
          <w:tcPr>
            <w:tcW w:w="795" w:type="pct"/>
            <w:vAlign w:val="center"/>
          </w:tcPr>
          <w:p w:rsidR="001F3807" w:rsidRPr="004036C9" w:rsidRDefault="001F3807" w:rsidP="004036C9">
            <w:pPr>
              <w:spacing w:after="0" w:line="240" w:lineRule="auto"/>
              <w:jc w:val="right"/>
              <w:rPr>
                <w:rFonts w:eastAsia="TimesNewRoman"/>
                <w:sz w:val="24"/>
                <w:szCs w:val="24"/>
              </w:rPr>
            </w:pPr>
            <w:r w:rsidRPr="004036C9">
              <w:rPr>
                <w:rFonts w:eastAsia="TimesNewRoman"/>
                <w:sz w:val="24"/>
                <w:szCs w:val="24"/>
              </w:rPr>
              <w:t>5,38</w:t>
            </w:r>
          </w:p>
        </w:tc>
      </w:tr>
      <w:tr w:rsidR="00831509" w:rsidRPr="00552279" w:rsidTr="008646A9">
        <w:trPr>
          <w:trHeight w:val="227"/>
        </w:trPr>
        <w:tc>
          <w:tcPr>
            <w:tcW w:w="353" w:type="pct"/>
            <w:vAlign w:val="center"/>
          </w:tcPr>
          <w:p w:rsidR="00831509" w:rsidRPr="00AD1DE3" w:rsidRDefault="00831509" w:rsidP="004036C9">
            <w:pPr>
              <w:pStyle w:val="affffff3"/>
              <w:ind w:firstLine="0"/>
              <w:jc w:val="left"/>
              <w:rPr>
                <w:color w:val="000000" w:themeColor="text1"/>
                <w:sz w:val="22"/>
                <w:szCs w:val="22"/>
                <w:lang w:val="ru-RU"/>
              </w:rPr>
            </w:pPr>
            <w:r w:rsidRPr="00AD1DE3">
              <w:rPr>
                <w:b/>
                <w:color w:val="000000" w:themeColor="text1"/>
                <w:sz w:val="22"/>
                <w:szCs w:val="22"/>
                <w:lang w:val="ru-RU"/>
              </w:rPr>
              <w:t>2.7</w:t>
            </w:r>
          </w:p>
        </w:tc>
        <w:tc>
          <w:tcPr>
            <w:tcW w:w="2222" w:type="pct"/>
            <w:vAlign w:val="center"/>
          </w:tcPr>
          <w:p w:rsidR="00831509" w:rsidRPr="004036C9" w:rsidRDefault="00831509" w:rsidP="004036C9">
            <w:pPr>
              <w:pStyle w:val="affffff3"/>
              <w:ind w:left="76" w:firstLine="0"/>
              <w:jc w:val="left"/>
              <w:rPr>
                <w:b/>
                <w:sz w:val="24"/>
                <w:lang w:val="ru-RU"/>
              </w:rPr>
            </w:pPr>
            <w:r w:rsidRPr="004036C9">
              <w:rPr>
                <w:b/>
                <w:sz w:val="24"/>
                <w:lang w:val="ru-RU"/>
              </w:rPr>
              <w:t>Зоны режимных территорий</w:t>
            </w:r>
          </w:p>
        </w:tc>
        <w:tc>
          <w:tcPr>
            <w:tcW w:w="667" w:type="pct"/>
            <w:vAlign w:val="center"/>
          </w:tcPr>
          <w:p w:rsidR="00831509" w:rsidRPr="004036C9" w:rsidRDefault="000535AD"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831509" w:rsidRPr="004036C9" w:rsidRDefault="00831509" w:rsidP="004036C9">
            <w:pPr>
              <w:pStyle w:val="affffff3"/>
              <w:ind w:firstLine="0"/>
              <w:jc w:val="right"/>
              <w:rPr>
                <w:b/>
                <w:sz w:val="24"/>
                <w:lang w:val="ru-RU"/>
              </w:rPr>
            </w:pPr>
            <w:r w:rsidRPr="004036C9">
              <w:rPr>
                <w:b/>
                <w:sz w:val="24"/>
                <w:lang w:val="ru-RU"/>
              </w:rPr>
              <w:t>69,31</w:t>
            </w:r>
          </w:p>
        </w:tc>
        <w:tc>
          <w:tcPr>
            <w:tcW w:w="795" w:type="pct"/>
            <w:vAlign w:val="center"/>
          </w:tcPr>
          <w:p w:rsidR="00831509" w:rsidRPr="004036C9" w:rsidRDefault="00831509" w:rsidP="004036C9">
            <w:pPr>
              <w:pStyle w:val="affffff3"/>
              <w:ind w:firstLine="0"/>
              <w:jc w:val="right"/>
              <w:rPr>
                <w:b/>
                <w:sz w:val="24"/>
                <w:lang w:val="ru-RU"/>
              </w:rPr>
            </w:pPr>
            <w:r w:rsidRPr="004036C9">
              <w:rPr>
                <w:b/>
                <w:sz w:val="24"/>
                <w:lang w:val="ru-RU"/>
              </w:rPr>
              <w:t>69,15</w:t>
            </w:r>
          </w:p>
        </w:tc>
      </w:tr>
      <w:tr w:rsidR="00831509" w:rsidRPr="00552279" w:rsidTr="008646A9">
        <w:tc>
          <w:tcPr>
            <w:tcW w:w="353" w:type="pct"/>
            <w:vAlign w:val="center"/>
          </w:tcPr>
          <w:p w:rsidR="00831509" w:rsidRPr="00AD1DE3" w:rsidRDefault="00831509" w:rsidP="004036C9">
            <w:pPr>
              <w:pStyle w:val="affffff3"/>
              <w:ind w:firstLine="0"/>
              <w:jc w:val="left"/>
              <w:rPr>
                <w:color w:val="000000" w:themeColor="text1"/>
                <w:sz w:val="22"/>
                <w:szCs w:val="22"/>
                <w:lang w:val="ru-RU"/>
              </w:rPr>
            </w:pPr>
            <w:r w:rsidRPr="00AD1DE3">
              <w:rPr>
                <w:color w:val="000000" w:themeColor="text1"/>
                <w:sz w:val="22"/>
                <w:szCs w:val="22"/>
                <w:lang w:val="ru-RU"/>
              </w:rPr>
              <w:t>2.7.1</w:t>
            </w:r>
          </w:p>
        </w:tc>
        <w:tc>
          <w:tcPr>
            <w:tcW w:w="2222" w:type="pct"/>
            <w:vAlign w:val="center"/>
          </w:tcPr>
          <w:p w:rsidR="00831509" w:rsidRPr="004036C9" w:rsidRDefault="00831509" w:rsidP="004036C9">
            <w:pPr>
              <w:autoSpaceDE w:val="0"/>
              <w:autoSpaceDN w:val="0"/>
              <w:adjustRightInd w:val="0"/>
              <w:spacing w:after="0" w:line="240" w:lineRule="auto"/>
              <w:ind w:left="218"/>
              <w:rPr>
                <w:rFonts w:eastAsiaTheme="minorHAnsi"/>
                <w:sz w:val="24"/>
                <w:szCs w:val="24"/>
                <w:lang w:eastAsia="en-US"/>
              </w:rPr>
            </w:pPr>
            <w:r w:rsidRPr="004036C9">
              <w:rPr>
                <w:rFonts w:eastAsiaTheme="minorHAnsi"/>
                <w:sz w:val="24"/>
                <w:szCs w:val="24"/>
                <w:lang w:eastAsia="en-US"/>
              </w:rPr>
              <w:t>Зона режимных территорий</w:t>
            </w:r>
          </w:p>
        </w:tc>
        <w:tc>
          <w:tcPr>
            <w:tcW w:w="667" w:type="pct"/>
            <w:vAlign w:val="center"/>
          </w:tcPr>
          <w:p w:rsidR="00831509" w:rsidRPr="004036C9" w:rsidRDefault="000535AD" w:rsidP="004036C9">
            <w:pPr>
              <w:spacing w:after="0" w:line="240" w:lineRule="auto"/>
              <w:jc w:val="center"/>
              <w:rPr>
                <w:color w:val="000000" w:themeColor="text1"/>
                <w:sz w:val="24"/>
                <w:szCs w:val="24"/>
              </w:rPr>
            </w:pPr>
            <w:r w:rsidRPr="004036C9">
              <w:rPr>
                <w:color w:val="000000" w:themeColor="text1"/>
                <w:sz w:val="24"/>
                <w:szCs w:val="24"/>
              </w:rPr>
              <w:t>га</w:t>
            </w:r>
          </w:p>
        </w:tc>
        <w:tc>
          <w:tcPr>
            <w:tcW w:w="963" w:type="pct"/>
            <w:vAlign w:val="center"/>
          </w:tcPr>
          <w:p w:rsidR="00831509" w:rsidRPr="004036C9" w:rsidRDefault="00831509" w:rsidP="004036C9">
            <w:pPr>
              <w:spacing w:after="0" w:line="240" w:lineRule="auto"/>
              <w:jc w:val="right"/>
              <w:rPr>
                <w:color w:val="000000"/>
                <w:sz w:val="24"/>
                <w:szCs w:val="24"/>
              </w:rPr>
            </w:pPr>
            <w:r w:rsidRPr="004036C9">
              <w:rPr>
                <w:color w:val="000000"/>
                <w:sz w:val="24"/>
                <w:szCs w:val="24"/>
              </w:rPr>
              <w:t>69,31</w:t>
            </w:r>
          </w:p>
        </w:tc>
        <w:tc>
          <w:tcPr>
            <w:tcW w:w="795" w:type="pct"/>
            <w:vAlign w:val="center"/>
          </w:tcPr>
          <w:p w:rsidR="00831509" w:rsidRPr="004036C9" w:rsidRDefault="00831509" w:rsidP="004036C9">
            <w:pPr>
              <w:spacing w:after="0" w:line="240" w:lineRule="auto"/>
              <w:jc w:val="right"/>
              <w:rPr>
                <w:sz w:val="24"/>
                <w:szCs w:val="24"/>
              </w:rPr>
            </w:pPr>
            <w:r w:rsidRPr="004036C9">
              <w:rPr>
                <w:sz w:val="24"/>
                <w:szCs w:val="24"/>
              </w:rPr>
              <w:t>69,15</w:t>
            </w:r>
          </w:p>
        </w:tc>
      </w:tr>
      <w:tr w:rsidR="000A7EB0" w:rsidRPr="00552279" w:rsidTr="00AD1DE3">
        <w:trPr>
          <w:trHeight w:val="227"/>
        </w:trPr>
        <w:tc>
          <w:tcPr>
            <w:tcW w:w="353" w:type="pct"/>
            <w:vAlign w:val="center"/>
          </w:tcPr>
          <w:p w:rsidR="000A7EB0" w:rsidRPr="00AD1DE3" w:rsidRDefault="000A7EB0" w:rsidP="000C2EF4">
            <w:pPr>
              <w:pStyle w:val="affffff3"/>
              <w:ind w:firstLine="0"/>
              <w:jc w:val="left"/>
              <w:rPr>
                <w:b/>
                <w:color w:val="000000" w:themeColor="text1"/>
                <w:sz w:val="22"/>
                <w:szCs w:val="22"/>
                <w:lang w:val="ru-RU"/>
              </w:rPr>
            </w:pPr>
            <w:r w:rsidRPr="00AD1DE3">
              <w:rPr>
                <w:b/>
                <w:color w:val="000000" w:themeColor="text1"/>
                <w:sz w:val="22"/>
                <w:szCs w:val="22"/>
                <w:lang w:val="ru-RU"/>
              </w:rPr>
              <w:t>3.</w:t>
            </w:r>
          </w:p>
        </w:tc>
        <w:tc>
          <w:tcPr>
            <w:tcW w:w="4647" w:type="pct"/>
            <w:gridSpan w:val="4"/>
            <w:vAlign w:val="center"/>
          </w:tcPr>
          <w:p w:rsidR="000A7EB0" w:rsidRPr="00552279" w:rsidRDefault="000A7EB0" w:rsidP="000A7EB0">
            <w:pPr>
              <w:pStyle w:val="affffff3"/>
              <w:spacing w:line="0" w:lineRule="atLeast"/>
              <w:ind w:firstLine="0"/>
              <w:jc w:val="left"/>
              <w:rPr>
                <w:b/>
                <w:color w:val="000000" w:themeColor="text1"/>
                <w:lang w:val="ru-RU"/>
              </w:rPr>
            </w:pPr>
            <w:r w:rsidRPr="000A7EB0">
              <w:rPr>
                <w:b/>
                <w:color w:val="000000" w:themeColor="text1"/>
                <w:sz w:val="24"/>
                <w:lang w:val="ru-RU"/>
              </w:rPr>
              <w:t>Объекты социального и культурно-бытового обслуживания населения</w:t>
            </w:r>
          </w:p>
        </w:tc>
      </w:tr>
      <w:tr w:rsidR="00552279" w:rsidRPr="00552279" w:rsidTr="008646A9">
        <w:trPr>
          <w:trHeight w:val="70"/>
        </w:trPr>
        <w:tc>
          <w:tcPr>
            <w:tcW w:w="353" w:type="pct"/>
            <w:vAlign w:val="center"/>
          </w:tcPr>
          <w:p w:rsidR="00552279" w:rsidRPr="00AD1DE3" w:rsidRDefault="00552279"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3.1</w:t>
            </w:r>
          </w:p>
        </w:tc>
        <w:tc>
          <w:tcPr>
            <w:tcW w:w="2222" w:type="pct"/>
            <w:vAlign w:val="center"/>
          </w:tcPr>
          <w:p w:rsidR="00552279" w:rsidRPr="00552279" w:rsidRDefault="00552279" w:rsidP="00403067">
            <w:pPr>
              <w:autoSpaceDE w:val="0"/>
              <w:autoSpaceDN w:val="0"/>
              <w:adjustRightInd w:val="0"/>
              <w:spacing w:after="0" w:line="240" w:lineRule="auto"/>
              <w:rPr>
                <w:color w:val="000000" w:themeColor="text1"/>
                <w:sz w:val="24"/>
                <w:szCs w:val="24"/>
              </w:rPr>
            </w:pPr>
            <w:r w:rsidRPr="00552279">
              <w:rPr>
                <w:color w:val="000000" w:themeColor="text1"/>
                <w:sz w:val="24"/>
                <w:szCs w:val="24"/>
              </w:rPr>
              <w:t>Дошкольная образовательная организация</w:t>
            </w:r>
          </w:p>
        </w:tc>
        <w:tc>
          <w:tcPr>
            <w:tcW w:w="667" w:type="pct"/>
            <w:vAlign w:val="center"/>
          </w:tcPr>
          <w:p w:rsidR="00552279" w:rsidRPr="00552279" w:rsidRDefault="00552279"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552279" w:rsidRPr="00142146" w:rsidRDefault="000A7EB0" w:rsidP="002948B4">
            <w:pPr>
              <w:spacing w:after="0" w:line="240" w:lineRule="auto"/>
              <w:jc w:val="center"/>
              <w:rPr>
                <w:sz w:val="24"/>
                <w:szCs w:val="24"/>
                <w:lang w:eastAsia="ar-SA" w:bidi="en-US"/>
              </w:rPr>
            </w:pPr>
            <w:r>
              <w:rPr>
                <w:sz w:val="24"/>
                <w:szCs w:val="24"/>
                <w:lang w:eastAsia="ar-SA" w:bidi="en-US"/>
              </w:rPr>
              <w:t>10</w:t>
            </w:r>
          </w:p>
        </w:tc>
        <w:tc>
          <w:tcPr>
            <w:tcW w:w="795" w:type="pct"/>
            <w:vAlign w:val="center"/>
          </w:tcPr>
          <w:p w:rsidR="00552279" w:rsidRPr="00142146" w:rsidRDefault="000A7EB0" w:rsidP="002948B4">
            <w:pPr>
              <w:spacing w:after="0" w:line="240" w:lineRule="auto"/>
              <w:jc w:val="center"/>
              <w:rPr>
                <w:sz w:val="24"/>
                <w:szCs w:val="24"/>
                <w:lang w:eastAsia="ar-SA" w:bidi="en-US"/>
              </w:rPr>
            </w:pPr>
            <w:r>
              <w:rPr>
                <w:sz w:val="24"/>
                <w:szCs w:val="24"/>
                <w:lang w:eastAsia="ar-SA" w:bidi="en-US"/>
              </w:rPr>
              <w:t>10</w:t>
            </w:r>
          </w:p>
        </w:tc>
      </w:tr>
      <w:tr w:rsidR="00552279" w:rsidRPr="00552279" w:rsidTr="008646A9">
        <w:trPr>
          <w:trHeight w:val="70"/>
        </w:trPr>
        <w:tc>
          <w:tcPr>
            <w:tcW w:w="353" w:type="pct"/>
            <w:vAlign w:val="center"/>
          </w:tcPr>
          <w:p w:rsidR="00552279" w:rsidRPr="00AD1DE3" w:rsidRDefault="00552279"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3.2</w:t>
            </w:r>
          </w:p>
        </w:tc>
        <w:tc>
          <w:tcPr>
            <w:tcW w:w="2222" w:type="pct"/>
            <w:vAlign w:val="center"/>
          </w:tcPr>
          <w:p w:rsidR="00552279" w:rsidRPr="00552279" w:rsidRDefault="00552279" w:rsidP="00403067">
            <w:pPr>
              <w:autoSpaceDE w:val="0"/>
              <w:autoSpaceDN w:val="0"/>
              <w:adjustRightInd w:val="0"/>
              <w:spacing w:after="0" w:line="240" w:lineRule="auto"/>
              <w:rPr>
                <w:color w:val="000000" w:themeColor="text1"/>
                <w:sz w:val="24"/>
                <w:szCs w:val="24"/>
              </w:rPr>
            </w:pPr>
            <w:r w:rsidRPr="00552279">
              <w:rPr>
                <w:color w:val="000000" w:themeColor="text1"/>
                <w:sz w:val="24"/>
                <w:szCs w:val="24"/>
              </w:rPr>
              <w:t>Общеобразовательная организация</w:t>
            </w:r>
          </w:p>
        </w:tc>
        <w:tc>
          <w:tcPr>
            <w:tcW w:w="667" w:type="pct"/>
            <w:vAlign w:val="center"/>
          </w:tcPr>
          <w:p w:rsidR="00552279" w:rsidRPr="00552279" w:rsidRDefault="00552279"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552279" w:rsidRPr="00142146" w:rsidRDefault="000A7EB0" w:rsidP="002948B4">
            <w:pPr>
              <w:spacing w:after="0" w:line="240" w:lineRule="auto"/>
              <w:jc w:val="center"/>
              <w:rPr>
                <w:sz w:val="24"/>
                <w:szCs w:val="24"/>
                <w:lang w:eastAsia="ar-SA" w:bidi="en-US"/>
              </w:rPr>
            </w:pPr>
            <w:r>
              <w:rPr>
                <w:sz w:val="24"/>
                <w:szCs w:val="24"/>
                <w:lang w:eastAsia="ar-SA" w:bidi="en-US"/>
              </w:rPr>
              <w:t>6</w:t>
            </w:r>
          </w:p>
        </w:tc>
        <w:tc>
          <w:tcPr>
            <w:tcW w:w="795" w:type="pct"/>
            <w:vAlign w:val="center"/>
          </w:tcPr>
          <w:p w:rsidR="00552279" w:rsidRPr="00142146" w:rsidRDefault="000A7EB0" w:rsidP="002948B4">
            <w:pPr>
              <w:spacing w:after="0" w:line="240" w:lineRule="auto"/>
              <w:jc w:val="center"/>
              <w:rPr>
                <w:sz w:val="24"/>
                <w:szCs w:val="24"/>
                <w:lang w:eastAsia="ar-SA" w:bidi="en-US"/>
              </w:rPr>
            </w:pPr>
            <w:r>
              <w:rPr>
                <w:sz w:val="24"/>
                <w:szCs w:val="24"/>
                <w:lang w:eastAsia="ar-SA" w:bidi="en-US"/>
              </w:rPr>
              <w:t>6</w:t>
            </w:r>
          </w:p>
        </w:tc>
      </w:tr>
      <w:tr w:rsidR="000F6937" w:rsidRPr="00552279" w:rsidTr="008646A9">
        <w:trPr>
          <w:trHeight w:val="70"/>
        </w:trPr>
        <w:tc>
          <w:tcPr>
            <w:tcW w:w="353" w:type="pct"/>
            <w:vAlign w:val="center"/>
          </w:tcPr>
          <w:p w:rsidR="000F6937" w:rsidRPr="00AD1DE3" w:rsidRDefault="000F6937" w:rsidP="0055751A">
            <w:pPr>
              <w:spacing w:after="0" w:line="240" w:lineRule="auto"/>
              <w:rPr>
                <w:color w:val="000000" w:themeColor="text1"/>
                <w:sz w:val="22"/>
                <w:szCs w:val="22"/>
                <w:lang w:eastAsia="ar-SA" w:bidi="en-US"/>
              </w:rPr>
            </w:pPr>
            <w:r w:rsidRPr="00AD1DE3">
              <w:rPr>
                <w:color w:val="000000" w:themeColor="text1"/>
                <w:sz w:val="22"/>
                <w:szCs w:val="22"/>
                <w:lang w:eastAsia="ar-SA" w:bidi="en-US"/>
              </w:rPr>
              <w:t>3.3</w:t>
            </w:r>
          </w:p>
        </w:tc>
        <w:tc>
          <w:tcPr>
            <w:tcW w:w="2222" w:type="pct"/>
            <w:vAlign w:val="center"/>
          </w:tcPr>
          <w:p w:rsidR="000F6937" w:rsidRDefault="000F6937" w:rsidP="00403067">
            <w:pPr>
              <w:autoSpaceDE w:val="0"/>
              <w:autoSpaceDN w:val="0"/>
              <w:adjustRightInd w:val="0"/>
              <w:spacing w:after="0" w:line="240" w:lineRule="auto"/>
              <w:rPr>
                <w:color w:val="000000" w:themeColor="text1"/>
                <w:szCs w:val="24"/>
              </w:rPr>
            </w:pPr>
            <w:r>
              <w:rPr>
                <w:color w:val="000000" w:themeColor="text1"/>
                <w:sz w:val="24"/>
                <w:szCs w:val="24"/>
              </w:rPr>
              <w:t>Организации проф</w:t>
            </w:r>
            <w:proofErr w:type="gramStart"/>
            <w:r>
              <w:rPr>
                <w:color w:val="000000" w:themeColor="text1"/>
                <w:sz w:val="24"/>
                <w:szCs w:val="24"/>
              </w:rPr>
              <w:t>.о</w:t>
            </w:r>
            <w:proofErr w:type="gramEnd"/>
            <w:r>
              <w:rPr>
                <w:color w:val="000000" w:themeColor="text1"/>
                <w:sz w:val="24"/>
                <w:szCs w:val="24"/>
              </w:rPr>
              <w:t>бразования</w:t>
            </w:r>
          </w:p>
        </w:tc>
        <w:tc>
          <w:tcPr>
            <w:tcW w:w="667" w:type="pct"/>
            <w:vAlign w:val="center"/>
          </w:tcPr>
          <w:p w:rsidR="000F6937" w:rsidRPr="00552279" w:rsidRDefault="000F6937" w:rsidP="002948B4">
            <w:pPr>
              <w:spacing w:after="0" w:line="240" w:lineRule="auto"/>
              <w:jc w:val="center"/>
              <w:rPr>
                <w:color w:val="000000" w:themeColor="text1"/>
                <w:szCs w:val="24"/>
              </w:rPr>
            </w:pPr>
            <w:r w:rsidRPr="00552279">
              <w:rPr>
                <w:color w:val="000000" w:themeColor="text1"/>
                <w:sz w:val="24"/>
                <w:szCs w:val="24"/>
              </w:rPr>
              <w:t>ед.</w:t>
            </w:r>
          </w:p>
        </w:tc>
        <w:tc>
          <w:tcPr>
            <w:tcW w:w="963" w:type="pct"/>
            <w:vAlign w:val="center"/>
          </w:tcPr>
          <w:p w:rsidR="000F6937" w:rsidRDefault="000F6937" w:rsidP="002948B4">
            <w:pPr>
              <w:spacing w:after="0" w:line="240" w:lineRule="auto"/>
              <w:jc w:val="center"/>
              <w:rPr>
                <w:szCs w:val="24"/>
                <w:lang w:eastAsia="ar-SA" w:bidi="en-US"/>
              </w:rPr>
            </w:pPr>
            <w:r>
              <w:rPr>
                <w:szCs w:val="24"/>
                <w:lang w:eastAsia="ar-SA" w:bidi="en-US"/>
              </w:rPr>
              <w:t>3</w:t>
            </w:r>
          </w:p>
        </w:tc>
        <w:tc>
          <w:tcPr>
            <w:tcW w:w="795" w:type="pct"/>
            <w:vAlign w:val="center"/>
          </w:tcPr>
          <w:p w:rsidR="000F6937" w:rsidRDefault="000F6937" w:rsidP="002948B4">
            <w:pPr>
              <w:spacing w:after="0" w:line="240" w:lineRule="auto"/>
              <w:jc w:val="center"/>
              <w:rPr>
                <w:szCs w:val="24"/>
                <w:lang w:eastAsia="ar-SA" w:bidi="en-US"/>
              </w:rPr>
            </w:pPr>
            <w:r>
              <w:rPr>
                <w:szCs w:val="24"/>
                <w:lang w:eastAsia="ar-SA" w:bidi="en-US"/>
              </w:rPr>
              <w:t>3</w:t>
            </w:r>
          </w:p>
        </w:tc>
      </w:tr>
      <w:tr w:rsidR="000F6937" w:rsidRPr="00552279" w:rsidTr="008646A9">
        <w:trPr>
          <w:trHeight w:val="70"/>
        </w:trPr>
        <w:tc>
          <w:tcPr>
            <w:tcW w:w="353" w:type="pct"/>
            <w:vAlign w:val="center"/>
          </w:tcPr>
          <w:p w:rsidR="000F6937" w:rsidRPr="00AD1DE3" w:rsidRDefault="000F6937" w:rsidP="0055751A">
            <w:pPr>
              <w:spacing w:after="0" w:line="240" w:lineRule="auto"/>
              <w:rPr>
                <w:color w:val="000000" w:themeColor="text1"/>
                <w:sz w:val="22"/>
                <w:szCs w:val="22"/>
                <w:lang w:eastAsia="ar-SA" w:bidi="en-US"/>
              </w:rPr>
            </w:pPr>
            <w:r w:rsidRPr="00AD1DE3">
              <w:rPr>
                <w:color w:val="000000" w:themeColor="text1"/>
                <w:sz w:val="22"/>
                <w:szCs w:val="22"/>
                <w:lang w:eastAsia="ar-SA" w:bidi="en-US"/>
              </w:rPr>
              <w:t>3.4</w:t>
            </w:r>
          </w:p>
        </w:tc>
        <w:tc>
          <w:tcPr>
            <w:tcW w:w="2222" w:type="pct"/>
            <w:vAlign w:val="center"/>
          </w:tcPr>
          <w:p w:rsidR="000F6937" w:rsidRPr="00552279" w:rsidRDefault="000F6937" w:rsidP="00403067">
            <w:pPr>
              <w:autoSpaceDE w:val="0"/>
              <w:autoSpaceDN w:val="0"/>
              <w:adjustRightInd w:val="0"/>
              <w:spacing w:after="0" w:line="240" w:lineRule="auto"/>
              <w:rPr>
                <w:color w:val="000000" w:themeColor="text1"/>
                <w:sz w:val="24"/>
                <w:szCs w:val="24"/>
              </w:rPr>
            </w:pPr>
            <w:r>
              <w:rPr>
                <w:color w:val="000000" w:themeColor="text1"/>
                <w:sz w:val="24"/>
                <w:szCs w:val="24"/>
              </w:rPr>
              <w:t>Организации доп</w:t>
            </w:r>
            <w:proofErr w:type="gramStart"/>
            <w:r>
              <w:rPr>
                <w:color w:val="000000" w:themeColor="text1"/>
                <w:sz w:val="24"/>
                <w:szCs w:val="24"/>
              </w:rPr>
              <w:t>.о</w:t>
            </w:r>
            <w:proofErr w:type="gramEnd"/>
            <w:r>
              <w:rPr>
                <w:color w:val="000000" w:themeColor="text1"/>
                <w:sz w:val="24"/>
                <w:szCs w:val="24"/>
              </w:rPr>
              <w:t>бразования</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5</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5</w:t>
            </w:r>
          </w:p>
        </w:tc>
      </w:tr>
      <w:tr w:rsidR="000F6937" w:rsidRPr="00552279" w:rsidTr="008646A9">
        <w:tc>
          <w:tcPr>
            <w:tcW w:w="353" w:type="pct"/>
            <w:vAlign w:val="center"/>
          </w:tcPr>
          <w:p w:rsidR="000F6937" w:rsidRPr="00AD1DE3" w:rsidRDefault="000F6937" w:rsidP="0055751A">
            <w:pPr>
              <w:spacing w:after="0" w:line="240" w:lineRule="auto"/>
              <w:rPr>
                <w:color w:val="000000" w:themeColor="text1"/>
                <w:sz w:val="22"/>
                <w:szCs w:val="22"/>
                <w:lang w:eastAsia="ar-SA" w:bidi="en-US"/>
              </w:rPr>
            </w:pPr>
            <w:r w:rsidRPr="00AD1DE3">
              <w:rPr>
                <w:color w:val="000000" w:themeColor="text1"/>
                <w:sz w:val="22"/>
                <w:szCs w:val="22"/>
                <w:lang w:eastAsia="ar-SA" w:bidi="en-US"/>
              </w:rPr>
              <w:t>3.5</w:t>
            </w:r>
          </w:p>
        </w:tc>
        <w:tc>
          <w:tcPr>
            <w:tcW w:w="2222" w:type="pct"/>
            <w:vAlign w:val="center"/>
          </w:tcPr>
          <w:p w:rsidR="000F6937" w:rsidRPr="00552279" w:rsidRDefault="000F6937" w:rsidP="00403067">
            <w:pPr>
              <w:autoSpaceDE w:val="0"/>
              <w:autoSpaceDN w:val="0"/>
              <w:adjustRightInd w:val="0"/>
              <w:spacing w:after="0" w:line="240" w:lineRule="auto"/>
              <w:rPr>
                <w:color w:val="000000" w:themeColor="text1"/>
                <w:szCs w:val="24"/>
              </w:rPr>
            </w:pPr>
            <w:r>
              <w:rPr>
                <w:color w:val="000000" w:themeColor="text1"/>
                <w:sz w:val="24"/>
                <w:szCs w:val="24"/>
              </w:rPr>
              <w:t>Объекты физ</w:t>
            </w:r>
            <w:proofErr w:type="gramStart"/>
            <w:r>
              <w:rPr>
                <w:color w:val="000000" w:themeColor="text1"/>
                <w:sz w:val="24"/>
                <w:szCs w:val="24"/>
              </w:rPr>
              <w:t>.к</w:t>
            </w:r>
            <w:proofErr w:type="gramEnd"/>
            <w:r>
              <w:rPr>
                <w:color w:val="000000" w:themeColor="text1"/>
                <w:sz w:val="24"/>
                <w:szCs w:val="24"/>
              </w:rPr>
              <w:t>ультуры и спорта</w:t>
            </w:r>
          </w:p>
        </w:tc>
        <w:tc>
          <w:tcPr>
            <w:tcW w:w="667" w:type="pct"/>
            <w:vAlign w:val="center"/>
          </w:tcPr>
          <w:p w:rsidR="000F6937" w:rsidRPr="00552279" w:rsidRDefault="000F6937" w:rsidP="002948B4">
            <w:pPr>
              <w:spacing w:after="0" w:line="240" w:lineRule="auto"/>
              <w:jc w:val="center"/>
              <w:rPr>
                <w:color w:val="000000" w:themeColor="text1"/>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Cs w:val="24"/>
                <w:lang w:eastAsia="ar-SA" w:bidi="en-US"/>
              </w:rPr>
            </w:pPr>
            <w:r>
              <w:rPr>
                <w:szCs w:val="24"/>
                <w:lang w:eastAsia="ar-SA" w:bidi="en-US"/>
              </w:rPr>
              <w:t>5</w:t>
            </w:r>
          </w:p>
        </w:tc>
        <w:tc>
          <w:tcPr>
            <w:tcW w:w="795" w:type="pct"/>
            <w:vAlign w:val="center"/>
          </w:tcPr>
          <w:p w:rsidR="000F6937" w:rsidRPr="00142146" w:rsidRDefault="000F6937" w:rsidP="002948B4">
            <w:pPr>
              <w:spacing w:after="0" w:line="240" w:lineRule="auto"/>
              <w:jc w:val="center"/>
              <w:rPr>
                <w:szCs w:val="24"/>
                <w:lang w:eastAsia="ar-SA" w:bidi="en-US"/>
              </w:rPr>
            </w:pPr>
            <w:r>
              <w:rPr>
                <w:szCs w:val="24"/>
                <w:lang w:eastAsia="ar-SA" w:bidi="en-US"/>
              </w:rPr>
              <w:t>5</w:t>
            </w:r>
          </w:p>
        </w:tc>
      </w:tr>
      <w:tr w:rsidR="000F6937" w:rsidRPr="00552279" w:rsidTr="008646A9">
        <w:tc>
          <w:tcPr>
            <w:tcW w:w="353" w:type="pct"/>
            <w:vAlign w:val="center"/>
          </w:tcPr>
          <w:p w:rsidR="000F6937" w:rsidRPr="00AD1DE3" w:rsidRDefault="000F6937" w:rsidP="0055751A">
            <w:pPr>
              <w:spacing w:after="0" w:line="240" w:lineRule="auto"/>
              <w:rPr>
                <w:color w:val="000000" w:themeColor="text1"/>
                <w:sz w:val="22"/>
                <w:szCs w:val="22"/>
                <w:lang w:eastAsia="ar-SA" w:bidi="en-US"/>
              </w:rPr>
            </w:pPr>
            <w:r w:rsidRPr="00AD1DE3">
              <w:rPr>
                <w:color w:val="000000" w:themeColor="text1"/>
                <w:sz w:val="22"/>
                <w:szCs w:val="22"/>
                <w:lang w:eastAsia="ar-SA" w:bidi="en-US"/>
              </w:rPr>
              <w:t>3.6</w:t>
            </w:r>
          </w:p>
        </w:tc>
        <w:tc>
          <w:tcPr>
            <w:tcW w:w="2222" w:type="pct"/>
            <w:vAlign w:val="center"/>
          </w:tcPr>
          <w:p w:rsidR="000F6937" w:rsidRPr="00552279" w:rsidRDefault="000F6937" w:rsidP="00403067">
            <w:pPr>
              <w:autoSpaceDE w:val="0"/>
              <w:autoSpaceDN w:val="0"/>
              <w:adjustRightInd w:val="0"/>
              <w:spacing w:after="0" w:line="240" w:lineRule="auto"/>
              <w:rPr>
                <w:color w:val="000000" w:themeColor="text1"/>
                <w:sz w:val="24"/>
                <w:szCs w:val="24"/>
              </w:rPr>
            </w:pPr>
            <w:r>
              <w:rPr>
                <w:color w:val="000000" w:themeColor="text1"/>
                <w:sz w:val="24"/>
                <w:szCs w:val="24"/>
              </w:rPr>
              <w:t>Объекты культуры и искусства</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3</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3</w:t>
            </w:r>
          </w:p>
        </w:tc>
      </w:tr>
      <w:tr w:rsidR="000F6937" w:rsidRPr="00552279" w:rsidTr="008646A9">
        <w:tc>
          <w:tcPr>
            <w:tcW w:w="353" w:type="pct"/>
            <w:vAlign w:val="center"/>
          </w:tcPr>
          <w:p w:rsidR="000F6937" w:rsidRPr="00AD1DE3" w:rsidRDefault="000F6937" w:rsidP="0055751A">
            <w:pPr>
              <w:spacing w:after="0" w:line="240" w:lineRule="auto"/>
              <w:rPr>
                <w:color w:val="000000" w:themeColor="text1"/>
                <w:sz w:val="22"/>
                <w:szCs w:val="22"/>
                <w:lang w:eastAsia="ar-SA" w:bidi="en-US"/>
              </w:rPr>
            </w:pPr>
            <w:r w:rsidRPr="00AD1DE3">
              <w:rPr>
                <w:color w:val="000000" w:themeColor="text1"/>
                <w:sz w:val="22"/>
                <w:szCs w:val="22"/>
                <w:lang w:eastAsia="ar-SA" w:bidi="en-US"/>
              </w:rPr>
              <w:t>3.7</w:t>
            </w:r>
          </w:p>
        </w:tc>
        <w:tc>
          <w:tcPr>
            <w:tcW w:w="2222" w:type="pct"/>
            <w:vAlign w:val="center"/>
          </w:tcPr>
          <w:p w:rsidR="000F6937" w:rsidRPr="00552279" w:rsidRDefault="000F6937" w:rsidP="00403067">
            <w:pPr>
              <w:autoSpaceDE w:val="0"/>
              <w:autoSpaceDN w:val="0"/>
              <w:adjustRightInd w:val="0"/>
              <w:spacing w:after="0" w:line="240" w:lineRule="auto"/>
              <w:rPr>
                <w:color w:val="000000" w:themeColor="text1"/>
                <w:sz w:val="24"/>
                <w:szCs w:val="24"/>
              </w:rPr>
            </w:pPr>
            <w:r>
              <w:rPr>
                <w:color w:val="000000" w:themeColor="text1"/>
                <w:sz w:val="24"/>
                <w:szCs w:val="24"/>
              </w:rPr>
              <w:t>Объекты здравоохранения</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5</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5</w:t>
            </w:r>
          </w:p>
        </w:tc>
      </w:tr>
      <w:tr w:rsidR="000F6937" w:rsidRPr="00552279" w:rsidTr="008646A9">
        <w:tc>
          <w:tcPr>
            <w:tcW w:w="353" w:type="pct"/>
            <w:vAlign w:val="center"/>
          </w:tcPr>
          <w:p w:rsidR="000F6937" w:rsidRPr="00AD1DE3" w:rsidRDefault="000F6937" w:rsidP="0055751A">
            <w:pPr>
              <w:spacing w:after="0" w:line="240" w:lineRule="auto"/>
              <w:rPr>
                <w:color w:val="000000" w:themeColor="text1"/>
                <w:sz w:val="22"/>
                <w:szCs w:val="22"/>
                <w:lang w:eastAsia="ar-SA" w:bidi="en-US"/>
              </w:rPr>
            </w:pPr>
            <w:r w:rsidRPr="00AD1DE3">
              <w:rPr>
                <w:color w:val="000000" w:themeColor="text1"/>
                <w:sz w:val="22"/>
                <w:szCs w:val="22"/>
                <w:lang w:eastAsia="ar-SA" w:bidi="en-US"/>
              </w:rPr>
              <w:t>3.8</w:t>
            </w:r>
          </w:p>
        </w:tc>
        <w:tc>
          <w:tcPr>
            <w:tcW w:w="2222" w:type="pct"/>
            <w:vAlign w:val="center"/>
          </w:tcPr>
          <w:p w:rsidR="000F6937" w:rsidRPr="00552279" w:rsidRDefault="000F6937" w:rsidP="00403067">
            <w:pPr>
              <w:autoSpaceDE w:val="0"/>
              <w:autoSpaceDN w:val="0"/>
              <w:adjustRightInd w:val="0"/>
              <w:spacing w:after="0" w:line="240" w:lineRule="auto"/>
              <w:rPr>
                <w:color w:val="000000" w:themeColor="text1"/>
                <w:sz w:val="24"/>
                <w:szCs w:val="24"/>
              </w:rPr>
            </w:pPr>
            <w:r>
              <w:rPr>
                <w:color w:val="000000" w:themeColor="text1"/>
                <w:sz w:val="24"/>
                <w:szCs w:val="24"/>
              </w:rPr>
              <w:t>Объекты социального обслуживания</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2</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2</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3.9</w:t>
            </w:r>
          </w:p>
        </w:tc>
        <w:tc>
          <w:tcPr>
            <w:tcW w:w="2222" w:type="pct"/>
            <w:vAlign w:val="center"/>
          </w:tcPr>
          <w:p w:rsidR="000F6937" w:rsidRPr="00552279" w:rsidRDefault="000F6937" w:rsidP="00403067">
            <w:pPr>
              <w:autoSpaceDE w:val="0"/>
              <w:autoSpaceDN w:val="0"/>
              <w:adjustRightInd w:val="0"/>
              <w:spacing w:after="0" w:line="240" w:lineRule="auto"/>
              <w:rPr>
                <w:color w:val="000000" w:themeColor="text1"/>
                <w:sz w:val="24"/>
                <w:szCs w:val="24"/>
              </w:rPr>
            </w:pPr>
            <w:r w:rsidRPr="00552279">
              <w:rPr>
                <w:color w:val="000000" w:themeColor="text1"/>
                <w:sz w:val="24"/>
                <w:szCs w:val="24"/>
              </w:rPr>
              <w:t>Отделение связи</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2</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2</w:t>
            </w:r>
          </w:p>
        </w:tc>
      </w:tr>
      <w:tr w:rsidR="00A12068" w:rsidRPr="00552279" w:rsidTr="00AD1DE3">
        <w:trPr>
          <w:trHeight w:val="227"/>
        </w:trPr>
        <w:tc>
          <w:tcPr>
            <w:tcW w:w="353" w:type="pct"/>
            <w:vAlign w:val="center"/>
          </w:tcPr>
          <w:p w:rsidR="00A12068" w:rsidRPr="00AD1DE3" w:rsidRDefault="00A12068" w:rsidP="003B16A1">
            <w:pPr>
              <w:spacing w:after="0" w:line="240" w:lineRule="auto"/>
              <w:rPr>
                <w:color w:val="000000" w:themeColor="text1"/>
                <w:sz w:val="22"/>
                <w:szCs w:val="22"/>
                <w:lang w:eastAsia="ar-SA" w:bidi="en-US"/>
              </w:rPr>
            </w:pPr>
            <w:r w:rsidRPr="00AD1DE3">
              <w:rPr>
                <w:b/>
                <w:color w:val="000000" w:themeColor="text1"/>
                <w:sz w:val="22"/>
                <w:szCs w:val="22"/>
                <w:lang w:eastAsia="ar-SA" w:bidi="en-US"/>
              </w:rPr>
              <w:t>4.</w:t>
            </w:r>
          </w:p>
        </w:tc>
        <w:tc>
          <w:tcPr>
            <w:tcW w:w="4647" w:type="pct"/>
            <w:gridSpan w:val="4"/>
            <w:vAlign w:val="center"/>
          </w:tcPr>
          <w:p w:rsidR="00A12068" w:rsidRPr="00142146" w:rsidRDefault="00A12068" w:rsidP="00A12068">
            <w:pPr>
              <w:spacing w:after="0" w:line="240" w:lineRule="auto"/>
              <w:rPr>
                <w:sz w:val="24"/>
                <w:szCs w:val="24"/>
                <w:lang w:eastAsia="ar-SA" w:bidi="en-US"/>
              </w:rPr>
            </w:pPr>
            <w:r w:rsidRPr="00552279">
              <w:rPr>
                <w:b/>
                <w:color w:val="000000" w:themeColor="text1"/>
                <w:sz w:val="24"/>
                <w:szCs w:val="24"/>
                <w:lang w:eastAsia="ar-SA" w:bidi="en-US"/>
              </w:rPr>
              <w:t>Транспортная инфраструктура</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4.1</w:t>
            </w:r>
          </w:p>
        </w:tc>
        <w:tc>
          <w:tcPr>
            <w:tcW w:w="2222" w:type="pct"/>
            <w:vAlign w:val="center"/>
          </w:tcPr>
          <w:p w:rsidR="000F6937" w:rsidRPr="006C11C5" w:rsidRDefault="000F6937" w:rsidP="006C11C5">
            <w:pPr>
              <w:autoSpaceDE w:val="0"/>
              <w:autoSpaceDN w:val="0"/>
              <w:adjustRightInd w:val="0"/>
              <w:spacing w:after="0" w:line="240" w:lineRule="auto"/>
              <w:rPr>
                <w:color w:val="000000" w:themeColor="text1"/>
                <w:sz w:val="24"/>
                <w:szCs w:val="24"/>
              </w:rPr>
            </w:pPr>
            <w:r w:rsidRPr="006C11C5">
              <w:rPr>
                <w:color w:val="000000" w:themeColor="text1"/>
                <w:sz w:val="24"/>
                <w:szCs w:val="24"/>
              </w:rPr>
              <w:t xml:space="preserve">Протяженность </w:t>
            </w:r>
            <w:proofErr w:type="gramStart"/>
            <w:r w:rsidRPr="006C11C5">
              <w:rPr>
                <w:color w:val="000000" w:themeColor="text1"/>
                <w:sz w:val="24"/>
                <w:szCs w:val="24"/>
              </w:rPr>
              <w:t>автомобильных</w:t>
            </w:r>
            <w:proofErr w:type="gramEnd"/>
          </w:p>
          <w:p w:rsidR="000F6937" w:rsidRPr="006C11C5" w:rsidRDefault="000F6937" w:rsidP="006C11C5">
            <w:pPr>
              <w:autoSpaceDE w:val="0"/>
              <w:autoSpaceDN w:val="0"/>
              <w:adjustRightInd w:val="0"/>
              <w:spacing w:after="0" w:line="240" w:lineRule="auto"/>
              <w:rPr>
                <w:color w:val="000000" w:themeColor="text1"/>
                <w:sz w:val="24"/>
                <w:szCs w:val="24"/>
              </w:rPr>
            </w:pPr>
            <w:r w:rsidRPr="006C11C5">
              <w:rPr>
                <w:color w:val="000000" w:themeColor="text1"/>
                <w:sz w:val="24"/>
                <w:szCs w:val="24"/>
              </w:rPr>
              <w:t>дорог (в границах поселения):</w:t>
            </w:r>
          </w:p>
        </w:tc>
        <w:tc>
          <w:tcPr>
            <w:tcW w:w="667" w:type="pct"/>
            <w:vAlign w:val="center"/>
          </w:tcPr>
          <w:p w:rsidR="000F6937" w:rsidRPr="009B59EF" w:rsidRDefault="000F6937" w:rsidP="002948B4">
            <w:pPr>
              <w:spacing w:after="0" w:line="240" w:lineRule="auto"/>
              <w:jc w:val="center"/>
              <w:rPr>
                <w:color w:val="000000" w:themeColor="text1"/>
                <w:sz w:val="24"/>
                <w:szCs w:val="24"/>
                <w:lang w:eastAsia="ar-SA" w:bidi="en-US"/>
              </w:rPr>
            </w:pPr>
            <w:r w:rsidRPr="009B59EF">
              <w:rPr>
                <w:color w:val="000000" w:themeColor="text1"/>
                <w:sz w:val="24"/>
                <w:szCs w:val="24"/>
                <w:lang w:eastAsia="ar-SA" w:bidi="en-US"/>
              </w:rPr>
              <w:t>км</w:t>
            </w:r>
          </w:p>
        </w:tc>
        <w:tc>
          <w:tcPr>
            <w:tcW w:w="963" w:type="pct"/>
            <w:vAlign w:val="center"/>
          </w:tcPr>
          <w:p w:rsidR="000F6937" w:rsidRPr="004A758A" w:rsidRDefault="004A758A" w:rsidP="002948B4">
            <w:pPr>
              <w:spacing w:after="0" w:line="240" w:lineRule="auto"/>
              <w:jc w:val="center"/>
              <w:rPr>
                <w:sz w:val="24"/>
                <w:szCs w:val="24"/>
                <w:lang w:eastAsia="ar-SA" w:bidi="en-US"/>
              </w:rPr>
            </w:pPr>
            <w:r w:rsidRPr="004A758A">
              <w:rPr>
                <w:sz w:val="24"/>
                <w:szCs w:val="24"/>
                <w:lang w:eastAsia="ar-SA" w:bidi="en-US"/>
              </w:rPr>
              <w:t>113,11</w:t>
            </w:r>
          </w:p>
        </w:tc>
        <w:tc>
          <w:tcPr>
            <w:tcW w:w="795" w:type="pct"/>
            <w:vAlign w:val="center"/>
          </w:tcPr>
          <w:p w:rsidR="000F6937" w:rsidRPr="004A758A" w:rsidRDefault="004A758A" w:rsidP="002948B4">
            <w:pPr>
              <w:spacing w:after="0" w:line="240" w:lineRule="auto"/>
              <w:jc w:val="center"/>
              <w:rPr>
                <w:sz w:val="24"/>
                <w:szCs w:val="24"/>
                <w:lang w:eastAsia="ar-SA" w:bidi="en-US"/>
              </w:rPr>
            </w:pPr>
            <w:r w:rsidRPr="004A758A">
              <w:rPr>
                <w:sz w:val="24"/>
                <w:szCs w:val="24"/>
                <w:lang w:eastAsia="ar-SA" w:bidi="en-US"/>
              </w:rPr>
              <w:t>114,98</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4.1.1</w:t>
            </w:r>
          </w:p>
        </w:tc>
        <w:tc>
          <w:tcPr>
            <w:tcW w:w="2222" w:type="pct"/>
            <w:vAlign w:val="center"/>
          </w:tcPr>
          <w:p w:rsidR="000F6937" w:rsidRPr="00552279" w:rsidRDefault="000F6937" w:rsidP="006C11C5">
            <w:pPr>
              <w:autoSpaceDE w:val="0"/>
              <w:autoSpaceDN w:val="0"/>
              <w:adjustRightInd w:val="0"/>
              <w:spacing w:after="0" w:line="240" w:lineRule="auto"/>
              <w:rPr>
                <w:color w:val="000000" w:themeColor="text1"/>
                <w:sz w:val="24"/>
                <w:szCs w:val="24"/>
              </w:rPr>
            </w:pPr>
            <w:r w:rsidRPr="00552279">
              <w:rPr>
                <w:color w:val="000000" w:themeColor="text1"/>
                <w:sz w:val="24"/>
                <w:szCs w:val="24"/>
              </w:rPr>
              <w:t>федерального значения</w:t>
            </w:r>
          </w:p>
        </w:tc>
        <w:tc>
          <w:tcPr>
            <w:tcW w:w="667" w:type="pct"/>
            <w:vAlign w:val="center"/>
          </w:tcPr>
          <w:p w:rsidR="000F6937" w:rsidRPr="00552279" w:rsidRDefault="000F6937" w:rsidP="002948B4">
            <w:pPr>
              <w:spacing w:after="0" w:line="240" w:lineRule="auto"/>
              <w:jc w:val="center"/>
              <w:rPr>
                <w:color w:val="000000" w:themeColor="text1"/>
                <w:sz w:val="24"/>
                <w:szCs w:val="24"/>
                <w:lang w:eastAsia="ar-SA" w:bidi="en-US"/>
              </w:rPr>
            </w:pPr>
            <w:r w:rsidRPr="00552279">
              <w:rPr>
                <w:color w:val="000000" w:themeColor="text1"/>
                <w:sz w:val="24"/>
                <w:szCs w:val="24"/>
                <w:lang w:eastAsia="ar-SA" w:bidi="en-US"/>
              </w:rPr>
              <w:t>км</w:t>
            </w:r>
          </w:p>
        </w:tc>
        <w:tc>
          <w:tcPr>
            <w:tcW w:w="963" w:type="pct"/>
            <w:vAlign w:val="center"/>
          </w:tcPr>
          <w:p w:rsidR="000F6937" w:rsidRPr="004A758A" w:rsidRDefault="004A758A" w:rsidP="002948B4">
            <w:pPr>
              <w:spacing w:after="0" w:line="240" w:lineRule="auto"/>
              <w:jc w:val="center"/>
              <w:rPr>
                <w:sz w:val="24"/>
                <w:szCs w:val="24"/>
                <w:lang w:eastAsia="ar-SA" w:bidi="en-US"/>
              </w:rPr>
            </w:pPr>
            <w:r w:rsidRPr="004A758A">
              <w:rPr>
                <w:sz w:val="24"/>
                <w:szCs w:val="24"/>
                <w:lang w:eastAsia="ar-SA" w:bidi="en-US"/>
              </w:rPr>
              <w:t>5,84</w:t>
            </w:r>
          </w:p>
        </w:tc>
        <w:tc>
          <w:tcPr>
            <w:tcW w:w="795" w:type="pct"/>
            <w:vAlign w:val="center"/>
          </w:tcPr>
          <w:p w:rsidR="000F6937" w:rsidRPr="004A758A" w:rsidRDefault="004A758A" w:rsidP="002948B4">
            <w:pPr>
              <w:spacing w:after="0" w:line="240" w:lineRule="auto"/>
              <w:jc w:val="center"/>
              <w:rPr>
                <w:sz w:val="24"/>
                <w:szCs w:val="24"/>
                <w:lang w:eastAsia="ar-SA" w:bidi="en-US"/>
              </w:rPr>
            </w:pPr>
            <w:r w:rsidRPr="004A758A">
              <w:rPr>
                <w:sz w:val="24"/>
                <w:szCs w:val="24"/>
                <w:lang w:eastAsia="ar-SA" w:bidi="en-US"/>
              </w:rPr>
              <w:t>5,84</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4.1.2</w:t>
            </w:r>
          </w:p>
        </w:tc>
        <w:tc>
          <w:tcPr>
            <w:tcW w:w="2222" w:type="pct"/>
            <w:vAlign w:val="center"/>
          </w:tcPr>
          <w:p w:rsidR="000F6937" w:rsidRPr="00552279" w:rsidRDefault="000F6937" w:rsidP="006C11C5">
            <w:pPr>
              <w:autoSpaceDE w:val="0"/>
              <w:autoSpaceDN w:val="0"/>
              <w:adjustRightInd w:val="0"/>
              <w:spacing w:after="0" w:line="240" w:lineRule="auto"/>
              <w:rPr>
                <w:color w:val="000000" w:themeColor="text1"/>
                <w:sz w:val="24"/>
                <w:szCs w:val="24"/>
              </w:rPr>
            </w:pPr>
            <w:r w:rsidRPr="00552279">
              <w:rPr>
                <w:color w:val="000000" w:themeColor="text1"/>
                <w:sz w:val="24"/>
                <w:szCs w:val="24"/>
              </w:rPr>
              <w:t>регионального или межмуниципального значения</w:t>
            </w:r>
          </w:p>
        </w:tc>
        <w:tc>
          <w:tcPr>
            <w:tcW w:w="667" w:type="pct"/>
            <w:vAlign w:val="center"/>
          </w:tcPr>
          <w:p w:rsidR="000F6937" w:rsidRPr="00552279" w:rsidRDefault="000F6937" w:rsidP="002948B4">
            <w:pPr>
              <w:spacing w:after="0" w:line="240" w:lineRule="auto"/>
              <w:jc w:val="center"/>
              <w:rPr>
                <w:color w:val="000000" w:themeColor="text1"/>
                <w:sz w:val="24"/>
                <w:szCs w:val="24"/>
                <w:lang w:eastAsia="ar-SA" w:bidi="en-US"/>
              </w:rPr>
            </w:pPr>
            <w:r w:rsidRPr="00552279">
              <w:rPr>
                <w:color w:val="000000" w:themeColor="text1"/>
                <w:sz w:val="24"/>
                <w:szCs w:val="24"/>
                <w:lang w:eastAsia="ar-SA" w:bidi="en-US"/>
              </w:rPr>
              <w:t>км</w:t>
            </w:r>
          </w:p>
        </w:tc>
        <w:tc>
          <w:tcPr>
            <w:tcW w:w="963" w:type="pct"/>
            <w:vAlign w:val="center"/>
          </w:tcPr>
          <w:p w:rsidR="000F6937" w:rsidRPr="00142146" w:rsidRDefault="004A758A" w:rsidP="002948B4">
            <w:pPr>
              <w:spacing w:after="0" w:line="240" w:lineRule="auto"/>
              <w:jc w:val="center"/>
              <w:rPr>
                <w:sz w:val="24"/>
                <w:szCs w:val="24"/>
                <w:lang w:eastAsia="ar-SA" w:bidi="en-US"/>
              </w:rPr>
            </w:pPr>
            <w:r>
              <w:rPr>
                <w:sz w:val="24"/>
                <w:szCs w:val="24"/>
                <w:lang w:eastAsia="ar-SA" w:bidi="en-US"/>
              </w:rPr>
              <w:t>0,85</w:t>
            </w:r>
          </w:p>
        </w:tc>
        <w:tc>
          <w:tcPr>
            <w:tcW w:w="795" w:type="pct"/>
            <w:vAlign w:val="center"/>
          </w:tcPr>
          <w:p w:rsidR="000F6937" w:rsidRPr="00142146" w:rsidRDefault="004A758A" w:rsidP="002948B4">
            <w:pPr>
              <w:spacing w:after="0" w:line="240" w:lineRule="auto"/>
              <w:jc w:val="center"/>
              <w:rPr>
                <w:sz w:val="24"/>
                <w:szCs w:val="24"/>
                <w:lang w:eastAsia="ar-SA" w:bidi="en-US"/>
              </w:rPr>
            </w:pPr>
            <w:r>
              <w:rPr>
                <w:sz w:val="24"/>
                <w:szCs w:val="24"/>
                <w:lang w:eastAsia="ar-SA" w:bidi="en-US"/>
              </w:rPr>
              <w:t>0,85</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4.1.3</w:t>
            </w:r>
          </w:p>
        </w:tc>
        <w:tc>
          <w:tcPr>
            <w:tcW w:w="2222" w:type="pct"/>
            <w:vAlign w:val="center"/>
          </w:tcPr>
          <w:p w:rsidR="000F6937" w:rsidRPr="00552279" w:rsidRDefault="000F6937" w:rsidP="006C11C5">
            <w:pPr>
              <w:autoSpaceDE w:val="0"/>
              <w:autoSpaceDN w:val="0"/>
              <w:adjustRightInd w:val="0"/>
              <w:spacing w:after="0" w:line="240" w:lineRule="auto"/>
              <w:rPr>
                <w:color w:val="000000" w:themeColor="text1"/>
                <w:sz w:val="24"/>
                <w:szCs w:val="24"/>
              </w:rPr>
            </w:pPr>
            <w:r w:rsidRPr="00552279">
              <w:rPr>
                <w:color w:val="000000" w:themeColor="text1"/>
                <w:sz w:val="24"/>
                <w:szCs w:val="24"/>
              </w:rPr>
              <w:t>улично-дорожная сеть</w:t>
            </w:r>
          </w:p>
        </w:tc>
        <w:tc>
          <w:tcPr>
            <w:tcW w:w="667" w:type="pct"/>
            <w:vAlign w:val="center"/>
          </w:tcPr>
          <w:p w:rsidR="000F6937" w:rsidRPr="00552279" w:rsidRDefault="000F6937" w:rsidP="002948B4">
            <w:pPr>
              <w:spacing w:after="0" w:line="240" w:lineRule="auto"/>
              <w:jc w:val="center"/>
              <w:rPr>
                <w:color w:val="000000" w:themeColor="text1"/>
                <w:sz w:val="24"/>
                <w:szCs w:val="24"/>
                <w:lang w:eastAsia="ar-SA" w:bidi="en-US"/>
              </w:rPr>
            </w:pPr>
            <w:r w:rsidRPr="00552279">
              <w:rPr>
                <w:color w:val="000000" w:themeColor="text1"/>
                <w:sz w:val="24"/>
                <w:szCs w:val="24"/>
                <w:lang w:eastAsia="ar-SA" w:bidi="en-US"/>
              </w:rPr>
              <w:t>км</w:t>
            </w:r>
          </w:p>
        </w:tc>
        <w:tc>
          <w:tcPr>
            <w:tcW w:w="963" w:type="pct"/>
            <w:vAlign w:val="center"/>
          </w:tcPr>
          <w:p w:rsidR="000F6937" w:rsidRPr="00142146" w:rsidRDefault="004A758A" w:rsidP="002948B4">
            <w:pPr>
              <w:spacing w:after="0" w:line="240" w:lineRule="auto"/>
              <w:jc w:val="center"/>
              <w:rPr>
                <w:sz w:val="24"/>
                <w:szCs w:val="24"/>
                <w:lang w:eastAsia="ar-SA" w:bidi="en-US"/>
              </w:rPr>
            </w:pPr>
            <w:r>
              <w:rPr>
                <w:sz w:val="24"/>
                <w:szCs w:val="24"/>
                <w:lang w:eastAsia="ar-SA" w:bidi="en-US"/>
              </w:rPr>
              <w:t>106,42</w:t>
            </w:r>
          </w:p>
        </w:tc>
        <w:tc>
          <w:tcPr>
            <w:tcW w:w="795" w:type="pct"/>
            <w:vAlign w:val="center"/>
          </w:tcPr>
          <w:p w:rsidR="000F6937" w:rsidRPr="00142146" w:rsidRDefault="004A758A" w:rsidP="002948B4">
            <w:pPr>
              <w:spacing w:after="0" w:line="240" w:lineRule="auto"/>
              <w:jc w:val="center"/>
              <w:rPr>
                <w:sz w:val="24"/>
                <w:szCs w:val="24"/>
                <w:lang w:eastAsia="ar-SA" w:bidi="en-US"/>
              </w:rPr>
            </w:pPr>
            <w:r>
              <w:rPr>
                <w:sz w:val="24"/>
                <w:szCs w:val="24"/>
                <w:lang w:eastAsia="ar-SA" w:bidi="en-US"/>
              </w:rPr>
              <w:t>108,29</w:t>
            </w:r>
          </w:p>
        </w:tc>
      </w:tr>
      <w:tr w:rsidR="00A12068" w:rsidRPr="00552279" w:rsidTr="00AD1DE3">
        <w:trPr>
          <w:trHeight w:val="227"/>
        </w:trPr>
        <w:tc>
          <w:tcPr>
            <w:tcW w:w="353" w:type="pct"/>
            <w:vAlign w:val="center"/>
          </w:tcPr>
          <w:p w:rsidR="00A12068" w:rsidRPr="00AD1DE3" w:rsidRDefault="00A12068" w:rsidP="003B16A1">
            <w:pPr>
              <w:spacing w:after="0" w:line="240" w:lineRule="auto"/>
              <w:rPr>
                <w:color w:val="000000" w:themeColor="text1"/>
                <w:sz w:val="22"/>
                <w:szCs w:val="22"/>
                <w:lang w:eastAsia="ar-SA" w:bidi="en-US"/>
              </w:rPr>
            </w:pPr>
            <w:r w:rsidRPr="00AD1DE3">
              <w:rPr>
                <w:b/>
                <w:color w:val="000000" w:themeColor="text1"/>
                <w:sz w:val="22"/>
                <w:szCs w:val="22"/>
                <w:lang w:eastAsia="ar-SA" w:bidi="en-US"/>
              </w:rPr>
              <w:t>5.</w:t>
            </w:r>
          </w:p>
        </w:tc>
        <w:tc>
          <w:tcPr>
            <w:tcW w:w="4647" w:type="pct"/>
            <w:gridSpan w:val="4"/>
            <w:vAlign w:val="center"/>
          </w:tcPr>
          <w:p w:rsidR="00A12068" w:rsidRPr="00142146" w:rsidRDefault="00A12068" w:rsidP="00A12068">
            <w:pPr>
              <w:spacing w:after="0" w:line="240" w:lineRule="auto"/>
              <w:rPr>
                <w:sz w:val="24"/>
                <w:szCs w:val="24"/>
              </w:rPr>
            </w:pPr>
            <w:r w:rsidRPr="00552279">
              <w:rPr>
                <w:b/>
                <w:color w:val="000000" w:themeColor="text1"/>
                <w:sz w:val="24"/>
                <w:szCs w:val="24"/>
                <w:lang w:eastAsia="ar-SA" w:bidi="en-US"/>
              </w:rPr>
              <w:t>Инженерная инфраструктура</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5.1</w:t>
            </w:r>
          </w:p>
        </w:tc>
        <w:tc>
          <w:tcPr>
            <w:tcW w:w="2222" w:type="pct"/>
            <w:vAlign w:val="center"/>
          </w:tcPr>
          <w:p w:rsidR="000F6937" w:rsidRPr="00552279" w:rsidRDefault="000F6937" w:rsidP="006C11C5">
            <w:pPr>
              <w:autoSpaceDE w:val="0"/>
              <w:autoSpaceDN w:val="0"/>
              <w:adjustRightInd w:val="0"/>
              <w:spacing w:after="0" w:line="240" w:lineRule="auto"/>
              <w:rPr>
                <w:color w:val="000000" w:themeColor="text1"/>
                <w:sz w:val="24"/>
                <w:szCs w:val="24"/>
              </w:rPr>
            </w:pPr>
            <w:r w:rsidRPr="00552279">
              <w:rPr>
                <w:color w:val="000000" w:themeColor="text1"/>
                <w:sz w:val="24"/>
                <w:szCs w:val="24"/>
              </w:rPr>
              <w:t>Водозабор</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3</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3</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5.2</w:t>
            </w:r>
          </w:p>
        </w:tc>
        <w:tc>
          <w:tcPr>
            <w:tcW w:w="2222" w:type="pct"/>
            <w:vAlign w:val="center"/>
          </w:tcPr>
          <w:p w:rsidR="000F6937" w:rsidRPr="00552279" w:rsidRDefault="000F6937" w:rsidP="006C11C5">
            <w:pPr>
              <w:autoSpaceDE w:val="0"/>
              <w:autoSpaceDN w:val="0"/>
              <w:adjustRightInd w:val="0"/>
              <w:spacing w:after="0" w:line="240" w:lineRule="auto"/>
              <w:rPr>
                <w:color w:val="000000" w:themeColor="text1"/>
                <w:sz w:val="24"/>
                <w:szCs w:val="24"/>
              </w:rPr>
            </w:pPr>
            <w:r>
              <w:rPr>
                <w:color w:val="000000" w:themeColor="text1"/>
                <w:sz w:val="24"/>
                <w:szCs w:val="24"/>
              </w:rPr>
              <w:t>РЧВ</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2</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2</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5.3</w:t>
            </w:r>
          </w:p>
        </w:tc>
        <w:tc>
          <w:tcPr>
            <w:tcW w:w="2222" w:type="pct"/>
            <w:vAlign w:val="center"/>
          </w:tcPr>
          <w:p w:rsidR="000F6937" w:rsidRPr="00552279" w:rsidRDefault="000F6937" w:rsidP="00B67D7E">
            <w:pPr>
              <w:autoSpaceDE w:val="0"/>
              <w:autoSpaceDN w:val="0"/>
              <w:adjustRightInd w:val="0"/>
              <w:spacing w:after="0" w:line="240" w:lineRule="auto"/>
              <w:rPr>
                <w:color w:val="000000" w:themeColor="text1"/>
                <w:sz w:val="24"/>
                <w:szCs w:val="24"/>
              </w:rPr>
            </w:pPr>
            <w:r w:rsidRPr="00552279">
              <w:rPr>
                <w:color w:val="000000" w:themeColor="text1"/>
                <w:sz w:val="24"/>
                <w:szCs w:val="24"/>
              </w:rPr>
              <w:t>КНС</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3</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3</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5.4</w:t>
            </w:r>
          </w:p>
        </w:tc>
        <w:tc>
          <w:tcPr>
            <w:tcW w:w="2222" w:type="pct"/>
            <w:vAlign w:val="center"/>
          </w:tcPr>
          <w:p w:rsidR="000F6937" w:rsidRPr="00552279" w:rsidRDefault="000F6937" w:rsidP="00B67D7E">
            <w:pPr>
              <w:autoSpaceDE w:val="0"/>
              <w:autoSpaceDN w:val="0"/>
              <w:adjustRightInd w:val="0"/>
              <w:spacing w:after="0" w:line="240" w:lineRule="auto"/>
              <w:rPr>
                <w:color w:val="000000" w:themeColor="text1"/>
                <w:sz w:val="24"/>
                <w:szCs w:val="24"/>
              </w:rPr>
            </w:pPr>
            <w:r w:rsidRPr="00552279">
              <w:rPr>
                <w:color w:val="000000" w:themeColor="text1"/>
                <w:sz w:val="24"/>
                <w:szCs w:val="24"/>
              </w:rPr>
              <w:t>КОС</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1</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1</w:t>
            </w:r>
          </w:p>
        </w:tc>
      </w:tr>
      <w:tr w:rsidR="000F6937" w:rsidRPr="00552279" w:rsidTr="008646A9">
        <w:tc>
          <w:tcPr>
            <w:tcW w:w="353" w:type="pct"/>
            <w:vAlign w:val="center"/>
          </w:tcPr>
          <w:p w:rsidR="000F6937" w:rsidRPr="00AD1DE3" w:rsidRDefault="000F6937" w:rsidP="00B67D7E">
            <w:pPr>
              <w:spacing w:after="0" w:line="240" w:lineRule="auto"/>
              <w:rPr>
                <w:color w:val="000000" w:themeColor="text1"/>
                <w:sz w:val="22"/>
                <w:szCs w:val="22"/>
                <w:lang w:eastAsia="ar-SA" w:bidi="en-US"/>
              </w:rPr>
            </w:pPr>
            <w:r w:rsidRPr="00AD1DE3">
              <w:rPr>
                <w:color w:val="000000" w:themeColor="text1"/>
                <w:sz w:val="22"/>
                <w:szCs w:val="22"/>
                <w:lang w:eastAsia="ar-SA" w:bidi="en-US"/>
              </w:rPr>
              <w:t>5.5</w:t>
            </w:r>
          </w:p>
        </w:tc>
        <w:tc>
          <w:tcPr>
            <w:tcW w:w="2222" w:type="pct"/>
            <w:vAlign w:val="center"/>
          </w:tcPr>
          <w:p w:rsidR="000F6937" w:rsidRPr="00552279" w:rsidRDefault="000F6937" w:rsidP="00B67D7E">
            <w:pPr>
              <w:autoSpaceDE w:val="0"/>
              <w:autoSpaceDN w:val="0"/>
              <w:adjustRightInd w:val="0"/>
              <w:spacing w:after="0" w:line="240" w:lineRule="auto"/>
              <w:rPr>
                <w:color w:val="000000" w:themeColor="text1"/>
                <w:szCs w:val="24"/>
              </w:rPr>
            </w:pPr>
            <w:r w:rsidRPr="00552279">
              <w:rPr>
                <w:color w:val="000000" w:themeColor="text1"/>
                <w:sz w:val="24"/>
                <w:szCs w:val="24"/>
              </w:rPr>
              <w:t>ГРС</w:t>
            </w:r>
          </w:p>
        </w:tc>
        <w:tc>
          <w:tcPr>
            <w:tcW w:w="667" w:type="pct"/>
            <w:vAlign w:val="center"/>
          </w:tcPr>
          <w:p w:rsidR="000F6937" w:rsidRPr="00552279" w:rsidRDefault="000F6937" w:rsidP="002948B4">
            <w:pPr>
              <w:spacing w:after="0" w:line="240" w:lineRule="auto"/>
              <w:jc w:val="center"/>
              <w:rPr>
                <w:color w:val="000000" w:themeColor="text1"/>
                <w:szCs w:val="24"/>
              </w:rPr>
            </w:pPr>
            <w:r w:rsidRPr="00552279">
              <w:rPr>
                <w:color w:val="000000" w:themeColor="text1"/>
                <w:sz w:val="24"/>
                <w:szCs w:val="24"/>
              </w:rPr>
              <w:t>ед.</w:t>
            </w:r>
          </w:p>
        </w:tc>
        <w:tc>
          <w:tcPr>
            <w:tcW w:w="963" w:type="pct"/>
            <w:vAlign w:val="center"/>
          </w:tcPr>
          <w:p w:rsidR="000F6937" w:rsidRDefault="000F6937" w:rsidP="002948B4">
            <w:pPr>
              <w:spacing w:after="0" w:line="240" w:lineRule="auto"/>
              <w:jc w:val="center"/>
              <w:rPr>
                <w:szCs w:val="24"/>
                <w:lang w:eastAsia="ar-SA" w:bidi="en-US"/>
              </w:rPr>
            </w:pPr>
            <w:r>
              <w:rPr>
                <w:szCs w:val="24"/>
                <w:lang w:eastAsia="ar-SA" w:bidi="en-US"/>
              </w:rPr>
              <w:t>-</w:t>
            </w:r>
          </w:p>
        </w:tc>
        <w:tc>
          <w:tcPr>
            <w:tcW w:w="795" w:type="pct"/>
            <w:vAlign w:val="center"/>
          </w:tcPr>
          <w:p w:rsidR="000F6937" w:rsidRDefault="000F6937" w:rsidP="002948B4">
            <w:pPr>
              <w:spacing w:after="0" w:line="240" w:lineRule="auto"/>
              <w:jc w:val="center"/>
              <w:rPr>
                <w:szCs w:val="24"/>
                <w:lang w:eastAsia="ar-SA" w:bidi="en-US"/>
              </w:rPr>
            </w:pPr>
            <w:r>
              <w:rPr>
                <w:szCs w:val="24"/>
                <w:lang w:eastAsia="ar-SA" w:bidi="en-US"/>
              </w:rPr>
              <w:t>-</w:t>
            </w:r>
          </w:p>
        </w:tc>
      </w:tr>
      <w:tr w:rsidR="000F6937" w:rsidRPr="00552279" w:rsidTr="008646A9">
        <w:tc>
          <w:tcPr>
            <w:tcW w:w="353" w:type="pct"/>
            <w:vAlign w:val="center"/>
          </w:tcPr>
          <w:p w:rsidR="000F6937" w:rsidRPr="00AD1DE3" w:rsidRDefault="000F6937" w:rsidP="00B67D7E">
            <w:pPr>
              <w:spacing w:after="0" w:line="240" w:lineRule="auto"/>
              <w:rPr>
                <w:color w:val="000000" w:themeColor="text1"/>
                <w:sz w:val="22"/>
                <w:szCs w:val="22"/>
                <w:lang w:eastAsia="ar-SA" w:bidi="en-US"/>
              </w:rPr>
            </w:pPr>
            <w:r w:rsidRPr="00AD1DE3">
              <w:rPr>
                <w:color w:val="000000" w:themeColor="text1"/>
                <w:sz w:val="22"/>
                <w:szCs w:val="22"/>
                <w:lang w:eastAsia="ar-SA" w:bidi="en-US"/>
              </w:rPr>
              <w:t>5.6</w:t>
            </w:r>
          </w:p>
        </w:tc>
        <w:tc>
          <w:tcPr>
            <w:tcW w:w="2222" w:type="pct"/>
            <w:vAlign w:val="center"/>
          </w:tcPr>
          <w:p w:rsidR="000F6937" w:rsidRPr="00552279" w:rsidRDefault="000F6937" w:rsidP="00B67D7E">
            <w:pPr>
              <w:autoSpaceDE w:val="0"/>
              <w:autoSpaceDN w:val="0"/>
              <w:adjustRightInd w:val="0"/>
              <w:spacing w:after="0" w:line="240" w:lineRule="auto"/>
              <w:rPr>
                <w:color w:val="000000" w:themeColor="text1"/>
                <w:sz w:val="24"/>
                <w:szCs w:val="24"/>
              </w:rPr>
            </w:pPr>
            <w:r w:rsidRPr="00552279">
              <w:rPr>
                <w:color w:val="000000" w:themeColor="text1"/>
                <w:sz w:val="24"/>
                <w:szCs w:val="24"/>
              </w:rPr>
              <w:t>Пункт редуцирования газа (ПРГ)</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37</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37</w:t>
            </w:r>
          </w:p>
        </w:tc>
      </w:tr>
      <w:tr w:rsidR="000F6937" w:rsidRPr="00552279" w:rsidTr="008646A9">
        <w:tc>
          <w:tcPr>
            <w:tcW w:w="353" w:type="pct"/>
            <w:vAlign w:val="center"/>
          </w:tcPr>
          <w:p w:rsidR="000F6937" w:rsidRPr="00AD1DE3" w:rsidRDefault="000F6937" w:rsidP="00B67D7E">
            <w:pPr>
              <w:spacing w:after="0" w:line="240" w:lineRule="auto"/>
              <w:rPr>
                <w:color w:val="000000" w:themeColor="text1"/>
                <w:sz w:val="22"/>
                <w:szCs w:val="22"/>
                <w:lang w:eastAsia="ar-SA" w:bidi="en-US"/>
              </w:rPr>
            </w:pPr>
            <w:r w:rsidRPr="00AD1DE3">
              <w:rPr>
                <w:color w:val="000000" w:themeColor="text1"/>
                <w:sz w:val="22"/>
                <w:szCs w:val="22"/>
                <w:lang w:eastAsia="ar-SA" w:bidi="en-US"/>
              </w:rPr>
              <w:t>5.7</w:t>
            </w:r>
          </w:p>
        </w:tc>
        <w:tc>
          <w:tcPr>
            <w:tcW w:w="2222" w:type="pct"/>
            <w:vAlign w:val="center"/>
          </w:tcPr>
          <w:p w:rsidR="000F6937" w:rsidRPr="00552279" w:rsidRDefault="000F6937" w:rsidP="00B67D7E">
            <w:pPr>
              <w:autoSpaceDE w:val="0"/>
              <w:autoSpaceDN w:val="0"/>
              <w:adjustRightInd w:val="0"/>
              <w:spacing w:after="0" w:line="240" w:lineRule="auto"/>
              <w:rPr>
                <w:color w:val="000000" w:themeColor="text1"/>
                <w:sz w:val="24"/>
                <w:szCs w:val="24"/>
              </w:rPr>
            </w:pPr>
            <w:r w:rsidRPr="00552279">
              <w:rPr>
                <w:color w:val="000000" w:themeColor="text1"/>
                <w:sz w:val="24"/>
                <w:szCs w:val="24"/>
              </w:rPr>
              <w:t>Электроподстанции</w:t>
            </w:r>
          </w:p>
        </w:tc>
        <w:tc>
          <w:tcPr>
            <w:tcW w:w="667" w:type="pct"/>
            <w:vAlign w:val="center"/>
          </w:tcPr>
          <w:p w:rsidR="000F6937" w:rsidRPr="00552279" w:rsidRDefault="000F6937" w:rsidP="00B67D7E">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4</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4</w:t>
            </w:r>
          </w:p>
        </w:tc>
      </w:tr>
      <w:tr w:rsidR="000F6937" w:rsidRPr="00552279" w:rsidTr="008646A9">
        <w:tc>
          <w:tcPr>
            <w:tcW w:w="353" w:type="pct"/>
            <w:vAlign w:val="center"/>
          </w:tcPr>
          <w:p w:rsidR="000F6937" w:rsidRPr="00AD1DE3" w:rsidRDefault="000F6937" w:rsidP="00B67D7E">
            <w:pPr>
              <w:spacing w:after="0" w:line="240" w:lineRule="auto"/>
              <w:rPr>
                <w:color w:val="000000" w:themeColor="text1"/>
                <w:sz w:val="22"/>
                <w:szCs w:val="22"/>
                <w:lang w:eastAsia="ar-SA" w:bidi="en-US"/>
              </w:rPr>
            </w:pPr>
            <w:r w:rsidRPr="00AD1DE3">
              <w:rPr>
                <w:color w:val="000000" w:themeColor="text1"/>
                <w:sz w:val="22"/>
                <w:szCs w:val="22"/>
                <w:lang w:eastAsia="ar-SA" w:bidi="en-US"/>
              </w:rPr>
              <w:t>5.8</w:t>
            </w:r>
          </w:p>
        </w:tc>
        <w:tc>
          <w:tcPr>
            <w:tcW w:w="2222" w:type="pct"/>
            <w:vAlign w:val="center"/>
          </w:tcPr>
          <w:p w:rsidR="000F6937" w:rsidRPr="00552279" w:rsidRDefault="000F6937" w:rsidP="00B67D7E">
            <w:pPr>
              <w:autoSpaceDE w:val="0"/>
              <w:autoSpaceDN w:val="0"/>
              <w:adjustRightInd w:val="0"/>
              <w:spacing w:after="0" w:line="240" w:lineRule="auto"/>
              <w:rPr>
                <w:color w:val="000000" w:themeColor="text1"/>
                <w:sz w:val="24"/>
                <w:szCs w:val="24"/>
              </w:rPr>
            </w:pPr>
            <w:r>
              <w:rPr>
                <w:color w:val="000000" w:themeColor="text1"/>
                <w:sz w:val="24"/>
                <w:szCs w:val="24"/>
              </w:rPr>
              <w:t>Трансформаторные подстанции</w:t>
            </w:r>
          </w:p>
        </w:tc>
        <w:tc>
          <w:tcPr>
            <w:tcW w:w="667" w:type="pct"/>
            <w:vAlign w:val="center"/>
          </w:tcPr>
          <w:p w:rsidR="000F6937" w:rsidRPr="00552279" w:rsidRDefault="000F6937" w:rsidP="00B67D7E">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B67D7E">
            <w:pPr>
              <w:spacing w:after="0" w:line="240" w:lineRule="auto"/>
              <w:jc w:val="center"/>
              <w:rPr>
                <w:sz w:val="24"/>
                <w:szCs w:val="24"/>
                <w:lang w:eastAsia="ar-SA" w:bidi="en-US"/>
              </w:rPr>
            </w:pPr>
            <w:r>
              <w:rPr>
                <w:sz w:val="24"/>
                <w:szCs w:val="24"/>
                <w:lang w:eastAsia="ar-SA" w:bidi="en-US"/>
              </w:rPr>
              <w:t>43</w:t>
            </w:r>
          </w:p>
        </w:tc>
        <w:tc>
          <w:tcPr>
            <w:tcW w:w="795" w:type="pct"/>
            <w:vAlign w:val="center"/>
          </w:tcPr>
          <w:p w:rsidR="000F6937" w:rsidRPr="00142146" w:rsidRDefault="000F6937" w:rsidP="00B67D7E">
            <w:pPr>
              <w:spacing w:after="0" w:line="240" w:lineRule="auto"/>
              <w:jc w:val="center"/>
              <w:rPr>
                <w:sz w:val="24"/>
                <w:szCs w:val="24"/>
                <w:lang w:eastAsia="ar-SA" w:bidi="en-US"/>
              </w:rPr>
            </w:pPr>
            <w:r>
              <w:rPr>
                <w:sz w:val="24"/>
                <w:szCs w:val="24"/>
                <w:lang w:eastAsia="ar-SA" w:bidi="en-US"/>
              </w:rPr>
              <w:t>43</w:t>
            </w:r>
          </w:p>
        </w:tc>
      </w:tr>
      <w:tr w:rsidR="000F6937" w:rsidRPr="00552279" w:rsidTr="008646A9">
        <w:tc>
          <w:tcPr>
            <w:tcW w:w="353" w:type="pct"/>
            <w:vAlign w:val="center"/>
          </w:tcPr>
          <w:p w:rsidR="000F6937" w:rsidRPr="00AD1DE3" w:rsidRDefault="000F6937" w:rsidP="00B67D7E">
            <w:pPr>
              <w:spacing w:after="0" w:line="240" w:lineRule="auto"/>
              <w:rPr>
                <w:color w:val="000000" w:themeColor="text1"/>
                <w:sz w:val="22"/>
                <w:szCs w:val="22"/>
                <w:lang w:eastAsia="ar-SA" w:bidi="en-US"/>
              </w:rPr>
            </w:pPr>
            <w:r w:rsidRPr="00AD1DE3">
              <w:rPr>
                <w:color w:val="000000" w:themeColor="text1"/>
                <w:sz w:val="22"/>
                <w:szCs w:val="22"/>
                <w:lang w:eastAsia="ar-SA" w:bidi="en-US"/>
              </w:rPr>
              <w:t>5.9</w:t>
            </w:r>
          </w:p>
        </w:tc>
        <w:tc>
          <w:tcPr>
            <w:tcW w:w="2222" w:type="pct"/>
            <w:vAlign w:val="center"/>
          </w:tcPr>
          <w:p w:rsidR="000F6937" w:rsidRPr="00552279" w:rsidRDefault="000F6937" w:rsidP="00B67D7E">
            <w:pPr>
              <w:autoSpaceDE w:val="0"/>
              <w:autoSpaceDN w:val="0"/>
              <w:adjustRightInd w:val="0"/>
              <w:spacing w:after="0" w:line="240" w:lineRule="auto"/>
              <w:rPr>
                <w:color w:val="000000" w:themeColor="text1"/>
                <w:sz w:val="24"/>
                <w:szCs w:val="24"/>
              </w:rPr>
            </w:pPr>
            <w:r w:rsidRPr="00552279">
              <w:rPr>
                <w:rFonts w:eastAsiaTheme="minorHAnsi"/>
                <w:color w:val="000000" w:themeColor="text1"/>
                <w:sz w:val="24"/>
                <w:szCs w:val="24"/>
                <w:lang w:eastAsia="en-US"/>
              </w:rPr>
              <w:t>Источник тепловой энергии</w:t>
            </w:r>
          </w:p>
        </w:tc>
        <w:tc>
          <w:tcPr>
            <w:tcW w:w="667" w:type="pct"/>
            <w:vAlign w:val="center"/>
          </w:tcPr>
          <w:p w:rsidR="000F6937" w:rsidRPr="00552279" w:rsidRDefault="000F6937" w:rsidP="00B67D7E">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A70FA3" w:rsidP="00B67D7E">
            <w:pPr>
              <w:spacing w:after="0" w:line="240" w:lineRule="auto"/>
              <w:jc w:val="center"/>
              <w:rPr>
                <w:sz w:val="24"/>
                <w:szCs w:val="24"/>
                <w:lang w:eastAsia="ar-SA" w:bidi="en-US"/>
              </w:rPr>
            </w:pPr>
            <w:r>
              <w:rPr>
                <w:sz w:val="24"/>
                <w:szCs w:val="24"/>
                <w:lang w:eastAsia="ar-SA" w:bidi="en-US"/>
              </w:rPr>
              <w:t>22</w:t>
            </w:r>
          </w:p>
        </w:tc>
        <w:tc>
          <w:tcPr>
            <w:tcW w:w="795" w:type="pct"/>
            <w:vAlign w:val="center"/>
          </w:tcPr>
          <w:p w:rsidR="000F6937" w:rsidRPr="00142146" w:rsidRDefault="00A70FA3" w:rsidP="00B67D7E">
            <w:pPr>
              <w:spacing w:after="0" w:line="240" w:lineRule="auto"/>
              <w:jc w:val="center"/>
              <w:rPr>
                <w:sz w:val="24"/>
                <w:szCs w:val="24"/>
                <w:lang w:eastAsia="ar-SA" w:bidi="en-US"/>
              </w:rPr>
            </w:pPr>
            <w:r>
              <w:rPr>
                <w:sz w:val="24"/>
                <w:szCs w:val="24"/>
                <w:lang w:eastAsia="ar-SA" w:bidi="en-US"/>
              </w:rPr>
              <w:t>22</w:t>
            </w:r>
          </w:p>
        </w:tc>
      </w:tr>
      <w:tr w:rsidR="0055751A" w:rsidRPr="00552279" w:rsidTr="00AD1DE3">
        <w:tc>
          <w:tcPr>
            <w:tcW w:w="353" w:type="pct"/>
          </w:tcPr>
          <w:p w:rsidR="0055751A" w:rsidRPr="00AD1DE3" w:rsidRDefault="0055751A" w:rsidP="003B16A1">
            <w:pPr>
              <w:spacing w:after="0" w:line="0" w:lineRule="atLeast"/>
              <w:rPr>
                <w:color w:val="000000" w:themeColor="text1"/>
                <w:sz w:val="22"/>
                <w:szCs w:val="22"/>
                <w:lang w:eastAsia="en-US"/>
              </w:rPr>
            </w:pPr>
            <w:r w:rsidRPr="00AD1DE3">
              <w:rPr>
                <w:b/>
                <w:color w:val="000000" w:themeColor="text1"/>
                <w:sz w:val="22"/>
                <w:szCs w:val="22"/>
                <w:lang w:eastAsia="ar-SA" w:bidi="en-US"/>
              </w:rPr>
              <w:t>6.</w:t>
            </w:r>
          </w:p>
        </w:tc>
        <w:tc>
          <w:tcPr>
            <w:tcW w:w="4647" w:type="pct"/>
            <w:gridSpan w:val="4"/>
          </w:tcPr>
          <w:p w:rsidR="0055751A" w:rsidRPr="00142146" w:rsidRDefault="0055751A" w:rsidP="0055751A">
            <w:pPr>
              <w:spacing w:after="0" w:line="0" w:lineRule="atLeast"/>
              <w:jc w:val="both"/>
              <w:rPr>
                <w:sz w:val="24"/>
                <w:szCs w:val="24"/>
                <w:lang w:eastAsia="en-US"/>
              </w:rPr>
            </w:pPr>
            <w:r w:rsidRPr="00552279">
              <w:rPr>
                <w:b/>
                <w:color w:val="000000" w:themeColor="text1"/>
                <w:sz w:val="24"/>
                <w:szCs w:val="24"/>
                <w:lang w:val="en-US" w:eastAsia="ar-SA" w:bidi="en-US"/>
              </w:rPr>
              <w:t>Санитарная очистка территории</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6.1</w:t>
            </w:r>
          </w:p>
        </w:tc>
        <w:tc>
          <w:tcPr>
            <w:tcW w:w="2222" w:type="pct"/>
            <w:vAlign w:val="center"/>
          </w:tcPr>
          <w:p w:rsidR="000F6937" w:rsidRPr="00552279" w:rsidRDefault="000F6937" w:rsidP="006C11C5">
            <w:pPr>
              <w:autoSpaceDE w:val="0"/>
              <w:autoSpaceDN w:val="0"/>
              <w:adjustRightInd w:val="0"/>
              <w:spacing w:after="0" w:line="240" w:lineRule="auto"/>
              <w:rPr>
                <w:color w:val="000000" w:themeColor="text1"/>
                <w:sz w:val="24"/>
                <w:szCs w:val="24"/>
              </w:rPr>
            </w:pPr>
            <w:r w:rsidRPr="00552279">
              <w:rPr>
                <w:rFonts w:eastAsia="TimesNewRoman"/>
                <w:color w:val="000000" w:themeColor="text1"/>
                <w:sz w:val="24"/>
                <w:szCs w:val="24"/>
              </w:rPr>
              <w:t>Кладбище</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1</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1</w:t>
            </w:r>
          </w:p>
        </w:tc>
      </w:tr>
      <w:tr w:rsidR="004A758A" w:rsidRPr="00552279" w:rsidTr="00AD1DE3">
        <w:tc>
          <w:tcPr>
            <w:tcW w:w="353" w:type="pct"/>
          </w:tcPr>
          <w:p w:rsidR="004A758A" w:rsidRPr="00AD1DE3" w:rsidRDefault="004A758A" w:rsidP="00750FC3">
            <w:pPr>
              <w:spacing w:after="0" w:line="0" w:lineRule="atLeast"/>
              <w:rPr>
                <w:color w:val="000000" w:themeColor="text1"/>
                <w:sz w:val="22"/>
                <w:szCs w:val="22"/>
                <w:lang w:eastAsia="en-US"/>
              </w:rPr>
            </w:pPr>
            <w:r w:rsidRPr="00AD1DE3">
              <w:rPr>
                <w:b/>
                <w:color w:val="000000" w:themeColor="text1"/>
                <w:sz w:val="22"/>
                <w:szCs w:val="22"/>
                <w:lang w:eastAsia="ar-SA" w:bidi="en-US"/>
              </w:rPr>
              <w:t>7.</w:t>
            </w:r>
          </w:p>
        </w:tc>
        <w:tc>
          <w:tcPr>
            <w:tcW w:w="4647" w:type="pct"/>
            <w:gridSpan w:val="4"/>
          </w:tcPr>
          <w:p w:rsidR="004A758A" w:rsidRPr="00142146" w:rsidRDefault="004A758A" w:rsidP="004A758A">
            <w:pPr>
              <w:spacing w:after="0" w:line="0" w:lineRule="atLeast"/>
              <w:rPr>
                <w:sz w:val="24"/>
                <w:szCs w:val="24"/>
                <w:lang w:eastAsia="en-US"/>
              </w:rPr>
            </w:pPr>
            <w:r w:rsidRPr="00552279">
              <w:rPr>
                <w:b/>
                <w:color w:val="000000" w:themeColor="text1"/>
                <w:sz w:val="24"/>
                <w:szCs w:val="24"/>
                <w:lang w:eastAsia="ar-SA" w:bidi="en-US"/>
              </w:rPr>
              <w:t>Обеспечение пожарной безопасности</w:t>
            </w:r>
          </w:p>
        </w:tc>
      </w:tr>
      <w:tr w:rsidR="000F6937" w:rsidRPr="00552279" w:rsidTr="008646A9">
        <w:tc>
          <w:tcPr>
            <w:tcW w:w="353" w:type="pct"/>
            <w:vAlign w:val="center"/>
          </w:tcPr>
          <w:p w:rsidR="000F6937" w:rsidRPr="00AD1DE3" w:rsidRDefault="000F6937" w:rsidP="00750FC3">
            <w:pPr>
              <w:spacing w:after="0" w:line="240" w:lineRule="auto"/>
              <w:rPr>
                <w:color w:val="000000" w:themeColor="text1"/>
                <w:sz w:val="22"/>
                <w:szCs w:val="22"/>
                <w:lang w:eastAsia="ar-SA" w:bidi="en-US"/>
              </w:rPr>
            </w:pPr>
            <w:r w:rsidRPr="00AD1DE3">
              <w:rPr>
                <w:color w:val="000000" w:themeColor="text1"/>
                <w:sz w:val="22"/>
                <w:szCs w:val="22"/>
                <w:lang w:eastAsia="ar-SA" w:bidi="en-US"/>
              </w:rPr>
              <w:t>7.1</w:t>
            </w:r>
          </w:p>
        </w:tc>
        <w:tc>
          <w:tcPr>
            <w:tcW w:w="2222" w:type="pct"/>
            <w:vAlign w:val="center"/>
          </w:tcPr>
          <w:p w:rsidR="000F6937" w:rsidRPr="00552279" w:rsidRDefault="000F6937" w:rsidP="006C11C5">
            <w:pPr>
              <w:autoSpaceDE w:val="0"/>
              <w:autoSpaceDN w:val="0"/>
              <w:adjustRightInd w:val="0"/>
              <w:spacing w:after="0" w:line="240" w:lineRule="auto"/>
              <w:rPr>
                <w:color w:val="000000" w:themeColor="text1"/>
                <w:sz w:val="24"/>
                <w:szCs w:val="24"/>
              </w:rPr>
            </w:pPr>
            <w:r w:rsidRPr="00552279">
              <w:rPr>
                <w:color w:val="000000" w:themeColor="text1"/>
                <w:sz w:val="24"/>
                <w:szCs w:val="24"/>
              </w:rPr>
              <w:t>Пожарные гидранты</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200</w:t>
            </w:r>
          </w:p>
        </w:tc>
        <w:tc>
          <w:tcPr>
            <w:tcW w:w="795" w:type="pct"/>
            <w:vAlign w:val="center"/>
          </w:tcPr>
          <w:p w:rsidR="000F6937" w:rsidRPr="00142146" w:rsidRDefault="000F6937" w:rsidP="002948B4">
            <w:pPr>
              <w:spacing w:after="0" w:line="240" w:lineRule="auto"/>
              <w:jc w:val="center"/>
              <w:rPr>
                <w:sz w:val="24"/>
                <w:szCs w:val="24"/>
                <w:lang w:eastAsia="ar-SA" w:bidi="en-US"/>
              </w:rPr>
            </w:pPr>
            <w:r>
              <w:rPr>
                <w:sz w:val="24"/>
                <w:szCs w:val="24"/>
                <w:lang w:eastAsia="ar-SA" w:bidi="en-US"/>
              </w:rPr>
              <w:t>200</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7.2</w:t>
            </w:r>
          </w:p>
        </w:tc>
        <w:tc>
          <w:tcPr>
            <w:tcW w:w="2222" w:type="pct"/>
            <w:vAlign w:val="center"/>
          </w:tcPr>
          <w:p w:rsidR="000F6937" w:rsidRPr="00552279" w:rsidRDefault="000F6937" w:rsidP="006C11C5">
            <w:pPr>
              <w:autoSpaceDE w:val="0"/>
              <w:autoSpaceDN w:val="0"/>
              <w:adjustRightInd w:val="0"/>
              <w:spacing w:after="0" w:line="240" w:lineRule="auto"/>
              <w:rPr>
                <w:color w:val="000000" w:themeColor="text1"/>
                <w:sz w:val="24"/>
                <w:szCs w:val="24"/>
              </w:rPr>
            </w:pPr>
            <w:r w:rsidRPr="00552279">
              <w:rPr>
                <w:color w:val="000000" w:themeColor="text1"/>
                <w:sz w:val="24"/>
                <w:szCs w:val="24"/>
              </w:rPr>
              <w:t>Пожарная часть</w:t>
            </w:r>
          </w:p>
        </w:tc>
        <w:tc>
          <w:tcPr>
            <w:tcW w:w="667" w:type="pct"/>
            <w:vAlign w:val="center"/>
          </w:tcPr>
          <w:p w:rsidR="000F6937" w:rsidRPr="00552279" w:rsidRDefault="000F6937" w:rsidP="002948B4">
            <w:pPr>
              <w:spacing w:after="0" w:line="240" w:lineRule="auto"/>
              <w:jc w:val="center"/>
              <w:rPr>
                <w:color w:val="000000" w:themeColor="text1"/>
                <w:sz w:val="24"/>
                <w:szCs w:val="24"/>
              </w:rPr>
            </w:pPr>
            <w:r w:rsidRPr="00552279">
              <w:rPr>
                <w:color w:val="000000" w:themeColor="text1"/>
                <w:sz w:val="24"/>
                <w:szCs w:val="24"/>
              </w:rPr>
              <w:t>ед.</w:t>
            </w:r>
          </w:p>
        </w:tc>
        <w:tc>
          <w:tcPr>
            <w:tcW w:w="963" w:type="pct"/>
            <w:vAlign w:val="center"/>
          </w:tcPr>
          <w:p w:rsidR="000F6937" w:rsidRPr="00552279" w:rsidRDefault="000F6937" w:rsidP="002948B4">
            <w:pPr>
              <w:spacing w:after="0" w:line="240" w:lineRule="auto"/>
              <w:jc w:val="center"/>
              <w:rPr>
                <w:color w:val="000000" w:themeColor="text1"/>
                <w:sz w:val="24"/>
                <w:szCs w:val="24"/>
                <w:lang w:eastAsia="ar-SA" w:bidi="en-US"/>
              </w:rPr>
            </w:pPr>
            <w:r w:rsidRPr="00552279">
              <w:rPr>
                <w:color w:val="000000" w:themeColor="text1"/>
                <w:sz w:val="24"/>
                <w:szCs w:val="24"/>
                <w:lang w:eastAsia="ar-SA" w:bidi="en-US"/>
              </w:rPr>
              <w:t>1</w:t>
            </w:r>
          </w:p>
        </w:tc>
        <w:tc>
          <w:tcPr>
            <w:tcW w:w="795" w:type="pct"/>
            <w:vAlign w:val="center"/>
          </w:tcPr>
          <w:p w:rsidR="000F6937" w:rsidRPr="00552279" w:rsidRDefault="000F6937" w:rsidP="002948B4">
            <w:pPr>
              <w:spacing w:after="0" w:line="240" w:lineRule="auto"/>
              <w:jc w:val="center"/>
              <w:rPr>
                <w:color w:val="000000" w:themeColor="text1"/>
                <w:sz w:val="24"/>
                <w:szCs w:val="24"/>
                <w:lang w:eastAsia="ar-SA" w:bidi="en-US"/>
              </w:rPr>
            </w:pPr>
            <w:r w:rsidRPr="00552279">
              <w:rPr>
                <w:color w:val="000000" w:themeColor="text1"/>
                <w:sz w:val="24"/>
                <w:szCs w:val="24"/>
                <w:lang w:eastAsia="ar-SA" w:bidi="en-US"/>
              </w:rPr>
              <w:t>1</w:t>
            </w:r>
          </w:p>
        </w:tc>
      </w:tr>
      <w:tr w:rsidR="004A758A" w:rsidRPr="00552279" w:rsidTr="00AD1DE3">
        <w:trPr>
          <w:trHeight w:val="227"/>
        </w:trPr>
        <w:tc>
          <w:tcPr>
            <w:tcW w:w="353" w:type="pct"/>
            <w:vAlign w:val="center"/>
          </w:tcPr>
          <w:p w:rsidR="004A758A" w:rsidRPr="00AD1DE3" w:rsidRDefault="004A758A" w:rsidP="003B16A1">
            <w:pPr>
              <w:spacing w:after="0" w:line="240" w:lineRule="auto"/>
              <w:rPr>
                <w:color w:val="000000" w:themeColor="text1"/>
                <w:sz w:val="22"/>
                <w:szCs w:val="22"/>
                <w:lang w:eastAsia="ar-SA" w:bidi="en-US"/>
              </w:rPr>
            </w:pPr>
            <w:r w:rsidRPr="00AD1DE3">
              <w:rPr>
                <w:b/>
                <w:color w:val="000000" w:themeColor="text1"/>
                <w:sz w:val="22"/>
                <w:szCs w:val="22"/>
                <w:lang w:eastAsia="ar-SA" w:bidi="en-US"/>
              </w:rPr>
              <w:t>8.</w:t>
            </w:r>
          </w:p>
        </w:tc>
        <w:tc>
          <w:tcPr>
            <w:tcW w:w="4647" w:type="pct"/>
            <w:gridSpan w:val="4"/>
            <w:vAlign w:val="center"/>
          </w:tcPr>
          <w:p w:rsidR="004A758A" w:rsidRPr="00750FC3" w:rsidRDefault="004A758A" w:rsidP="004A758A">
            <w:pPr>
              <w:spacing w:after="0" w:line="240" w:lineRule="auto"/>
              <w:rPr>
                <w:sz w:val="24"/>
                <w:szCs w:val="24"/>
                <w:lang w:eastAsia="ar-SA" w:bidi="en-US"/>
              </w:rPr>
            </w:pPr>
            <w:r w:rsidRPr="00552279">
              <w:rPr>
                <w:b/>
                <w:color w:val="000000" w:themeColor="text1"/>
                <w:sz w:val="24"/>
                <w:szCs w:val="24"/>
                <w:lang w:eastAsia="ar-SA" w:bidi="en-US"/>
              </w:rPr>
              <w:t>Население</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8.1</w:t>
            </w:r>
          </w:p>
        </w:tc>
        <w:tc>
          <w:tcPr>
            <w:tcW w:w="2222" w:type="pct"/>
            <w:vAlign w:val="center"/>
          </w:tcPr>
          <w:p w:rsidR="000F6937" w:rsidRPr="00552279" w:rsidRDefault="000F6937" w:rsidP="006C11C5">
            <w:pPr>
              <w:spacing w:after="0" w:line="240" w:lineRule="auto"/>
              <w:rPr>
                <w:color w:val="000000" w:themeColor="text1"/>
                <w:sz w:val="24"/>
                <w:szCs w:val="24"/>
                <w:lang w:eastAsia="ar-SA" w:bidi="en-US"/>
              </w:rPr>
            </w:pPr>
            <w:r w:rsidRPr="00552279">
              <w:rPr>
                <w:color w:val="000000" w:themeColor="text1"/>
                <w:sz w:val="24"/>
                <w:szCs w:val="24"/>
                <w:lang w:eastAsia="ar-SA" w:bidi="en-US"/>
              </w:rPr>
              <w:t xml:space="preserve">Численность населения </w:t>
            </w:r>
          </w:p>
        </w:tc>
        <w:tc>
          <w:tcPr>
            <w:tcW w:w="667" w:type="pct"/>
            <w:vAlign w:val="center"/>
          </w:tcPr>
          <w:p w:rsidR="000F6937" w:rsidRPr="00552279" w:rsidRDefault="000F6937" w:rsidP="002948B4">
            <w:pPr>
              <w:spacing w:after="0" w:line="240" w:lineRule="auto"/>
              <w:jc w:val="center"/>
              <w:rPr>
                <w:color w:val="000000" w:themeColor="text1"/>
                <w:sz w:val="24"/>
                <w:szCs w:val="24"/>
                <w:lang w:eastAsia="ar-SA" w:bidi="en-US"/>
              </w:rPr>
            </w:pPr>
            <w:r>
              <w:rPr>
                <w:color w:val="000000" w:themeColor="text1"/>
                <w:sz w:val="24"/>
                <w:szCs w:val="24"/>
                <w:lang w:eastAsia="ar-SA" w:bidi="en-US"/>
              </w:rPr>
              <w:t>ч</w:t>
            </w:r>
            <w:r w:rsidRPr="00552279">
              <w:rPr>
                <w:color w:val="000000" w:themeColor="text1"/>
                <w:sz w:val="24"/>
                <w:szCs w:val="24"/>
                <w:lang w:eastAsia="ar-SA" w:bidi="en-US"/>
              </w:rPr>
              <w:t>ел.</w:t>
            </w:r>
          </w:p>
        </w:tc>
        <w:tc>
          <w:tcPr>
            <w:tcW w:w="963" w:type="pct"/>
            <w:vAlign w:val="center"/>
          </w:tcPr>
          <w:p w:rsidR="000F6937" w:rsidRPr="00750FC3" w:rsidRDefault="000F6937" w:rsidP="002948B4">
            <w:pPr>
              <w:spacing w:after="0" w:line="240" w:lineRule="auto"/>
              <w:jc w:val="center"/>
              <w:rPr>
                <w:sz w:val="24"/>
                <w:szCs w:val="24"/>
                <w:lang w:eastAsia="ar-SA" w:bidi="en-US"/>
              </w:rPr>
            </w:pPr>
            <w:r w:rsidRPr="00750FC3">
              <w:rPr>
                <w:sz w:val="24"/>
                <w:szCs w:val="24"/>
                <w:lang w:eastAsia="ar-SA" w:bidi="en-US"/>
              </w:rPr>
              <w:t>29225</w:t>
            </w:r>
          </w:p>
        </w:tc>
        <w:tc>
          <w:tcPr>
            <w:tcW w:w="795" w:type="pct"/>
            <w:vAlign w:val="center"/>
          </w:tcPr>
          <w:p w:rsidR="000F6937" w:rsidRPr="00750FC3" w:rsidRDefault="000F6937" w:rsidP="002948B4">
            <w:pPr>
              <w:spacing w:after="0" w:line="240" w:lineRule="auto"/>
              <w:jc w:val="center"/>
              <w:rPr>
                <w:sz w:val="24"/>
                <w:szCs w:val="24"/>
                <w:lang w:eastAsia="ar-SA" w:bidi="en-US"/>
              </w:rPr>
            </w:pPr>
            <w:r w:rsidRPr="00750FC3">
              <w:rPr>
                <w:sz w:val="24"/>
                <w:szCs w:val="24"/>
                <w:lang w:eastAsia="ar-SA" w:bidi="en-US"/>
              </w:rPr>
              <w:t>24447</w:t>
            </w:r>
          </w:p>
        </w:tc>
      </w:tr>
      <w:tr w:rsidR="000F6937" w:rsidRPr="00552279" w:rsidTr="008646A9">
        <w:tc>
          <w:tcPr>
            <w:tcW w:w="353" w:type="pct"/>
            <w:vAlign w:val="center"/>
          </w:tcPr>
          <w:p w:rsidR="000F6937" w:rsidRPr="00AD1DE3" w:rsidRDefault="000F6937" w:rsidP="003B16A1">
            <w:pPr>
              <w:spacing w:after="0" w:line="240" w:lineRule="auto"/>
              <w:rPr>
                <w:color w:val="000000" w:themeColor="text1"/>
                <w:sz w:val="22"/>
                <w:szCs w:val="22"/>
                <w:lang w:eastAsia="ar-SA" w:bidi="en-US"/>
              </w:rPr>
            </w:pPr>
            <w:r w:rsidRPr="00AD1DE3">
              <w:rPr>
                <w:color w:val="000000" w:themeColor="text1"/>
                <w:sz w:val="22"/>
                <w:szCs w:val="22"/>
                <w:lang w:eastAsia="ar-SA" w:bidi="en-US"/>
              </w:rPr>
              <w:t>8.2</w:t>
            </w:r>
          </w:p>
        </w:tc>
        <w:tc>
          <w:tcPr>
            <w:tcW w:w="2222" w:type="pct"/>
            <w:vAlign w:val="center"/>
          </w:tcPr>
          <w:p w:rsidR="000F6937" w:rsidRPr="00552279" w:rsidRDefault="000F6937" w:rsidP="006C11C5">
            <w:pPr>
              <w:spacing w:after="0" w:line="240" w:lineRule="auto"/>
              <w:rPr>
                <w:color w:val="000000" w:themeColor="text1"/>
                <w:sz w:val="24"/>
                <w:szCs w:val="24"/>
                <w:lang w:eastAsia="ar-SA" w:bidi="en-US"/>
              </w:rPr>
            </w:pPr>
            <w:r w:rsidRPr="00552279">
              <w:rPr>
                <w:color w:val="000000" w:themeColor="text1"/>
                <w:sz w:val="24"/>
                <w:szCs w:val="24"/>
                <w:lang w:eastAsia="ar-SA" w:bidi="en-US"/>
              </w:rPr>
              <w:t>Плотность населения в пределах территории сельского совета</w:t>
            </w:r>
          </w:p>
        </w:tc>
        <w:tc>
          <w:tcPr>
            <w:tcW w:w="667" w:type="pct"/>
            <w:vAlign w:val="center"/>
          </w:tcPr>
          <w:p w:rsidR="000F6937" w:rsidRPr="00552279" w:rsidRDefault="000F6937" w:rsidP="002948B4">
            <w:pPr>
              <w:autoSpaceDE w:val="0"/>
              <w:autoSpaceDN w:val="0"/>
              <w:adjustRightInd w:val="0"/>
              <w:spacing w:after="0" w:line="240" w:lineRule="auto"/>
              <w:jc w:val="center"/>
              <w:rPr>
                <w:color w:val="000000" w:themeColor="text1"/>
                <w:sz w:val="24"/>
                <w:szCs w:val="24"/>
              </w:rPr>
            </w:pPr>
            <w:r w:rsidRPr="00552279">
              <w:rPr>
                <w:color w:val="000000" w:themeColor="text1"/>
                <w:sz w:val="24"/>
                <w:szCs w:val="24"/>
              </w:rPr>
              <w:t>чел./</w:t>
            </w:r>
            <w:proofErr w:type="gramStart"/>
            <w:r w:rsidRPr="00552279">
              <w:rPr>
                <w:color w:val="000000" w:themeColor="text1"/>
                <w:sz w:val="24"/>
                <w:szCs w:val="24"/>
              </w:rPr>
              <w:t>га</w:t>
            </w:r>
            <w:proofErr w:type="gramEnd"/>
          </w:p>
        </w:tc>
        <w:tc>
          <w:tcPr>
            <w:tcW w:w="963" w:type="pct"/>
            <w:vAlign w:val="center"/>
          </w:tcPr>
          <w:p w:rsidR="000F6937" w:rsidRPr="00750FC3" w:rsidRDefault="000F6937" w:rsidP="002948B4">
            <w:pPr>
              <w:spacing w:after="0" w:line="240" w:lineRule="auto"/>
              <w:jc w:val="center"/>
              <w:rPr>
                <w:sz w:val="24"/>
                <w:szCs w:val="24"/>
                <w:lang w:eastAsia="ar-SA" w:bidi="en-US"/>
              </w:rPr>
            </w:pPr>
            <w:r w:rsidRPr="00750FC3">
              <w:rPr>
                <w:sz w:val="24"/>
                <w:szCs w:val="24"/>
                <w:lang w:eastAsia="ar-SA" w:bidi="en-US"/>
              </w:rPr>
              <w:t>0,12</w:t>
            </w:r>
          </w:p>
        </w:tc>
        <w:tc>
          <w:tcPr>
            <w:tcW w:w="795" w:type="pct"/>
            <w:vAlign w:val="center"/>
          </w:tcPr>
          <w:p w:rsidR="000F6937" w:rsidRPr="00750FC3" w:rsidRDefault="000F6937" w:rsidP="002948B4">
            <w:pPr>
              <w:spacing w:after="0" w:line="240" w:lineRule="auto"/>
              <w:jc w:val="center"/>
              <w:rPr>
                <w:sz w:val="24"/>
                <w:szCs w:val="24"/>
                <w:lang w:eastAsia="ar-SA" w:bidi="en-US"/>
              </w:rPr>
            </w:pPr>
            <w:r w:rsidRPr="00750FC3">
              <w:rPr>
                <w:sz w:val="24"/>
                <w:szCs w:val="24"/>
                <w:lang w:eastAsia="ar-SA" w:bidi="en-US"/>
              </w:rPr>
              <w:t>0,14</w:t>
            </w:r>
          </w:p>
        </w:tc>
      </w:tr>
    </w:tbl>
    <w:p w:rsidR="00532CFB" w:rsidRDefault="00532CFB" w:rsidP="00A34D16"/>
    <w:sectPr w:rsidR="00532CFB" w:rsidSect="0090303C">
      <w:footerReference w:type="first" r:id="rId74"/>
      <w:pgSz w:w="11906" w:h="16838"/>
      <w:pgMar w:top="851" w:right="851"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F1A" w:rsidRDefault="005D3F1A" w:rsidP="00BA02AA">
      <w:pPr>
        <w:spacing w:after="0" w:line="240" w:lineRule="auto"/>
      </w:pPr>
      <w:r>
        <w:separator/>
      </w:r>
    </w:p>
  </w:endnote>
  <w:endnote w:type="continuationSeparator" w:id="0">
    <w:p w:rsidR="005D3F1A" w:rsidRDefault="005D3F1A" w:rsidP="00BA02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charset w:val="00"/>
    <w:family w:val="auto"/>
    <w:pitch w:val="default"/>
    <w:sig w:usb0="00000201" w:usb1="00000000" w:usb2="00000000" w:usb3="00000000" w:csb0="00000004"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YS Text">
    <w:altName w:val="Times New Roman"/>
    <w:panose1 w:val="00000000000000000000"/>
    <w:charset w:val="00"/>
    <w:family w:val="roman"/>
    <w:notTrueType/>
    <w:pitch w:val="default"/>
    <w:sig w:usb0="00000000" w:usb1="00000000" w:usb2="00000000" w:usb3="00000000" w:csb0="00000000" w:csb1="00000000"/>
  </w:font>
  <w:font w:name="PT Sans">
    <w:altName w:val="Corbel"/>
    <w:charset w:val="CC"/>
    <w:family w:val="swiss"/>
    <w:pitch w:val="variable"/>
    <w:sig w:usb0="00000001" w:usb1="5000204B" w:usb2="00000000" w:usb3="00000000" w:csb0="00000097" w:csb1="00000000"/>
  </w:font>
  <w:font w:name="clear_sans_lightregular">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1A" w:rsidRDefault="00EF37C2" w:rsidP="008B190B">
    <w:pPr>
      <w:pStyle w:val="af8"/>
      <w:jc w:val="right"/>
    </w:pPr>
    <w:fldSimple w:instr=" PAGE   \* MERGEFORMAT ">
      <w:r w:rsidR="000E3E7B">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1A" w:rsidRDefault="00EF37C2">
    <w:pPr>
      <w:pStyle w:val="af8"/>
      <w:jc w:val="right"/>
    </w:pPr>
    <w:fldSimple w:instr=" PAGE   \* MERGEFORMAT ">
      <w:r w:rsidR="00A70FA3">
        <w:rPr>
          <w:noProof/>
        </w:rPr>
        <w:t>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7825"/>
      <w:docPartObj>
        <w:docPartGallery w:val="Page Numbers (Bottom of Page)"/>
        <w:docPartUnique/>
      </w:docPartObj>
    </w:sdtPr>
    <w:sdtContent>
      <w:p w:rsidR="005D3F1A" w:rsidRDefault="00EF37C2">
        <w:pPr>
          <w:pStyle w:val="af8"/>
          <w:jc w:val="right"/>
        </w:pPr>
        <w:fldSimple w:instr="PAGE   \* MERGEFORMAT">
          <w:r w:rsidR="000E3E7B">
            <w:rPr>
              <w:noProof/>
            </w:rPr>
            <w:t>73</w:t>
          </w:r>
        </w:fldSimple>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1A" w:rsidRDefault="00EF37C2">
    <w:pPr>
      <w:pStyle w:val="a3"/>
      <w:spacing w:line="14" w:lineRule="auto"/>
      <w:rPr>
        <w:sz w:val="20"/>
      </w:rPr>
    </w:pPr>
    <w:r w:rsidRPr="00EF37C2">
      <w:rPr>
        <w:sz w:val="28"/>
        <w:lang w:val="en-US" w:eastAsia="en-US"/>
      </w:rPr>
      <w:pict>
        <v:shapetype id="_x0000_t202" coordsize="21600,21600" o:spt="202" path="m,l,21600r21600,l21600,xe">
          <v:stroke joinstyle="miter"/>
          <v:path gradientshapeok="t" o:connecttype="rect"/>
        </v:shapetype>
        <v:shape id="_x0000_s92161" type="#_x0000_t202" style="position:absolute;left:0;text-align:left;margin-left:536.9pt;margin-top:798.35pt;width:35.75pt;height:16pt;z-index:-251658752;mso-position-horizontal-relative:page;mso-position-vertical-relative:page" filled="f" stroked="f">
          <v:textbox style="mso-next-textbox:#_x0000_s92161" inset="0,0,0,0">
            <w:txbxContent>
              <w:p w:rsidR="005D3F1A" w:rsidRDefault="00EF37C2">
                <w:pPr>
                  <w:pStyle w:val="a3"/>
                  <w:spacing w:line="306" w:lineRule="exact"/>
                  <w:ind w:left="40"/>
                </w:pPr>
                <w:fldSimple w:instr=" PAGE ">
                  <w:r w:rsidR="000E3E7B">
                    <w:rPr>
                      <w:noProof/>
                    </w:rPr>
                    <w:t>95</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1A" w:rsidRPr="00342BEF" w:rsidRDefault="005D3F1A" w:rsidP="00342BEF">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F1A" w:rsidRDefault="005D3F1A" w:rsidP="00BA02AA">
      <w:pPr>
        <w:spacing w:after="0" w:line="240" w:lineRule="auto"/>
      </w:pPr>
      <w:r>
        <w:separator/>
      </w:r>
    </w:p>
  </w:footnote>
  <w:footnote w:type="continuationSeparator" w:id="0">
    <w:p w:rsidR="005D3F1A" w:rsidRDefault="005D3F1A" w:rsidP="00BA02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1A" w:rsidRDefault="00EF37C2">
    <w:pPr>
      <w:pStyle w:val="a8"/>
      <w:framePr w:wrap="around" w:vAnchor="text" w:hAnchor="margin" w:xAlign="center" w:y="1"/>
      <w:rPr>
        <w:rStyle w:val="aa"/>
      </w:rPr>
    </w:pPr>
    <w:r>
      <w:rPr>
        <w:rStyle w:val="aa"/>
      </w:rPr>
      <w:fldChar w:fldCharType="begin"/>
    </w:r>
    <w:r w:rsidR="005D3F1A">
      <w:rPr>
        <w:rStyle w:val="aa"/>
      </w:rPr>
      <w:instrText xml:space="preserve">PAGE  </w:instrText>
    </w:r>
    <w:r>
      <w:rPr>
        <w:rStyle w:val="aa"/>
      </w:rPr>
      <w:fldChar w:fldCharType="separate"/>
    </w:r>
    <w:r w:rsidR="005D3F1A">
      <w:rPr>
        <w:rStyle w:val="aa"/>
        <w:noProof/>
      </w:rPr>
      <w:t>34</w:t>
    </w:r>
    <w:r>
      <w:rPr>
        <w:rStyle w:val="aa"/>
      </w:rPr>
      <w:fldChar w:fldCharType="end"/>
    </w:r>
  </w:p>
  <w:p w:rsidR="005D3F1A" w:rsidRDefault="005D3F1A">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1A" w:rsidRPr="001F587C" w:rsidRDefault="005D3F1A" w:rsidP="001F587C">
    <w:pPr>
      <w:pStyle w:val="a8"/>
      <w:jc w:val="center"/>
      <w:rPr>
        <w:i/>
        <w:sz w:val="24"/>
      </w:rPr>
    </w:pPr>
    <w:r w:rsidRPr="001F587C">
      <w:rPr>
        <w:i/>
        <w:sz w:val="24"/>
      </w:rPr>
      <w:t>Генеральный план муниципального образования город Сердобск</w:t>
    </w:r>
  </w:p>
  <w:p w:rsidR="005D3F1A" w:rsidRPr="001F587C" w:rsidRDefault="005D3F1A" w:rsidP="001F587C">
    <w:pPr>
      <w:pStyle w:val="a8"/>
      <w:jc w:val="center"/>
      <w:rPr>
        <w:i/>
        <w:sz w:val="24"/>
      </w:rPr>
    </w:pPr>
    <w:r w:rsidRPr="001F587C">
      <w:rPr>
        <w:i/>
        <w:sz w:val="24"/>
      </w:rPr>
      <w:t>Сердобского района Пензенской области</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1A" w:rsidRDefault="00EF37C2">
    <w:pPr>
      <w:pStyle w:val="a8"/>
      <w:framePr w:wrap="around" w:vAnchor="text" w:hAnchor="margin" w:xAlign="center" w:y="1"/>
      <w:rPr>
        <w:rStyle w:val="aa"/>
      </w:rPr>
    </w:pPr>
    <w:r>
      <w:rPr>
        <w:rStyle w:val="aa"/>
      </w:rPr>
      <w:fldChar w:fldCharType="begin"/>
    </w:r>
    <w:r w:rsidR="005D3F1A">
      <w:rPr>
        <w:rStyle w:val="aa"/>
      </w:rPr>
      <w:instrText xml:space="preserve">PAGE  </w:instrText>
    </w:r>
    <w:r>
      <w:rPr>
        <w:rStyle w:val="aa"/>
      </w:rPr>
      <w:fldChar w:fldCharType="separate"/>
    </w:r>
    <w:r w:rsidR="005D3F1A">
      <w:rPr>
        <w:rStyle w:val="aa"/>
        <w:noProof/>
      </w:rPr>
      <w:t>34</w:t>
    </w:r>
    <w:r>
      <w:rPr>
        <w:rStyle w:val="aa"/>
      </w:rPr>
      <w:fldChar w:fldCharType="end"/>
    </w:r>
  </w:p>
  <w:p w:rsidR="005D3F1A" w:rsidRDefault="005D3F1A">
    <w:pPr>
      <w:pStyle w:val="a8"/>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1A" w:rsidRDefault="00EF37C2">
    <w:pPr>
      <w:pStyle w:val="a8"/>
      <w:framePr w:wrap="around" w:vAnchor="text" w:hAnchor="margin" w:xAlign="center" w:y="1"/>
      <w:rPr>
        <w:rStyle w:val="aa"/>
      </w:rPr>
    </w:pPr>
    <w:r>
      <w:rPr>
        <w:rStyle w:val="aa"/>
      </w:rPr>
      <w:fldChar w:fldCharType="begin"/>
    </w:r>
    <w:r w:rsidR="005D3F1A">
      <w:rPr>
        <w:rStyle w:val="aa"/>
      </w:rPr>
      <w:instrText xml:space="preserve">PAGE  </w:instrText>
    </w:r>
    <w:r>
      <w:rPr>
        <w:rStyle w:val="aa"/>
      </w:rPr>
      <w:fldChar w:fldCharType="separate"/>
    </w:r>
    <w:r w:rsidR="005D3F1A">
      <w:rPr>
        <w:rStyle w:val="aa"/>
        <w:noProof/>
      </w:rPr>
      <w:t>34</w:t>
    </w:r>
    <w:r>
      <w:rPr>
        <w:rStyle w:val="aa"/>
      </w:rPr>
      <w:fldChar w:fldCharType="end"/>
    </w:r>
  </w:p>
  <w:p w:rsidR="005D3F1A" w:rsidRDefault="005D3F1A">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4">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nsid w:val="404F4CD0"/>
    <w:multiLevelType w:val="hybridMultilevel"/>
    <w:tmpl w:val="DAE40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num w:numId="1">
    <w:abstractNumId w:val="0"/>
  </w:num>
  <w:num w:numId="2">
    <w:abstractNumId w:val="8"/>
  </w:num>
  <w:num w:numId="3">
    <w:abstractNumId w:val="4"/>
  </w:num>
  <w:num w:numId="4">
    <w:abstractNumId w:val="6"/>
  </w:num>
  <w:num w:numId="5">
    <w:abstractNumId w:val="9"/>
  </w:num>
  <w:num w:numId="6">
    <w:abstractNumId w:val="1"/>
  </w:num>
  <w:num w:numId="7">
    <w:abstractNumId w:val="7"/>
  </w:num>
  <w:num w:numId="8">
    <w:abstractNumId w:val="3"/>
  </w:num>
  <w:num w:numId="9">
    <w:abstractNumId w:val="2"/>
  </w:num>
  <w:num w:numId="10">
    <w:abstractNumId w:val="10"/>
  </w:num>
  <w:num w:numId="11">
    <w:abstractNumId w:val="5"/>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hdrShapeDefaults>
    <o:shapedefaults v:ext="edit" spidmax="92163"/>
    <o:shapelayout v:ext="edit">
      <o:idmap v:ext="edit" data="90"/>
    </o:shapelayout>
  </w:hdrShapeDefaults>
  <w:footnotePr>
    <w:footnote w:id="-1"/>
    <w:footnote w:id="0"/>
  </w:footnotePr>
  <w:endnotePr>
    <w:endnote w:id="-1"/>
    <w:endnote w:id="0"/>
  </w:endnotePr>
  <w:compat/>
  <w:rsids>
    <w:rsidRoot w:val="00BA02AA"/>
    <w:rsid w:val="00000C99"/>
    <w:rsid w:val="000019EA"/>
    <w:rsid w:val="0000341B"/>
    <w:rsid w:val="00004832"/>
    <w:rsid w:val="00005F4D"/>
    <w:rsid w:val="00007F21"/>
    <w:rsid w:val="0001093C"/>
    <w:rsid w:val="000110B4"/>
    <w:rsid w:val="00011C27"/>
    <w:rsid w:val="0001354A"/>
    <w:rsid w:val="00013CDA"/>
    <w:rsid w:val="00013F2C"/>
    <w:rsid w:val="00014FBD"/>
    <w:rsid w:val="00015704"/>
    <w:rsid w:val="00015F09"/>
    <w:rsid w:val="000161D6"/>
    <w:rsid w:val="00020920"/>
    <w:rsid w:val="0002231F"/>
    <w:rsid w:val="00022F13"/>
    <w:rsid w:val="00023660"/>
    <w:rsid w:val="00023E00"/>
    <w:rsid w:val="00023F75"/>
    <w:rsid w:val="00024A85"/>
    <w:rsid w:val="0002660F"/>
    <w:rsid w:val="00027107"/>
    <w:rsid w:val="000276DA"/>
    <w:rsid w:val="000277BB"/>
    <w:rsid w:val="00030E97"/>
    <w:rsid w:val="00032590"/>
    <w:rsid w:val="000371A4"/>
    <w:rsid w:val="00037C27"/>
    <w:rsid w:val="00040EB7"/>
    <w:rsid w:val="000412A5"/>
    <w:rsid w:val="00041536"/>
    <w:rsid w:val="000420DB"/>
    <w:rsid w:val="000438F1"/>
    <w:rsid w:val="00043BC5"/>
    <w:rsid w:val="0004528B"/>
    <w:rsid w:val="0004551F"/>
    <w:rsid w:val="00045908"/>
    <w:rsid w:val="000468E6"/>
    <w:rsid w:val="00046C5A"/>
    <w:rsid w:val="00051939"/>
    <w:rsid w:val="00051CBC"/>
    <w:rsid w:val="00052707"/>
    <w:rsid w:val="000535AD"/>
    <w:rsid w:val="00053E59"/>
    <w:rsid w:val="000547B2"/>
    <w:rsid w:val="0005487D"/>
    <w:rsid w:val="00054CBC"/>
    <w:rsid w:val="00054EDE"/>
    <w:rsid w:val="00055247"/>
    <w:rsid w:val="000569A1"/>
    <w:rsid w:val="00057329"/>
    <w:rsid w:val="00057A43"/>
    <w:rsid w:val="00057C56"/>
    <w:rsid w:val="000608BE"/>
    <w:rsid w:val="00060FC1"/>
    <w:rsid w:val="000612EE"/>
    <w:rsid w:val="00061845"/>
    <w:rsid w:val="00061AA3"/>
    <w:rsid w:val="00062D47"/>
    <w:rsid w:val="00063917"/>
    <w:rsid w:val="000643FD"/>
    <w:rsid w:val="000650C2"/>
    <w:rsid w:val="000724B9"/>
    <w:rsid w:val="00073929"/>
    <w:rsid w:val="00074607"/>
    <w:rsid w:val="000754AD"/>
    <w:rsid w:val="000759F3"/>
    <w:rsid w:val="0007655C"/>
    <w:rsid w:val="00076DA8"/>
    <w:rsid w:val="000778DF"/>
    <w:rsid w:val="0008393F"/>
    <w:rsid w:val="00084817"/>
    <w:rsid w:val="00087E81"/>
    <w:rsid w:val="00090F57"/>
    <w:rsid w:val="00091E70"/>
    <w:rsid w:val="00092151"/>
    <w:rsid w:val="0009403E"/>
    <w:rsid w:val="000967A9"/>
    <w:rsid w:val="00096A6D"/>
    <w:rsid w:val="00096BA2"/>
    <w:rsid w:val="000A0BCD"/>
    <w:rsid w:val="000A209F"/>
    <w:rsid w:val="000A2251"/>
    <w:rsid w:val="000A3A3A"/>
    <w:rsid w:val="000A3F26"/>
    <w:rsid w:val="000A4650"/>
    <w:rsid w:val="000A4C3A"/>
    <w:rsid w:val="000A540B"/>
    <w:rsid w:val="000A6067"/>
    <w:rsid w:val="000A649A"/>
    <w:rsid w:val="000A6F45"/>
    <w:rsid w:val="000A7EB0"/>
    <w:rsid w:val="000B057D"/>
    <w:rsid w:val="000B06F6"/>
    <w:rsid w:val="000B0F5E"/>
    <w:rsid w:val="000B142E"/>
    <w:rsid w:val="000B2634"/>
    <w:rsid w:val="000B3724"/>
    <w:rsid w:val="000B3CFD"/>
    <w:rsid w:val="000B43E2"/>
    <w:rsid w:val="000B4B8A"/>
    <w:rsid w:val="000B5ECA"/>
    <w:rsid w:val="000B6D0E"/>
    <w:rsid w:val="000C1651"/>
    <w:rsid w:val="000C26E7"/>
    <w:rsid w:val="000C2A85"/>
    <w:rsid w:val="000C2EF4"/>
    <w:rsid w:val="000C32AA"/>
    <w:rsid w:val="000C42B7"/>
    <w:rsid w:val="000C4F0B"/>
    <w:rsid w:val="000C6812"/>
    <w:rsid w:val="000C6F68"/>
    <w:rsid w:val="000C730B"/>
    <w:rsid w:val="000D097E"/>
    <w:rsid w:val="000D2EED"/>
    <w:rsid w:val="000D4525"/>
    <w:rsid w:val="000D551E"/>
    <w:rsid w:val="000D5ACD"/>
    <w:rsid w:val="000D5CCC"/>
    <w:rsid w:val="000D7978"/>
    <w:rsid w:val="000E25B7"/>
    <w:rsid w:val="000E3E7B"/>
    <w:rsid w:val="000E7AD5"/>
    <w:rsid w:val="000F06F3"/>
    <w:rsid w:val="000F1647"/>
    <w:rsid w:val="000F57CE"/>
    <w:rsid w:val="000F6758"/>
    <w:rsid w:val="000F6937"/>
    <w:rsid w:val="00101BB1"/>
    <w:rsid w:val="00102198"/>
    <w:rsid w:val="00102DD8"/>
    <w:rsid w:val="00104E5A"/>
    <w:rsid w:val="00105679"/>
    <w:rsid w:val="001056F8"/>
    <w:rsid w:val="00106B20"/>
    <w:rsid w:val="00106BEC"/>
    <w:rsid w:val="0010717E"/>
    <w:rsid w:val="00107E03"/>
    <w:rsid w:val="00111202"/>
    <w:rsid w:val="0011315B"/>
    <w:rsid w:val="001141B7"/>
    <w:rsid w:val="0011477A"/>
    <w:rsid w:val="00114A52"/>
    <w:rsid w:val="0011563D"/>
    <w:rsid w:val="00116356"/>
    <w:rsid w:val="00117BE4"/>
    <w:rsid w:val="00121884"/>
    <w:rsid w:val="001231B9"/>
    <w:rsid w:val="001268C6"/>
    <w:rsid w:val="00130D9B"/>
    <w:rsid w:val="00131F40"/>
    <w:rsid w:val="001325B7"/>
    <w:rsid w:val="001326C3"/>
    <w:rsid w:val="00132F65"/>
    <w:rsid w:val="00133CA2"/>
    <w:rsid w:val="00135254"/>
    <w:rsid w:val="0013723B"/>
    <w:rsid w:val="001374C6"/>
    <w:rsid w:val="00141053"/>
    <w:rsid w:val="001414F0"/>
    <w:rsid w:val="00141921"/>
    <w:rsid w:val="00142146"/>
    <w:rsid w:val="00142FA0"/>
    <w:rsid w:val="001438F5"/>
    <w:rsid w:val="001439FB"/>
    <w:rsid w:val="00143A6D"/>
    <w:rsid w:val="00144861"/>
    <w:rsid w:val="001457CB"/>
    <w:rsid w:val="00145D3F"/>
    <w:rsid w:val="00146224"/>
    <w:rsid w:val="001463B4"/>
    <w:rsid w:val="00146461"/>
    <w:rsid w:val="00146506"/>
    <w:rsid w:val="00146895"/>
    <w:rsid w:val="001476DE"/>
    <w:rsid w:val="001521F6"/>
    <w:rsid w:val="001541ED"/>
    <w:rsid w:val="00154402"/>
    <w:rsid w:val="00156754"/>
    <w:rsid w:val="00156BE1"/>
    <w:rsid w:val="00157D41"/>
    <w:rsid w:val="001607E7"/>
    <w:rsid w:val="00161567"/>
    <w:rsid w:val="001618B0"/>
    <w:rsid w:val="00164581"/>
    <w:rsid w:val="00170E09"/>
    <w:rsid w:val="00171710"/>
    <w:rsid w:val="0017177C"/>
    <w:rsid w:val="00174836"/>
    <w:rsid w:val="00174F56"/>
    <w:rsid w:val="0017712D"/>
    <w:rsid w:val="001812F5"/>
    <w:rsid w:val="0018252A"/>
    <w:rsid w:val="001835D8"/>
    <w:rsid w:val="0018406B"/>
    <w:rsid w:val="001854DE"/>
    <w:rsid w:val="00186745"/>
    <w:rsid w:val="001878E6"/>
    <w:rsid w:val="00190519"/>
    <w:rsid w:val="0019063A"/>
    <w:rsid w:val="00192109"/>
    <w:rsid w:val="00192F41"/>
    <w:rsid w:val="00193775"/>
    <w:rsid w:val="001976AA"/>
    <w:rsid w:val="00197B2A"/>
    <w:rsid w:val="001A0658"/>
    <w:rsid w:val="001A1675"/>
    <w:rsid w:val="001A18D4"/>
    <w:rsid w:val="001A1CA8"/>
    <w:rsid w:val="001A22B9"/>
    <w:rsid w:val="001A42C5"/>
    <w:rsid w:val="001A4411"/>
    <w:rsid w:val="001A4B1E"/>
    <w:rsid w:val="001A7F04"/>
    <w:rsid w:val="001B0A17"/>
    <w:rsid w:val="001B0F9D"/>
    <w:rsid w:val="001B12CB"/>
    <w:rsid w:val="001B25C1"/>
    <w:rsid w:val="001B6E20"/>
    <w:rsid w:val="001C0A9E"/>
    <w:rsid w:val="001C2B7D"/>
    <w:rsid w:val="001C484E"/>
    <w:rsid w:val="001C7283"/>
    <w:rsid w:val="001C7D0C"/>
    <w:rsid w:val="001D0226"/>
    <w:rsid w:val="001D0970"/>
    <w:rsid w:val="001D0DB6"/>
    <w:rsid w:val="001D102E"/>
    <w:rsid w:val="001D1BE3"/>
    <w:rsid w:val="001D22F4"/>
    <w:rsid w:val="001D379C"/>
    <w:rsid w:val="001D41D4"/>
    <w:rsid w:val="001D47C2"/>
    <w:rsid w:val="001D4EBB"/>
    <w:rsid w:val="001D7938"/>
    <w:rsid w:val="001D7971"/>
    <w:rsid w:val="001E08A8"/>
    <w:rsid w:val="001E09F1"/>
    <w:rsid w:val="001E0DE4"/>
    <w:rsid w:val="001E1105"/>
    <w:rsid w:val="001E17CF"/>
    <w:rsid w:val="001E1F47"/>
    <w:rsid w:val="001E2E2B"/>
    <w:rsid w:val="001E4D19"/>
    <w:rsid w:val="001E5419"/>
    <w:rsid w:val="001E5852"/>
    <w:rsid w:val="001F11D7"/>
    <w:rsid w:val="001F15C9"/>
    <w:rsid w:val="001F1EE5"/>
    <w:rsid w:val="001F21CC"/>
    <w:rsid w:val="001F2F6D"/>
    <w:rsid w:val="001F3807"/>
    <w:rsid w:val="001F4592"/>
    <w:rsid w:val="001F57F5"/>
    <w:rsid w:val="001F587C"/>
    <w:rsid w:val="001F6D50"/>
    <w:rsid w:val="001F73AE"/>
    <w:rsid w:val="00200967"/>
    <w:rsid w:val="002036F3"/>
    <w:rsid w:val="00203F2E"/>
    <w:rsid w:val="0020497B"/>
    <w:rsid w:val="00205A40"/>
    <w:rsid w:val="002068DE"/>
    <w:rsid w:val="00211618"/>
    <w:rsid w:val="00212A6C"/>
    <w:rsid w:val="00213737"/>
    <w:rsid w:val="00213739"/>
    <w:rsid w:val="00216069"/>
    <w:rsid w:val="002164AC"/>
    <w:rsid w:val="00217640"/>
    <w:rsid w:val="00217B98"/>
    <w:rsid w:val="0022371B"/>
    <w:rsid w:val="00223F54"/>
    <w:rsid w:val="00224D00"/>
    <w:rsid w:val="00225F81"/>
    <w:rsid w:val="002261EF"/>
    <w:rsid w:val="00227CB9"/>
    <w:rsid w:val="00230431"/>
    <w:rsid w:val="002306D4"/>
    <w:rsid w:val="00234C48"/>
    <w:rsid w:val="00234EAB"/>
    <w:rsid w:val="00241D55"/>
    <w:rsid w:val="00243284"/>
    <w:rsid w:val="00245D66"/>
    <w:rsid w:val="0024680D"/>
    <w:rsid w:val="00246D11"/>
    <w:rsid w:val="0025050D"/>
    <w:rsid w:val="002506C9"/>
    <w:rsid w:val="00253452"/>
    <w:rsid w:val="00254181"/>
    <w:rsid w:val="00254207"/>
    <w:rsid w:val="0025537C"/>
    <w:rsid w:val="00255594"/>
    <w:rsid w:val="002557DF"/>
    <w:rsid w:val="00255BD2"/>
    <w:rsid w:val="00260155"/>
    <w:rsid w:val="00260D48"/>
    <w:rsid w:val="0026196E"/>
    <w:rsid w:val="00261EB9"/>
    <w:rsid w:val="002636D0"/>
    <w:rsid w:val="0026399C"/>
    <w:rsid w:val="00265B78"/>
    <w:rsid w:val="00266840"/>
    <w:rsid w:val="00271AB2"/>
    <w:rsid w:val="00272E42"/>
    <w:rsid w:val="002739F1"/>
    <w:rsid w:val="002759BC"/>
    <w:rsid w:val="0027657E"/>
    <w:rsid w:val="00280CA4"/>
    <w:rsid w:val="00281B35"/>
    <w:rsid w:val="00283D7D"/>
    <w:rsid w:val="00284BC1"/>
    <w:rsid w:val="00285BA2"/>
    <w:rsid w:val="00285E0F"/>
    <w:rsid w:val="002869B3"/>
    <w:rsid w:val="00287A87"/>
    <w:rsid w:val="002902D5"/>
    <w:rsid w:val="002904AD"/>
    <w:rsid w:val="00291B75"/>
    <w:rsid w:val="00292B99"/>
    <w:rsid w:val="00293D33"/>
    <w:rsid w:val="002948A3"/>
    <w:rsid w:val="002948B4"/>
    <w:rsid w:val="0029567E"/>
    <w:rsid w:val="00295765"/>
    <w:rsid w:val="002979E3"/>
    <w:rsid w:val="002A0419"/>
    <w:rsid w:val="002A0CC9"/>
    <w:rsid w:val="002A170A"/>
    <w:rsid w:val="002A3749"/>
    <w:rsid w:val="002A4DF9"/>
    <w:rsid w:val="002A51F5"/>
    <w:rsid w:val="002A76EF"/>
    <w:rsid w:val="002A7CB1"/>
    <w:rsid w:val="002A7D6F"/>
    <w:rsid w:val="002B14F5"/>
    <w:rsid w:val="002B23C7"/>
    <w:rsid w:val="002B3922"/>
    <w:rsid w:val="002B3DB6"/>
    <w:rsid w:val="002B4268"/>
    <w:rsid w:val="002B5FCE"/>
    <w:rsid w:val="002B60DB"/>
    <w:rsid w:val="002B663E"/>
    <w:rsid w:val="002B6C94"/>
    <w:rsid w:val="002B6D40"/>
    <w:rsid w:val="002B75B1"/>
    <w:rsid w:val="002B75D0"/>
    <w:rsid w:val="002C03BC"/>
    <w:rsid w:val="002C2596"/>
    <w:rsid w:val="002C288C"/>
    <w:rsid w:val="002C3B37"/>
    <w:rsid w:val="002C4CB8"/>
    <w:rsid w:val="002C708D"/>
    <w:rsid w:val="002D18E2"/>
    <w:rsid w:val="002D24A2"/>
    <w:rsid w:val="002D37FE"/>
    <w:rsid w:val="002D6562"/>
    <w:rsid w:val="002E14EB"/>
    <w:rsid w:val="002E1D7C"/>
    <w:rsid w:val="002E25ED"/>
    <w:rsid w:val="002E29BE"/>
    <w:rsid w:val="002E34EC"/>
    <w:rsid w:val="002E3DC4"/>
    <w:rsid w:val="002E5CF7"/>
    <w:rsid w:val="002E71FE"/>
    <w:rsid w:val="002F2784"/>
    <w:rsid w:val="002F523D"/>
    <w:rsid w:val="002F62FD"/>
    <w:rsid w:val="002F783C"/>
    <w:rsid w:val="002F7C04"/>
    <w:rsid w:val="002F7FBB"/>
    <w:rsid w:val="003021AF"/>
    <w:rsid w:val="0030220A"/>
    <w:rsid w:val="00302B99"/>
    <w:rsid w:val="00302D39"/>
    <w:rsid w:val="00303A5C"/>
    <w:rsid w:val="00304527"/>
    <w:rsid w:val="00304F79"/>
    <w:rsid w:val="00305112"/>
    <w:rsid w:val="00305A1F"/>
    <w:rsid w:val="00306DF1"/>
    <w:rsid w:val="00307F17"/>
    <w:rsid w:val="00307FC7"/>
    <w:rsid w:val="00313740"/>
    <w:rsid w:val="00313816"/>
    <w:rsid w:val="00313A87"/>
    <w:rsid w:val="00314E2D"/>
    <w:rsid w:val="00315FE6"/>
    <w:rsid w:val="00317353"/>
    <w:rsid w:val="003179DC"/>
    <w:rsid w:val="00320140"/>
    <w:rsid w:val="00320BB3"/>
    <w:rsid w:val="00321276"/>
    <w:rsid w:val="00322E57"/>
    <w:rsid w:val="00323F3D"/>
    <w:rsid w:val="00325C3D"/>
    <w:rsid w:val="00326C95"/>
    <w:rsid w:val="00326E76"/>
    <w:rsid w:val="00331FAD"/>
    <w:rsid w:val="003323ED"/>
    <w:rsid w:val="0033294D"/>
    <w:rsid w:val="00332B27"/>
    <w:rsid w:val="00333B04"/>
    <w:rsid w:val="00334E11"/>
    <w:rsid w:val="003356AB"/>
    <w:rsid w:val="00335A4C"/>
    <w:rsid w:val="0033601B"/>
    <w:rsid w:val="003361E0"/>
    <w:rsid w:val="003363E4"/>
    <w:rsid w:val="00340114"/>
    <w:rsid w:val="00340566"/>
    <w:rsid w:val="00341F4B"/>
    <w:rsid w:val="0034232C"/>
    <w:rsid w:val="00342BEF"/>
    <w:rsid w:val="00342F09"/>
    <w:rsid w:val="00343FF3"/>
    <w:rsid w:val="0034598B"/>
    <w:rsid w:val="00346A41"/>
    <w:rsid w:val="00352835"/>
    <w:rsid w:val="00352988"/>
    <w:rsid w:val="00352990"/>
    <w:rsid w:val="0035403F"/>
    <w:rsid w:val="00355506"/>
    <w:rsid w:val="00355D44"/>
    <w:rsid w:val="00356359"/>
    <w:rsid w:val="003565FA"/>
    <w:rsid w:val="00356690"/>
    <w:rsid w:val="00356DED"/>
    <w:rsid w:val="003631C5"/>
    <w:rsid w:val="00364A0E"/>
    <w:rsid w:val="003664A9"/>
    <w:rsid w:val="00370A6B"/>
    <w:rsid w:val="00370FBC"/>
    <w:rsid w:val="00373BEB"/>
    <w:rsid w:val="00374B26"/>
    <w:rsid w:val="003753C3"/>
    <w:rsid w:val="00375BDB"/>
    <w:rsid w:val="00377422"/>
    <w:rsid w:val="00377805"/>
    <w:rsid w:val="00377AC3"/>
    <w:rsid w:val="003814C4"/>
    <w:rsid w:val="00381D40"/>
    <w:rsid w:val="003829B1"/>
    <w:rsid w:val="00383248"/>
    <w:rsid w:val="00384FAF"/>
    <w:rsid w:val="0038505A"/>
    <w:rsid w:val="00385DA8"/>
    <w:rsid w:val="003862F1"/>
    <w:rsid w:val="0039103F"/>
    <w:rsid w:val="003914DD"/>
    <w:rsid w:val="00392513"/>
    <w:rsid w:val="00393121"/>
    <w:rsid w:val="00395201"/>
    <w:rsid w:val="00396060"/>
    <w:rsid w:val="00396BA7"/>
    <w:rsid w:val="003A00EB"/>
    <w:rsid w:val="003A258B"/>
    <w:rsid w:val="003A405D"/>
    <w:rsid w:val="003A6083"/>
    <w:rsid w:val="003A648B"/>
    <w:rsid w:val="003A7872"/>
    <w:rsid w:val="003A7BC1"/>
    <w:rsid w:val="003B0454"/>
    <w:rsid w:val="003B16A1"/>
    <w:rsid w:val="003B1781"/>
    <w:rsid w:val="003B1D3C"/>
    <w:rsid w:val="003B3BBF"/>
    <w:rsid w:val="003B66B6"/>
    <w:rsid w:val="003C0FBF"/>
    <w:rsid w:val="003C39AC"/>
    <w:rsid w:val="003C42B3"/>
    <w:rsid w:val="003C52DF"/>
    <w:rsid w:val="003C6102"/>
    <w:rsid w:val="003C6AC3"/>
    <w:rsid w:val="003C78E1"/>
    <w:rsid w:val="003D0424"/>
    <w:rsid w:val="003D28A7"/>
    <w:rsid w:val="003D3773"/>
    <w:rsid w:val="003D399E"/>
    <w:rsid w:val="003D439E"/>
    <w:rsid w:val="003D4BE9"/>
    <w:rsid w:val="003D65A8"/>
    <w:rsid w:val="003E0B3E"/>
    <w:rsid w:val="003E14B0"/>
    <w:rsid w:val="003E1D3B"/>
    <w:rsid w:val="003E37C9"/>
    <w:rsid w:val="003E4B76"/>
    <w:rsid w:val="003E5400"/>
    <w:rsid w:val="003F01AC"/>
    <w:rsid w:val="003F060D"/>
    <w:rsid w:val="003F2A2F"/>
    <w:rsid w:val="003F2AD5"/>
    <w:rsid w:val="003F2D1B"/>
    <w:rsid w:val="003F2D65"/>
    <w:rsid w:val="003F371D"/>
    <w:rsid w:val="003F6F89"/>
    <w:rsid w:val="004004F9"/>
    <w:rsid w:val="0040110B"/>
    <w:rsid w:val="004029CB"/>
    <w:rsid w:val="00403067"/>
    <w:rsid w:val="004036C9"/>
    <w:rsid w:val="00404202"/>
    <w:rsid w:val="00404D2C"/>
    <w:rsid w:val="00405F0B"/>
    <w:rsid w:val="00406D9E"/>
    <w:rsid w:val="00407ECA"/>
    <w:rsid w:val="0041394D"/>
    <w:rsid w:val="00413BBF"/>
    <w:rsid w:val="00414324"/>
    <w:rsid w:val="004146AB"/>
    <w:rsid w:val="004146DE"/>
    <w:rsid w:val="004153FC"/>
    <w:rsid w:val="00416021"/>
    <w:rsid w:val="004178B5"/>
    <w:rsid w:val="00420692"/>
    <w:rsid w:val="0042073A"/>
    <w:rsid w:val="00420B43"/>
    <w:rsid w:val="0042249B"/>
    <w:rsid w:val="00422FAB"/>
    <w:rsid w:val="00423E76"/>
    <w:rsid w:val="004252EE"/>
    <w:rsid w:val="00425475"/>
    <w:rsid w:val="00426D25"/>
    <w:rsid w:val="00426E62"/>
    <w:rsid w:val="00427690"/>
    <w:rsid w:val="004278F5"/>
    <w:rsid w:val="004306E5"/>
    <w:rsid w:val="0043092B"/>
    <w:rsid w:val="00431060"/>
    <w:rsid w:val="00432351"/>
    <w:rsid w:val="0043434C"/>
    <w:rsid w:val="00434C2B"/>
    <w:rsid w:val="004350B9"/>
    <w:rsid w:val="00435345"/>
    <w:rsid w:val="00436D41"/>
    <w:rsid w:val="004376AF"/>
    <w:rsid w:val="00441688"/>
    <w:rsid w:val="00441891"/>
    <w:rsid w:val="004422B1"/>
    <w:rsid w:val="00442725"/>
    <w:rsid w:val="00442B4F"/>
    <w:rsid w:val="00443EDF"/>
    <w:rsid w:val="0044467C"/>
    <w:rsid w:val="00444DC6"/>
    <w:rsid w:val="00445C8A"/>
    <w:rsid w:val="004461D8"/>
    <w:rsid w:val="00446DF6"/>
    <w:rsid w:val="004477DA"/>
    <w:rsid w:val="004508AF"/>
    <w:rsid w:val="004545A5"/>
    <w:rsid w:val="0045755C"/>
    <w:rsid w:val="00463350"/>
    <w:rsid w:val="00466A3D"/>
    <w:rsid w:val="00466F61"/>
    <w:rsid w:val="00467C92"/>
    <w:rsid w:val="00467D2D"/>
    <w:rsid w:val="00467E89"/>
    <w:rsid w:val="00467F56"/>
    <w:rsid w:val="004711C7"/>
    <w:rsid w:val="0047120C"/>
    <w:rsid w:val="00471F43"/>
    <w:rsid w:val="004725BD"/>
    <w:rsid w:val="00472810"/>
    <w:rsid w:val="00473B4C"/>
    <w:rsid w:val="0047402D"/>
    <w:rsid w:val="00474959"/>
    <w:rsid w:val="00475B61"/>
    <w:rsid w:val="00475FF6"/>
    <w:rsid w:val="004766DE"/>
    <w:rsid w:val="004808C9"/>
    <w:rsid w:val="00480D2E"/>
    <w:rsid w:val="00481B84"/>
    <w:rsid w:val="00481E27"/>
    <w:rsid w:val="0048368E"/>
    <w:rsid w:val="00483B50"/>
    <w:rsid w:val="004848C2"/>
    <w:rsid w:val="004851D9"/>
    <w:rsid w:val="00485662"/>
    <w:rsid w:val="00485831"/>
    <w:rsid w:val="00485A4B"/>
    <w:rsid w:val="004860F5"/>
    <w:rsid w:val="004876C5"/>
    <w:rsid w:val="00490CC4"/>
    <w:rsid w:val="00491C04"/>
    <w:rsid w:val="004928C2"/>
    <w:rsid w:val="00492913"/>
    <w:rsid w:val="004930A4"/>
    <w:rsid w:val="00495CB6"/>
    <w:rsid w:val="004961AD"/>
    <w:rsid w:val="0049645A"/>
    <w:rsid w:val="004969EB"/>
    <w:rsid w:val="0049797F"/>
    <w:rsid w:val="004979B8"/>
    <w:rsid w:val="004A25AC"/>
    <w:rsid w:val="004A314D"/>
    <w:rsid w:val="004A4B03"/>
    <w:rsid w:val="004A4CFB"/>
    <w:rsid w:val="004A4DFF"/>
    <w:rsid w:val="004A58F1"/>
    <w:rsid w:val="004A74EE"/>
    <w:rsid w:val="004A758A"/>
    <w:rsid w:val="004B002C"/>
    <w:rsid w:val="004B00E4"/>
    <w:rsid w:val="004B166D"/>
    <w:rsid w:val="004B30D9"/>
    <w:rsid w:val="004B3900"/>
    <w:rsid w:val="004B764B"/>
    <w:rsid w:val="004B773E"/>
    <w:rsid w:val="004C0A0A"/>
    <w:rsid w:val="004C19EA"/>
    <w:rsid w:val="004C30A6"/>
    <w:rsid w:val="004C5731"/>
    <w:rsid w:val="004C63D8"/>
    <w:rsid w:val="004C6419"/>
    <w:rsid w:val="004C732F"/>
    <w:rsid w:val="004C739B"/>
    <w:rsid w:val="004C73EC"/>
    <w:rsid w:val="004D230A"/>
    <w:rsid w:val="004D289F"/>
    <w:rsid w:val="004D39BD"/>
    <w:rsid w:val="004D40AB"/>
    <w:rsid w:val="004D457B"/>
    <w:rsid w:val="004D4E04"/>
    <w:rsid w:val="004E1BC6"/>
    <w:rsid w:val="004E1CEC"/>
    <w:rsid w:val="004E2A4E"/>
    <w:rsid w:val="004E376F"/>
    <w:rsid w:val="004E3C9C"/>
    <w:rsid w:val="004E4C2A"/>
    <w:rsid w:val="004E6C0A"/>
    <w:rsid w:val="004E6F5C"/>
    <w:rsid w:val="004E7BCB"/>
    <w:rsid w:val="004F2B43"/>
    <w:rsid w:val="004F2DAC"/>
    <w:rsid w:val="004F394B"/>
    <w:rsid w:val="004F4808"/>
    <w:rsid w:val="004F4CD4"/>
    <w:rsid w:val="00502432"/>
    <w:rsid w:val="00502EB2"/>
    <w:rsid w:val="005039A9"/>
    <w:rsid w:val="00505606"/>
    <w:rsid w:val="00506294"/>
    <w:rsid w:val="00506DB6"/>
    <w:rsid w:val="00507993"/>
    <w:rsid w:val="00510271"/>
    <w:rsid w:val="00512264"/>
    <w:rsid w:val="005152E1"/>
    <w:rsid w:val="0051628F"/>
    <w:rsid w:val="00516699"/>
    <w:rsid w:val="005172D6"/>
    <w:rsid w:val="00517E66"/>
    <w:rsid w:val="0052023D"/>
    <w:rsid w:val="00521EC1"/>
    <w:rsid w:val="00522F7B"/>
    <w:rsid w:val="0052317B"/>
    <w:rsid w:val="00523E37"/>
    <w:rsid w:val="00524BFA"/>
    <w:rsid w:val="005256AD"/>
    <w:rsid w:val="00527602"/>
    <w:rsid w:val="005302C7"/>
    <w:rsid w:val="00532BA9"/>
    <w:rsid w:val="00532CFB"/>
    <w:rsid w:val="0053533F"/>
    <w:rsid w:val="00535361"/>
    <w:rsid w:val="00535E2D"/>
    <w:rsid w:val="005365B0"/>
    <w:rsid w:val="005365E6"/>
    <w:rsid w:val="0053694E"/>
    <w:rsid w:val="00537B5C"/>
    <w:rsid w:val="005408F5"/>
    <w:rsid w:val="00540A06"/>
    <w:rsid w:val="005417E7"/>
    <w:rsid w:val="00541AA9"/>
    <w:rsid w:val="00544019"/>
    <w:rsid w:val="005452D9"/>
    <w:rsid w:val="00547D24"/>
    <w:rsid w:val="0055172D"/>
    <w:rsid w:val="00552279"/>
    <w:rsid w:val="00553A6D"/>
    <w:rsid w:val="00554921"/>
    <w:rsid w:val="0055511B"/>
    <w:rsid w:val="00555227"/>
    <w:rsid w:val="00556C8D"/>
    <w:rsid w:val="00556EC4"/>
    <w:rsid w:val="00556ED4"/>
    <w:rsid w:val="0055751A"/>
    <w:rsid w:val="0056016D"/>
    <w:rsid w:val="00560221"/>
    <w:rsid w:val="0056047C"/>
    <w:rsid w:val="0056122B"/>
    <w:rsid w:val="00561ADD"/>
    <w:rsid w:val="00562421"/>
    <w:rsid w:val="00563EEF"/>
    <w:rsid w:val="00563F85"/>
    <w:rsid w:val="005651F5"/>
    <w:rsid w:val="00571484"/>
    <w:rsid w:val="00571E53"/>
    <w:rsid w:val="00573CA1"/>
    <w:rsid w:val="00575569"/>
    <w:rsid w:val="00577362"/>
    <w:rsid w:val="0057787F"/>
    <w:rsid w:val="00583100"/>
    <w:rsid w:val="00584589"/>
    <w:rsid w:val="00584EC0"/>
    <w:rsid w:val="00592373"/>
    <w:rsid w:val="005A0503"/>
    <w:rsid w:val="005A1E7D"/>
    <w:rsid w:val="005A1FC6"/>
    <w:rsid w:val="005A20A4"/>
    <w:rsid w:val="005A284E"/>
    <w:rsid w:val="005A2A3F"/>
    <w:rsid w:val="005A4D46"/>
    <w:rsid w:val="005A7339"/>
    <w:rsid w:val="005A7A3C"/>
    <w:rsid w:val="005B07F2"/>
    <w:rsid w:val="005B0C14"/>
    <w:rsid w:val="005B153F"/>
    <w:rsid w:val="005B3065"/>
    <w:rsid w:val="005B30BB"/>
    <w:rsid w:val="005B40A8"/>
    <w:rsid w:val="005B5192"/>
    <w:rsid w:val="005B5F57"/>
    <w:rsid w:val="005B6307"/>
    <w:rsid w:val="005B7623"/>
    <w:rsid w:val="005B7A63"/>
    <w:rsid w:val="005B7C4F"/>
    <w:rsid w:val="005C14AD"/>
    <w:rsid w:val="005C1AF2"/>
    <w:rsid w:val="005C2DAB"/>
    <w:rsid w:val="005C52E2"/>
    <w:rsid w:val="005C6423"/>
    <w:rsid w:val="005D1402"/>
    <w:rsid w:val="005D2615"/>
    <w:rsid w:val="005D3F1A"/>
    <w:rsid w:val="005D50E5"/>
    <w:rsid w:val="005D6551"/>
    <w:rsid w:val="005D710C"/>
    <w:rsid w:val="005D7764"/>
    <w:rsid w:val="005D7BB4"/>
    <w:rsid w:val="005E0BF3"/>
    <w:rsid w:val="005E1D28"/>
    <w:rsid w:val="005E206D"/>
    <w:rsid w:val="005E2A27"/>
    <w:rsid w:val="005E3605"/>
    <w:rsid w:val="005E44A1"/>
    <w:rsid w:val="005E69E9"/>
    <w:rsid w:val="005E7F89"/>
    <w:rsid w:val="005F1BB4"/>
    <w:rsid w:val="005F1D8F"/>
    <w:rsid w:val="005F276D"/>
    <w:rsid w:val="005F34A6"/>
    <w:rsid w:val="005F3BF4"/>
    <w:rsid w:val="005F4E38"/>
    <w:rsid w:val="005F5B77"/>
    <w:rsid w:val="005F743D"/>
    <w:rsid w:val="005F7544"/>
    <w:rsid w:val="006002E3"/>
    <w:rsid w:val="006006EE"/>
    <w:rsid w:val="0060131A"/>
    <w:rsid w:val="00601BCF"/>
    <w:rsid w:val="00602042"/>
    <w:rsid w:val="00604E54"/>
    <w:rsid w:val="00610FBB"/>
    <w:rsid w:val="00611FAC"/>
    <w:rsid w:val="006135E2"/>
    <w:rsid w:val="00614300"/>
    <w:rsid w:val="0061567A"/>
    <w:rsid w:val="00616CF4"/>
    <w:rsid w:val="0061744B"/>
    <w:rsid w:val="00620FE8"/>
    <w:rsid w:val="006210B1"/>
    <w:rsid w:val="0062183A"/>
    <w:rsid w:val="006224E1"/>
    <w:rsid w:val="00622612"/>
    <w:rsid w:val="00623655"/>
    <w:rsid w:val="00625D5C"/>
    <w:rsid w:val="00626828"/>
    <w:rsid w:val="00632022"/>
    <w:rsid w:val="00633A16"/>
    <w:rsid w:val="006344D7"/>
    <w:rsid w:val="00634A75"/>
    <w:rsid w:val="00635390"/>
    <w:rsid w:val="006370D0"/>
    <w:rsid w:val="0063729F"/>
    <w:rsid w:val="00640CED"/>
    <w:rsid w:val="00641B22"/>
    <w:rsid w:val="006435C5"/>
    <w:rsid w:val="00643716"/>
    <w:rsid w:val="00644429"/>
    <w:rsid w:val="006464B8"/>
    <w:rsid w:val="00647620"/>
    <w:rsid w:val="0065019D"/>
    <w:rsid w:val="00650232"/>
    <w:rsid w:val="006509BD"/>
    <w:rsid w:val="00650B93"/>
    <w:rsid w:val="0065254F"/>
    <w:rsid w:val="00652B94"/>
    <w:rsid w:val="00654258"/>
    <w:rsid w:val="00654A1E"/>
    <w:rsid w:val="00655742"/>
    <w:rsid w:val="00656092"/>
    <w:rsid w:val="006567B8"/>
    <w:rsid w:val="00660FA5"/>
    <w:rsid w:val="0066187F"/>
    <w:rsid w:val="00662D16"/>
    <w:rsid w:val="00664CD1"/>
    <w:rsid w:val="00665ED8"/>
    <w:rsid w:val="00666602"/>
    <w:rsid w:val="0066711C"/>
    <w:rsid w:val="00670D07"/>
    <w:rsid w:val="00672542"/>
    <w:rsid w:val="0067272D"/>
    <w:rsid w:val="00672B63"/>
    <w:rsid w:val="0067312B"/>
    <w:rsid w:val="006736F8"/>
    <w:rsid w:val="006749E8"/>
    <w:rsid w:val="00675D85"/>
    <w:rsid w:val="006776BB"/>
    <w:rsid w:val="006820FA"/>
    <w:rsid w:val="006829FC"/>
    <w:rsid w:val="00682A41"/>
    <w:rsid w:val="00684221"/>
    <w:rsid w:val="00687151"/>
    <w:rsid w:val="00690238"/>
    <w:rsid w:val="00690A4E"/>
    <w:rsid w:val="00690C27"/>
    <w:rsid w:val="00691225"/>
    <w:rsid w:val="00691A68"/>
    <w:rsid w:val="00691BD8"/>
    <w:rsid w:val="00691E32"/>
    <w:rsid w:val="00693453"/>
    <w:rsid w:val="00694832"/>
    <w:rsid w:val="00694EA4"/>
    <w:rsid w:val="006A3BC5"/>
    <w:rsid w:val="006A439B"/>
    <w:rsid w:val="006A6357"/>
    <w:rsid w:val="006A76B4"/>
    <w:rsid w:val="006A76CA"/>
    <w:rsid w:val="006A7CA9"/>
    <w:rsid w:val="006B07C1"/>
    <w:rsid w:val="006B07CA"/>
    <w:rsid w:val="006B1E10"/>
    <w:rsid w:val="006B4192"/>
    <w:rsid w:val="006B51D9"/>
    <w:rsid w:val="006B5DCF"/>
    <w:rsid w:val="006B6725"/>
    <w:rsid w:val="006B7857"/>
    <w:rsid w:val="006C00AE"/>
    <w:rsid w:val="006C07DF"/>
    <w:rsid w:val="006C1169"/>
    <w:rsid w:val="006C11C5"/>
    <w:rsid w:val="006C13C9"/>
    <w:rsid w:val="006C5AF7"/>
    <w:rsid w:val="006C743F"/>
    <w:rsid w:val="006D0B44"/>
    <w:rsid w:val="006D2508"/>
    <w:rsid w:val="006D41CD"/>
    <w:rsid w:val="006D50B0"/>
    <w:rsid w:val="006D7AA9"/>
    <w:rsid w:val="006E02D5"/>
    <w:rsid w:val="006E030B"/>
    <w:rsid w:val="006E0477"/>
    <w:rsid w:val="006E0510"/>
    <w:rsid w:val="006E2B37"/>
    <w:rsid w:val="006E2C76"/>
    <w:rsid w:val="006E303B"/>
    <w:rsid w:val="006F0738"/>
    <w:rsid w:val="006F2172"/>
    <w:rsid w:val="006F3D20"/>
    <w:rsid w:val="006F40E2"/>
    <w:rsid w:val="007001EC"/>
    <w:rsid w:val="007011C8"/>
    <w:rsid w:val="00702A40"/>
    <w:rsid w:val="00702C9D"/>
    <w:rsid w:val="00702DD5"/>
    <w:rsid w:val="007040BF"/>
    <w:rsid w:val="007046E5"/>
    <w:rsid w:val="00711178"/>
    <w:rsid w:val="007128A3"/>
    <w:rsid w:val="00720F53"/>
    <w:rsid w:val="00722714"/>
    <w:rsid w:val="00722F20"/>
    <w:rsid w:val="007267D2"/>
    <w:rsid w:val="00726E14"/>
    <w:rsid w:val="007300E4"/>
    <w:rsid w:val="007302B5"/>
    <w:rsid w:val="00731E57"/>
    <w:rsid w:val="00732646"/>
    <w:rsid w:val="00733147"/>
    <w:rsid w:val="00733E72"/>
    <w:rsid w:val="00734536"/>
    <w:rsid w:val="007354DE"/>
    <w:rsid w:val="00736A75"/>
    <w:rsid w:val="007409F2"/>
    <w:rsid w:val="00740C2D"/>
    <w:rsid w:val="00741603"/>
    <w:rsid w:val="0074253C"/>
    <w:rsid w:val="00742794"/>
    <w:rsid w:val="00742F3E"/>
    <w:rsid w:val="00743641"/>
    <w:rsid w:val="00743730"/>
    <w:rsid w:val="007453FF"/>
    <w:rsid w:val="007456C2"/>
    <w:rsid w:val="00745B79"/>
    <w:rsid w:val="00746741"/>
    <w:rsid w:val="007467AB"/>
    <w:rsid w:val="00747662"/>
    <w:rsid w:val="00750E78"/>
    <w:rsid w:val="00750FC3"/>
    <w:rsid w:val="00752944"/>
    <w:rsid w:val="00754EF3"/>
    <w:rsid w:val="0075517F"/>
    <w:rsid w:val="00756679"/>
    <w:rsid w:val="00757453"/>
    <w:rsid w:val="007630CF"/>
    <w:rsid w:val="0077171A"/>
    <w:rsid w:val="00771D67"/>
    <w:rsid w:val="00772765"/>
    <w:rsid w:val="0077337C"/>
    <w:rsid w:val="0077728B"/>
    <w:rsid w:val="00777CA4"/>
    <w:rsid w:val="0078064D"/>
    <w:rsid w:val="00783296"/>
    <w:rsid w:val="007849CA"/>
    <w:rsid w:val="00784CA5"/>
    <w:rsid w:val="00786C8F"/>
    <w:rsid w:val="00790760"/>
    <w:rsid w:val="00791B2C"/>
    <w:rsid w:val="00791E52"/>
    <w:rsid w:val="00792AA0"/>
    <w:rsid w:val="00792D83"/>
    <w:rsid w:val="00792EE5"/>
    <w:rsid w:val="007931C4"/>
    <w:rsid w:val="007938A5"/>
    <w:rsid w:val="00794368"/>
    <w:rsid w:val="007951CE"/>
    <w:rsid w:val="00797D0D"/>
    <w:rsid w:val="00797FDE"/>
    <w:rsid w:val="007A0D20"/>
    <w:rsid w:val="007A14AC"/>
    <w:rsid w:val="007A2703"/>
    <w:rsid w:val="007A54C1"/>
    <w:rsid w:val="007A5D95"/>
    <w:rsid w:val="007A6728"/>
    <w:rsid w:val="007A728F"/>
    <w:rsid w:val="007A790B"/>
    <w:rsid w:val="007B0CBC"/>
    <w:rsid w:val="007B1D12"/>
    <w:rsid w:val="007B264B"/>
    <w:rsid w:val="007B2F94"/>
    <w:rsid w:val="007B31E8"/>
    <w:rsid w:val="007B3465"/>
    <w:rsid w:val="007B3B5F"/>
    <w:rsid w:val="007B6CCC"/>
    <w:rsid w:val="007B741C"/>
    <w:rsid w:val="007C29E1"/>
    <w:rsid w:val="007C2C0A"/>
    <w:rsid w:val="007C6993"/>
    <w:rsid w:val="007C69F8"/>
    <w:rsid w:val="007C7526"/>
    <w:rsid w:val="007D190B"/>
    <w:rsid w:val="007D1CAE"/>
    <w:rsid w:val="007D1D75"/>
    <w:rsid w:val="007D45D1"/>
    <w:rsid w:val="007D52F6"/>
    <w:rsid w:val="007D5D8B"/>
    <w:rsid w:val="007D7E22"/>
    <w:rsid w:val="007E0D88"/>
    <w:rsid w:val="007E18EF"/>
    <w:rsid w:val="007E243C"/>
    <w:rsid w:val="007E2547"/>
    <w:rsid w:val="007E2A8B"/>
    <w:rsid w:val="007E3B53"/>
    <w:rsid w:val="007E3F83"/>
    <w:rsid w:val="007E475A"/>
    <w:rsid w:val="007E57FA"/>
    <w:rsid w:val="007E748D"/>
    <w:rsid w:val="007E7CA6"/>
    <w:rsid w:val="007F09B0"/>
    <w:rsid w:val="007F1ECD"/>
    <w:rsid w:val="007F22E8"/>
    <w:rsid w:val="007F3E1E"/>
    <w:rsid w:val="007F4029"/>
    <w:rsid w:val="007F41AA"/>
    <w:rsid w:val="007F5B32"/>
    <w:rsid w:val="007F7085"/>
    <w:rsid w:val="007F7836"/>
    <w:rsid w:val="00800937"/>
    <w:rsid w:val="008032BD"/>
    <w:rsid w:val="008039C4"/>
    <w:rsid w:val="0080418B"/>
    <w:rsid w:val="00804933"/>
    <w:rsid w:val="00804C37"/>
    <w:rsid w:val="008106FD"/>
    <w:rsid w:val="00812645"/>
    <w:rsid w:val="008131E6"/>
    <w:rsid w:val="00814FEF"/>
    <w:rsid w:val="0081634B"/>
    <w:rsid w:val="00816360"/>
    <w:rsid w:val="008168C3"/>
    <w:rsid w:val="00816B89"/>
    <w:rsid w:val="00821F72"/>
    <w:rsid w:val="00822C3B"/>
    <w:rsid w:val="00823439"/>
    <w:rsid w:val="00824420"/>
    <w:rsid w:val="00824727"/>
    <w:rsid w:val="00824A22"/>
    <w:rsid w:val="00824A34"/>
    <w:rsid w:val="008260AC"/>
    <w:rsid w:val="00831509"/>
    <w:rsid w:val="008365D5"/>
    <w:rsid w:val="0083752D"/>
    <w:rsid w:val="008439D7"/>
    <w:rsid w:val="00845762"/>
    <w:rsid w:val="008457AA"/>
    <w:rsid w:val="008460F9"/>
    <w:rsid w:val="00850451"/>
    <w:rsid w:val="0085126A"/>
    <w:rsid w:val="00851C6A"/>
    <w:rsid w:val="00852D0E"/>
    <w:rsid w:val="00853BF0"/>
    <w:rsid w:val="00854EE9"/>
    <w:rsid w:val="0085633A"/>
    <w:rsid w:val="0085680B"/>
    <w:rsid w:val="00857734"/>
    <w:rsid w:val="008635CF"/>
    <w:rsid w:val="008646A9"/>
    <w:rsid w:val="008652D1"/>
    <w:rsid w:val="00865A0F"/>
    <w:rsid w:val="00866ACD"/>
    <w:rsid w:val="00870D89"/>
    <w:rsid w:val="00870EE6"/>
    <w:rsid w:val="00871AA7"/>
    <w:rsid w:val="00873665"/>
    <w:rsid w:val="00874357"/>
    <w:rsid w:val="00874C56"/>
    <w:rsid w:val="008763D4"/>
    <w:rsid w:val="008763E7"/>
    <w:rsid w:val="00883F81"/>
    <w:rsid w:val="00884BCA"/>
    <w:rsid w:val="00885DA1"/>
    <w:rsid w:val="0089102D"/>
    <w:rsid w:val="008918E4"/>
    <w:rsid w:val="00891C8C"/>
    <w:rsid w:val="008927D4"/>
    <w:rsid w:val="008929D0"/>
    <w:rsid w:val="00895287"/>
    <w:rsid w:val="00896228"/>
    <w:rsid w:val="00897EEE"/>
    <w:rsid w:val="008A0469"/>
    <w:rsid w:val="008A1D49"/>
    <w:rsid w:val="008A2CB3"/>
    <w:rsid w:val="008A311E"/>
    <w:rsid w:val="008A40BD"/>
    <w:rsid w:val="008A4642"/>
    <w:rsid w:val="008A5F1F"/>
    <w:rsid w:val="008B0212"/>
    <w:rsid w:val="008B190B"/>
    <w:rsid w:val="008B1C43"/>
    <w:rsid w:val="008B24DF"/>
    <w:rsid w:val="008B28EF"/>
    <w:rsid w:val="008B298F"/>
    <w:rsid w:val="008B43D1"/>
    <w:rsid w:val="008B4F1E"/>
    <w:rsid w:val="008B760E"/>
    <w:rsid w:val="008B7DA4"/>
    <w:rsid w:val="008C04B2"/>
    <w:rsid w:val="008C076A"/>
    <w:rsid w:val="008C1613"/>
    <w:rsid w:val="008C25C7"/>
    <w:rsid w:val="008C3057"/>
    <w:rsid w:val="008C31CF"/>
    <w:rsid w:val="008C4056"/>
    <w:rsid w:val="008C6209"/>
    <w:rsid w:val="008C6387"/>
    <w:rsid w:val="008D1569"/>
    <w:rsid w:val="008D3E17"/>
    <w:rsid w:val="008D6885"/>
    <w:rsid w:val="008D6EAF"/>
    <w:rsid w:val="008D7528"/>
    <w:rsid w:val="008D7D30"/>
    <w:rsid w:val="008E0331"/>
    <w:rsid w:val="008E044E"/>
    <w:rsid w:val="008E0757"/>
    <w:rsid w:val="008E0E50"/>
    <w:rsid w:val="008E16B7"/>
    <w:rsid w:val="008E1E71"/>
    <w:rsid w:val="008E2655"/>
    <w:rsid w:val="008E48A5"/>
    <w:rsid w:val="008E517B"/>
    <w:rsid w:val="008E7085"/>
    <w:rsid w:val="008F0FA0"/>
    <w:rsid w:val="008F1129"/>
    <w:rsid w:val="008F198C"/>
    <w:rsid w:val="008F22F4"/>
    <w:rsid w:val="008F25D2"/>
    <w:rsid w:val="008F2DE2"/>
    <w:rsid w:val="008F314C"/>
    <w:rsid w:val="008F4D4A"/>
    <w:rsid w:val="008F6A20"/>
    <w:rsid w:val="00900305"/>
    <w:rsid w:val="00901481"/>
    <w:rsid w:val="009021AF"/>
    <w:rsid w:val="00902F50"/>
    <w:rsid w:val="0090303C"/>
    <w:rsid w:val="00903F50"/>
    <w:rsid w:val="00904C3D"/>
    <w:rsid w:val="00906D6F"/>
    <w:rsid w:val="00910F8B"/>
    <w:rsid w:val="00912BEE"/>
    <w:rsid w:val="00912F62"/>
    <w:rsid w:val="00914CB2"/>
    <w:rsid w:val="009165D7"/>
    <w:rsid w:val="00916784"/>
    <w:rsid w:val="0091776E"/>
    <w:rsid w:val="00917B60"/>
    <w:rsid w:val="00917E05"/>
    <w:rsid w:val="00920824"/>
    <w:rsid w:val="00920FEF"/>
    <w:rsid w:val="0092452B"/>
    <w:rsid w:val="00927034"/>
    <w:rsid w:val="009331C3"/>
    <w:rsid w:val="0093422C"/>
    <w:rsid w:val="00934A0C"/>
    <w:rsid w:val="00935790"/>
    <w:rsid w:val="0093695B"/>
    <w:rsid w:val="0094026E"/>
    <w:rsid w:val="00940C9E"/>
    <w:rsid w:val="00941777"/>
    <w:rsid w:val="009428D6"/>
    <w:rsid w:val="00942B13"/>
    <w:rsid w:val="009444C4"/>
    <w:rsid w:val="00944CB3"/>
    <w:rsid w:val="00945507"/>
    <w:rsid w:val="009460DB"/>
    <w:rsid w:val="009463B8"/>
    <w:rsid w:val="009467DD"/>
    <w:rsid w:val="00947000"/>
    <w:rsid w:val="00950B08"/>
    <w:rsid w:val="0095108B"/>
    <w:rsid w:val="009510BD"/>
    <w:rsid w:val="00951C15"/>
    <w:rsid w:val="009541F7"/>
    <w:rsid w:val="00954DA0"/>
    <w:rsid w:val="00955CC0"/>
    <w:rsid w:val="009606F9"/>
    <w:rsid w:val="00960C1D"/>
    <w:rsid w:val="00961825"/>
    <w:rsid w:val="00965508"/>
    <w:rsid w:val="009662AF"/>
    <w:rsid w:val="009666C5"/>
    <w:rsid w:val="00966E24"/>
    <w:rsid w:val="00967C98"/>
    <w:rsid w:val="0097038A"/>
    <w:rsid w:val="00970B69"/>
    <w:rsid w:val="00970C79"/>
    <w:rsid w:val="009722E9"/>
    <w:rsid w:val="0097230B"/>
    <w:rsid w:val="009731D6"/>
    <w:rsid w:val="00975202"/>
    <w:rsid w:val="00981E3B"/>
    <w:rsid w:val="00982096"/>
    <w:rsid w:val="00983D64"/>
    <w:rsid w:val="00984A88"/>
    <w:rsid w:val="0098528F"/>
    <w:rsid w:val="009854B3"/>
    <w:rsid w:val="00987D08"/>
    <w:rsid w:val="00990397"/>
    <w:rsid w:val="009913BE"/>
    <w:rsid w:val="00993F55"/>
    <w:rsid w:val="0099568D"/>
    <w:rsid w:val="009966C9"/>
    <w:rsid w:val="00997C0D"/>
    <w:rsid w:val="009A0541"/>
    <w:rsid w:val="009A140C"/>
    <w:rsid w:val="009A25CD"/>
    <w:rsid w:val="009A3480"/>
    <w:rsid w:val="009A42C7"/>
    <w:rsid w:val="009A6030"/>
    <w:rsid w:val="009B022A"/>
    <w:rsid w:val="009B3319"/>
    <w:rsid w:val="009B498D"/>
    <w:rsid w:val="009B511C"/>
    <w:rsid w:val="009B5272"/>
    <w:rsid w:val="009B59EF"/>
    <w:rsid w:val="009B5BAF"/>
    <w:rsid w:val="009B7630"/>
    <w:rsid w:val="009B78CF"/>
    <w:rsid w:val="009B7CBD"/>
    <w:rsid w:val="009B7CC0"/>
    <w:rsid w:val="009C3FAB"/>
    <w:rsid w:val="009C44CD"/>
    <w:rsid w:val="009C473E"/>
    <w:rsid w:val="009C510F"/>
    <w:rsid w:val="009C7B4C"/>
    <w:rsid w:val="009D254C"/>
    <w:rsid w:val="009D3E19"/>
    <w:rsid w:val="009E1422"/>
    <w:rsid w:val="009E1CF9"/>
    <w:rsid w:val="009E29B4"/>
    <w:rsid w:val="009E3CEE"/>
    <w:rsid w:val="009E3F09"/>
    <w:rsid w:val="009E79B4"/>
    <w:rsid w:val="009F1E6F"/>
    <w:rsid w:val="009F1FAC"/>
    <w:rsid w:val="009F219F"/>
    <w:rsid w:val="009F42EB"/>
    <w:rsid w:val="009F44DA"/>
    <w:rsid w:val="009F729E"/>
    <w:rsid w:val="009F7570"/>
    <w:rsid w:val="009F7BDF"/>
    <w:rsid w:val="00A013F0"/>
    <w:rsid w:val="00A01E49"/>
    <w:rsid w:val="00A01E4E"/>
    <w:rsid w:val="00A0269E"/>
    <w:rsid w:val="00A02762"/>
    <w:rsid w:val="00A03732"/>
    <w:rsid w:val="00A10F3A"/>
    <w:rsid w:val="00A115C1"/>
    <w:rsid w:val="00A12068"/>
    <w:rsid w:val="00A13283"/>
    <w:rsid w:val="00A13A0C"/>
    <w:rsid w:val="00A143D8"/>
    <w:rsid w:val="00A155EE"/>
    <w:rsid w:val="00A16774"/>
    <w:rsid w:val="00A17710"/>
    <w:rsid w:val="00A2097F"/>
    <w:rsid w:val="00A20C31"/>
    <w:rsid w:val="00A2152D"/>
    <w:rsid w:val="00A221CD"/>
    <w:rsid w:val="00A24909"/>
    <w:rsid w:val="00A26177"/>
    <w:rsid w:val="00A3074D"/>
    <w:rsid w:val="00A3102B"/>
    <w:rsid w:val="00A3393B"/>
    <w:rsid w:val="00A34D16"/>
    <w:rsid w:val="00A35287"/>
    <w:rsid w:val="00A367FA"/>
    <w:rsid w:val="00A369A8"/>
    <w:rsid w:val="00A36F13"/>
    <w:rsid w:val="00A4184F"/>
    <w:rsid w:val="00A41B3A"/>
    <w:rsid w:val="00A4752F"/>
    <w:rsid w:val="00A47714"/>
    <w:rsid w:val="00A5249F"/>
    <w:rsid w:val="00A530AC"/>
    <w:rsid w:val="00A539BC"/>
    <w:rsid w:val="00A606A8"/>
    <w:rsid w:val="00A60EF5"/>
    <w:rsid w:val="00A62B13"/>
    <w:rsid w:val="00A62E99"/>
    <w:rsid w:val="00A63BE8"/>
    <w:rsid w:val="00A66628"/>
    <w:rsid w:val="00A66EA7"/>
    <w:rsid w:val="00A6709F"/>
    <w:rsid w:val="00A679CE"/>
    <w:rsid w:val="00A70FA3"/>
    <w:rsid w:val="00A722A3"/>
    <w:rsid w:val="00A74381"/>
    <w:rsid w:val="00A7497F"/>
    <w:rsid w:val="00A75639"/>
    <w:rsid w:val="00A75968"/>
    <w:rsid w:val="00A76FD2"/>
    <w:rsid w:val="00A7777C"/>
    <w:rsid w:val="00A80CF8"/>
    <w:rsid w:val="00A826A5"/>
    <w:rsid w:val="00A83534"/>
    <w:rsid w:val="00A842B9"/>
    <w:rsid w:val="00A861B7"/>
    <w:rsid w:val="00A872E5"/>
    <w:rsid w:val="00A91398"/>
    <w:rsid w:val="00A93BAA"/>
    <w:rsid w:val="00A93C39"/>
    <w:rsid w:val="00A94D7B"/>
    <w:rsid w:val="00A94EE8"/>
    <w:rsid w:val="00A97C5C"/>
    <w:rsid w:val="00AA3500"/>
    <w:rsid w:val="00AA42FD"/>
    <w:rsid w:val="00AA4A0A"/>
    <w:rsid w:val="00AA6496"/>
    <w:rsid w:val="00AA725F"/>
    <w:rsid w:val="00AB1836"/>
    <w:rsid w:val="00AB1F15"/>
    <w:rsid w:val="00AB29F5"/>
    <w:rsid w:val="00AB4A43"/>
    <w:rsid w:val="00AB4AE8"/>
    <w:rsid w:val="00AB4FD3"/>
    <w:rsid w:val="00AB50AC"/>
    <w:rsid w:val="00AB72B5"/>
    <w:rsid w:val="00AC23A5"/>
    <w:rsid w:val="00AC2F7D"/>
    <w:rsid w:val="00AC3A88"/>
    <w:rsid w:val="00AC47AD"/>
    <w:rsid w:val="00AC5235"/>
    <w:rsid w:val="00AC587D"/>
    <w:rsid w:val="00AC6E93"/>
    <w:rsid w:val="00AD042A"/>
    <w:rsid w:val="00AD05D1"/>
    <w:rsid w:val="00AD0BD5"/>
    <w:rsid w:val="00AD1DE3"/>
    <w:rsid w:val="00AD3689"/>
    <w:rsid w:val="00AD4296"/>
    <w:rsid w:val="00AD7FDC"/>
    <w:rsid w:val="00AE0221"/>
    <w:rsid w:val="00AE1CF3"/>
    <w:rsid w:val="00AE2380"/>
    <w:rsid w:val="00AE3D6A"/>
    <w:rsid w:val="00AE6E12"/>
    <w:rsid w:val="00AF0ED6"/>
    <w:rsid w:val="00AF1A9A"/>
    <w:rsid w:val="00AF2674"/>
    <w:rsid w:val="00AF2A2B"/>
    <w:rsid w:val="00AF3129"/>
    <w:rsid w:val="00AF3A62"/>
    <w:rsid w:val="00AF3BA9"/>
    <w:rsid w:val="00AF6F47"/>
    <w:rsid w:val="00AF71B9"/>
    <w:rsid w:val="00AF7760"/>
    <w:rsid w:val="00B01496"/>
    <w:rsid w:val="00B01A14"/>
    <w:rsid w:val="00B03E07"/>
    <w:rsid w:val="00B06103"/>
    <w:rsid w:val="00B06514"/>
    <w:rsid w:val="00B06656"/>
    <w:rsid w:val="00B06DE7"/>
    <w:rsid w:val="00B11B15"/>
    <w:rsid w:val="00B127BC"/>
    <w:rsid w:val="00B12DEB"/>
    <w:rsid w:val="00B142DA"/>
    <w:rsid w:val="00B15593"/>
    <w:rsid w:val="00B16A3A"/>
    <w:rsid w:val="00B1757F"/>
    <w:rsid w:val="00B22940"/>
    <w:rsid w:val="00B23B79"/>
    <w:rsid w:val="00B244B8"/>
    <w:rsid w:val="00B277AF"/>
    <w:rsid w:val="00B302C3"/>
    <w:rsid w:val="00B31338"/>
    <w:rsid w:val="00B3154B"/>
    <w:rsid w:val="00B323F1"/>
    <w:rsid w:val="00B329A1"/>
    <w:rsid w:val="00B355C3"/>
    <w:rsid w:val="00B35A40"/>
    <w:rsid w:val="00B36A71"/>
    <w:rsid w:val="00B40693"/>
    <w:rsid w:val="00B41492"/>
    <w:rsid w:val="00B417D0"/>
    <w:rsid w:val="00B43FB6"/>
    <w:rsid w:val="00B44BDF"/>
    <w:rsid w:val="00B531E7"/>
    <w:rsid w:val="00B534A0"/>
    <w:rsid w:val="00B53EDD"/>
    <w:rsid w:val="00B55983"/>
    <w:rsid w:val="00B55C06"/>
    <w:rsid w:val="00B5602E"/>
    <w:rsid w:val="00B56CD7"/>
    <w:rsid w:val="00B57FCB"/>
    <w:rsid w:val="00B6007D"/>
    <w:rsid w:val="00B600F5"/>
    <w:rsid w:val="00B624BE"/>
    <w:rsid w:val="00B63827"/>
    <w:rsid w:val="00B6486F"/>
    <w:rsid w:val="00B64C59"/>
    <w:rsid w:val="00B64F61"/>
    <w:rsid w:val="00B65E47"/>
    <w:rsid w:val="00B66983"/>
    <w:rsid w:val="00B66AC9"/>
    <w:rsid w:val="00B67D7E"/>
    <w:rsid w:val="00B72D65"/>
    <w:rsid w:val="00B734C6"/>
    <w:rsid w:val="00B73B69"/>
    <w:rsid w:val="00B7546E"/>
    <w:rsid w:val="00B757BD"/>
    <w:rsid w:val="00B76F68"/>
    <w:rsid w:val="00B77B76"/>
    <w:rsid w:val="00B77C9F"/>
    <w:rsid w:val="00B8012B"/>
    <w:rsid w:val="00B83A93"/>
    <w:rsid w:val="00B83D85"/>
    <w:rsid w:val="00B85206"/>
    <w:rsid w:val="00B8795C"/>
    <w:rsid w:val="00B91292"/>
    <w:rsid w:val="00B915FD"/>
    <w:rsid w:val="00B91954"/>
    <w:rsid w:val="00B94F09"/>
    <w:rsid w:val="00B9619A"/>
    <w:rsid w:val="00B967C5"/>
    <w:rsid w:val="00B977F3"/>
    <w:rsid w:val="00BA02AA"/>
    <w:rsid w:val="00BA0E04"/>
    <w:rsid w:val="00BA1F24"/>
    <w:rsid w:val="00BA2140"/>
    <w:rsid w:val="00BA2661"/>
    <w:rsid w:val="00BA4C34"/>
    <w:rsid w:val="00BA7517"/>
    <w:rsid w:val="00BA75A3"/>
    <w:rsid w:val="00BA7788"/>
    <w:rsid w:val="00BA7E55"/>
    <w:rsid w:val="00BB0200"/>
    <w:rsid w:val="00BB0BEA"/>
    <w:rsid w:val="00BB1B57"/>
    <w:rsid w:val="00BB48BC"/>
    <w:rsid w:val="00BB4AC8"/>
    <w:rsid w:val="00BB52A6"/>
    <w:rsid w:val="00BB55A5"/>
    <w:rsid w:val="00BC0346"/>
    <w:rsid w:val="00BC0A66"/>
    <w:rsid w:val="00BC17EA"/>
    <w:rsid w:val="00BC2571"/>
    <w:rsid w:val="00BC25B8"/>
    <w:rsid w:val="00BC3043"/>
    <w:rsid w:val="00BC30FA"/>
    <w:rsid w:val="00BC4316"/>
    <w:rsid w:val="00BC4430"/>
    <w:rsid w:val="00BC4B04"/>
    <w:rsid w:val="00BC679F"/>
    <w:rsid w:val="00BC7D81"/>
    <w:rsid w:val="00BD2421"/>
    <w:rsid w:val="00BD266D"/>
    <w:rsid w:val="00BD2E37"/>
    <w:rsid w:val="00BD32C6"/>
    <w:rsid w:val="00BD4A86"/>
    <w:rsid w:val="00BD57D8"/>
    <w:rsid w:val="00BE13D5"/>
    <w:rsid w:val="00BE17E5"/>
    <w:rsid w:val="00BE2BE8"/>
    <w:rsid w:val="00BE5917"/>
    <w:rsid w:val="00BE7984"/>
    <w:rsid w:val="00BF3009"/>
    <w:rsid w:val="00BF34AD"/>
    <w:rsid w:val="00BF4159"/>
    <w:rsid w:val="00BF5DE0"/>
    <w:rsid w:val="00C0038D"/>
    <w:rsid w:val="00C005B3"/>
    <w:rsid w:val="00C032EA"/>
    <w:rsid w:val="00C0380F"/>
    <w:rsid w:val="00C05DB4"/>
    <w:rsid w:val="00C060E9"/>
    <w:rsid w:val="00C069EB"/>
    <w:rsid w:val="00C110BB"/>
    <w:rsid w:val="00C1148D"/>
    <w:rsid w:val="00C11AB9"/>
    <w:rsid w:val="00C11B47"/>
    <w:rsid w:val="00C124E2"/>
    <w:rsid w:val="00C13B79"/>
    <w:rsid w:val="00C1569F"/>
    <w:rsid w:val="00C15FE4"/>
    <w:rsid w:val="00C17495"/>
    <w:rsid w:val="00C176E0"/>
    <w:rsid w:val="00C20D5F"/>
    <w:rsid w:val="00C21D15"/>
    <w:rsid w:val="00C27C01"/>
    <w:rsid w:val="00C3199A"/>
    <w:rsid w:val="00C31BDE"/>
    <w:rsid w:val="00C31D27"/>
    <w:rsid w:val="00C32897"/>
    <w:rsid w:val="00C34144"/>
    <w:rsid w:val="00C362EC"/>
    <w:rsid w:val="00C37B0A"/>
    <w:rsid w:val="00C41A5F"/>
    <w:rsid w:val="00C4602F"/>
    <w:rsid w:val="00C46D8D"/>
    <w:rsid w:val="00C46E86"/>
    <w:rsid w:val="00C473EB"/>
    <w:rsid w:val="00C4747B"/>
    <w:rsid w:val="00C47AA2"/>
    <w:rsid w:val="00C503F2"/>
    <w:rsid w:val="00C51925"/>
    <w:rsid w:val="00C519D1"/>
    <w:rsid w:val="00C570B1"/>
    <w:rsid w:val="00C611EF"/>
    <w:rsid w:val="00C61C88"/>
    <w:rsid w:val="00C6471E"/>
    <w:rsid w:val="00C6531F"/>
    <w:rsid w:val="00C65443"/>
    <w:rsid w:val="00C668C6"/>
    <w:rsid w:val="00C66C34"/>
    <w:rsid w:val="00C67660"/>
    <w:rsid w:val="00C7138F"/>
    <w:rsid w:val="00C715B0"/>
    <w:rsid w:val="00C722DE"/>
    <w:rsid w:val="00C726BA"/>
    <w:rsid w:val="00C7485C"/>
    <w:rsid w:val="00C7573C"/>
    <w:rsid w:val="00C75850"/>
    <w:rsid w:val="00C76280"/>
    <w:rsid w:val="00C80835"/>
    <w:rsid w:val="00C91288"/>
    <w:rsid w:val="00C914A8"/>
    <w:rsid w:val="00C9281B"/>
    <w:rsid w:val="00C93C75"/>
    <w:rsid w:val="00C94945"/>
    <w:rsid w:val="00C973D2"/>
    <w:rsid w:val="00CA0085"/>
    <w:rsid w:val="00CA0963"/>
    <w:rsid w:val="00CA1D9D"/>
    <w:rsid w:val="00CA253B"/>
    <w:rsid w:val="00CA2B2A"/>
    <w:rsid w:val="00CA46EF"/>
    <w:rsid w:val="00CA5863"/>
    <w:rsid w:val="00CA6533"/>
    <w:rsid w:val="00CA6DD4"/>
    <w:rsid w:val="00CB144A"/>
    <w:rsid w:val="00CB1486"/>
    <w:rsid w:val="00CB21BB"/>
    <w:rsid w:val="00CB3C9A"/>
    <w:rsid w:val="00CB48D5"/>
    <w:rsid w:val="00CB64F1"/>
    <w:rsid w:val="00CB6A51"/>
    <w:rsid w:val="00CB783F"/>
    <w:rsid w:val="00CC05FE"/>
    <w:rsid w:val="00CC09FF"/>
    <w:rsid w:val="00CC28F4"/>
    <w:rsid w:val="00CC2B9B"/>
    <w:rsid w:val="00CC3839"/>
    <w:rsid w:val="00CD0EE2"/>
    <w:rsid w:val="00CD16BC"/>
    <w:rsid w:val="00CD17D2"/>
    <w:rsid w:val="00CD20A3"/>
    <w:rsid w:val="00CD61EB"/>
    <w:rsid w:val="00CE12D0"/>
    <w:rsid w:val="00CE18DB"/>
    <w:rsid w:val="00CE39B3"/>
    <w:rsid w:val="00CE4007"/>
    <w:rsid w:val="00CE457B"/>
    <w:rsid w:val="00CE49A6"/>
    <w:rsid w:val="00CE4DFA"/>
    <w:rsid w:val="00CE5263"/>
    <w:rsid w:val="00CE6D81"/>
    <w:rsid w:val="00CE6E14"/>
    <w:rsid w:val="00CE7928"/>
    <w:rsid w:val="00CE7B89"/>
    <w:rsid w:val="00CF0356"/>
    <w:rsid w:val="00CF04AB"/>
    <w:rsid w:val="00CF08EE"/>
    <w:rsid w:val="00CF1749"/>
    <w:rsid w:val="00CF2102"/>
    <w:rsid w:val="00CF2418"/>
    <w:rsid w:val="00CF59B6"/>
    <w:rsid w:val="00CF61C2"/>
    <w:rsid w:val="00CF77A3"/>
    <w:rsid w:val="00CF786F"/>
    <w:rsid w:val="00D00803"/>
    <w:rsid w:val="00D00D64"/>
    <w:rsid w:val="00D0256B"/>
    <w:rsid w:val="00D029FD"/>
    <w:rsid w:val="00D03844"/>
    <w:rsid w:val="00D044C9"/>
    <w:rsid w:val="00D047FD"/>
    <w:rsid w:val="00D070D7"/>
    <w:rsid w:val="00D07435"/>
    <w:rsid w:val="00D07E7A"/>
    <w:rsid w:val="00D1027D"/>
    <w:rsid w:val="00D11DC1"/>
    <w:rsid w:val="00D1506B"/>
    <w:rsid w:val="00D150FC"/>
    <w:rsid w:val="00D15673"/>
    <w:rsid w:val="00D1715F"/>
    <w:rsid w:val="00D2007D"/>
    <w:rsid w:val="00D205DD"/>
    <w:rsid w:val="00D20905"/>
    <w:rsid w:val="00D20D5C"/>
    <w:rsid w:val="00D20EAC"/>
    <w:rsid w:val="00D22464"/>
    <w:rsid w:val="00D25495"/>
    <w:rsid w:val="00D265EC"/>
    <w:rsid w:val="00D27420"/>
    <w:rsid w:val="00D31FED"/>
    <w:rsid w:val="00D338B5"/>
    <w:rsid w:val="00D343B4"/>
    <w:rsid w:val="00D34F95"/>
    <w:rsid w:val="00D36909"/>
    <w:rsid w:val="00D37389"/>
    <w:rsid w:val="00D42162"/>
    <w:rsid w:val="00D42B2B"/>
    <w:rsid w:val="00D43180"/>
    <w:rsid w:val="00D43DD9"/>
    <w:rsid w:val="00D441FB"/>
    <w:rsid w:val="00D44E59"/>
    <w:rsid w:val="00D4640F"/>
    <w:rsid w:val="00D46B90"/>
    <w:rsid w:val="00D50749"/>
    <w:rsid w:val="00D50D39"/>
    <w:rsid w:val="00D51A1C"/>
    <w:rsid w:val="00D524CA"/>
    <w:rsid w:val="00D5268E"/>
    <w:rsid w:val="00D548D6"/>
    <w:rsid w:val="00D55C49"/>
    <w:rsid w:val="00D55E44"/>
    <w:rsid w:val="00D566B8"/>
    <w:rsid w:val="00D56AD3"/>
    <w:rsid w:val="00D6070D"/>
    <w:rsid w:val="00D61303"/>
    <w:rsid w:val="00D61B30"/>
    <w:rsid w:val="00D7021C"/>
    <w:rsid w:val="00D70548"/>
    <w:rsid w:val="00D7191F"/>
    <w:rsid w:val="00D7277A"/>
    <w:rsid w:val="00D727B9"/>
    <w:rsid w:val="00D738F5"/>
    <w:rsid w:val="00D774A4"/>
    <w:rsid w:val="00D7782E"/>
    <w:rsid w:val="00D81F41"/>
    <w:rsid w:val="00D8295C"/>
    <w:rsid w:val="00D83E9B"/>
    <w:rsid w:val="00D85DB8"/>
    <w:rsid w:val="00D86B18"/>
    <w:rsid w:val="00D92F74"/>
    <w:rsid w:val="00D93187"/>
    <w:rsid w:val="00D94F73"/>
    <w:rsid w:val="00D958B5"/>
    <w:rsid w:val="00D97184"/>
    <w:rsid w:val="00D97A0F"/>
    <w:rsid w:val="00DA2552"/>
    <w:rsid w:val="00DA323E"/>
    <w:rsid w:val="00DA556D"/>
    <w:rsid w:val="00DA686A"/>
    <w:rsid w:val="00DB0D3B"/>
    <w:rsid w:val="00DB16BC"/>
    <w:rsid w:val="00DB1726"/>
    <w:rsid w:val="00DB19C1"/>
    <w:rsid w:val="00DB2BB9"/>
    <w:rsid w:val="00DB43A9"/>
    <w:rsid w:val="00DB6318"/>
    <w:rsid w:val="00DB6B25"/>
    <w:rsid w:val="00DB75E4"/>
    <w:rsid w:val="00DC0F94"/>
    <w:rsid w:val="00DC1B2E"/>
    <w:rsid w:val="00DC1F9E"/>
    <w:rsid w:val="00DC4461"/>
    <w:rsid w:val="00DC50E8"/>
    <w:rsid w:val="00DC5659"/>
    <w:rsid w:val="00DC6E49"/>
    <w:rsid w:val="00DC7A3A"/>
    <w:rsid w:val="00DC7A8E"/>
    <w:rsid w:val="00DD0495"/>
    <w:rsid w:val="00DD1B2E"/>
    <w:rsid w:val="00DD5FE1"/>
    <w:rsid w:val="00DD6022"/>
    <w:rsid w:val="00DD6D75"/>
    <w:rsid w:val="00DE3549"/>
    <w:rsid w:val="00DE3AD0"/>
    <w:rsid w:val="00DE5DE7"/>
    <w:rsid w:val="00DE6BE1"/>
    <w:rsid w:val="00DE6D3F"/>
    <w:rsid w:val="00DF062D"/>
    <w:rsid w:val="00DF19EE"/>
    <w:rsid w:val="00DF1DDD"/>
    <w:rsid w:val="00DF3A5A"/>
    <w:rsid w:val="00DF3ECE"/>
    <w:rsid w:val="00DF4E14"/>
    <w:rsid w:val="00DF581E"/>
    <w:rsid w:val="00DF62A2"/>
    <w:rsid w:val="00DF715B"/>
    <w:rsid w:val="00E008DB"/>
    <w:rsid w:val="00E010C9"/>
    <w:rsid w:val="00E03EEB"/>
    <w:rsid w:val="00E0447B"/>
    <w:rsid w:val="00E04682"/>
    <w:rsid w:val="00E05133"/>
    <w:rsid w:val="00E0580C"/>
    <w:rsid w:val="00E07458"/>
    <w:rsid w:val="00E106D1"/>
    <w:rsid w:val="00E11079"/>
    <w:rsid w:val="00E123BE"/>
    <w:rsid w:val="00E14A84"/>
    <w:rsid w:val="00E14C2E"/>
    <w:rsid w:val="00E14EFC"/>
    <w:rsid w:val="00E168B6"/>
    <w:rsid w:val="00E16B12"/>
    <w:rsid w:val="00E16C99"/>
    <w:rsid w:val="00E230C4"/>
    <w:rsid w:val="00E24844"/>
    <w:rsid w:val="00E24A67"/>
    <w:rsid w:val="00E24F52"/>
    <w:rsid w:val="00E259E1"/>
    <w:rsid w:val="00E30A6A"/>
    <w:rsid w:val="00E30B7B"/>
    <w:rsid w:val="00E3136F"/>
    <w:rsid w:val="00E31D33"/>
    <w:rsid w:val="00E322C6"/>
    <w:rsid w:val="00E324AA"/>
    <w:rsid w:val="00E32CED"/>
    <w:rsid w:val="00E33FC4"/>
    <w:rsid w:val="00E36643"/>
    <w:rsid w:val="00E36B0A"/>
    <w:rsid w:val="00E36B6E"/>
    <w:rsid w:val="00E4002D"/>
    <w:rsid w:val="00E4003D"/>
    <w:rsid w:val="00E4188E"/>
    <w:rsid w:val="00E449C9"/>
    <w:rsid w:val="00E44D83"/>
    <w:rsid w:val="00E47E78"/>
    <w:rsid w:val="00E50A5B"/>
    <w:rsid w:val="00E515E3"/>
    <w:rsid w:val="00E52C5C"/>
    <w:rsid w:val="00E54A57"/>
    <w:rsid w:val="00E55EB0"/>
    <w:rsid w:val="00E562EF"/>
    <w:rsid w:val="00E56C70"/>
    <w:rsid w:val="00E57BE7"/>
    <w:rsid w:val="00E600BB"/>
    <w:rsid w:val="00E61736"/>
    <w:rsid w:val="00E63B8C"/>
    <w:rsid w:val="00E66111"/>
    <w:rsid w:val="00E67AA8"/>
    <w:rsid w:val="00E67B3C"/>
    <w:rsid w:val="00E71447"/>
    <w:rsid w:val="00E719EB"/>
    <w:rsid w:val="00E731CD"/>
    <w:rsid w:val="00E7531F"/>
    <w:rsid w:val="00E7740A"/>
    <w:rsid w:val="00E82DB3"/>
    <w:rsid w:val="00E84FCD"/>
    <w:rsid w:val="00E853C8"/>
    <w:rsid w:val="00E85598"/>
    <w:rsid w:val="00E856C7"/>
    <w:rsid w:val="00E87D21"/>
    <w:rsid w:val="00E9213D"/>
    <w:rsid w:val="00E94EB9"/>
    <w:rsid w:val="00E9503A"/>
    <w:rsid w:val="00E9549F"/>
    <w:rsid w:val="00E968F3"/>
    <w:rsid w:val="00E96D2B"/>
    <w:rsid w:val="00E96FBD"/>
    <w:rsid w:val="00E971E2"/>
    <w:rsid w:val="00EA065E"/>
    <w:rsid w:val="00EA0A6A"/>
    <w:rsid w:val="00EA154C"/>
    <w:rsid w:val="00EA24E6"/>
    <w:rsid w:val="00EA29E6"/>
    <w:rsid w:val="00EA38D4"/>
    <w:rsid w:val="00EA4326"/>
    <w:rsid w:val="00EA54BB"/>
    <w:rsid w:val="00EA751D"/>
    <w:rsid w:val="00EB03F1"/>
    <w:rsid w:val="00EB0694"/>
    <w:rsid w:val="00EB2574"/>
    <w:rsid w:val="00EB5415"/>
    <w:rsid w:val="00EB5690"/>
    <w:rsid w:val="00EB5BB6"/>
    <w:rsid w:val="00EB6A59"/>
    <w:rsid w:val="00EC2261"/>
    <w:rsid w:val="00EC22B8"/>
    <w:rsid w:val="00EC320A"/>
    <w:rsid w:val="00EC33AD"/>
    <w:rsid w:val="00EC44C2"/>
    <w:rsid w:val="00EC6678"/>
    <w:rsid w:val="00EC72C8"/>
    <w:rsid w:val="00ED00DC"/>
    <w:rsid w:val="00ED048F"/>
    <w:rsid w:val="00ED05C8"/>
    <w:rsid w:val="00ED1CFF"/>
    <w:rsid w:val="00ED1FD8"/>
    <w:rsid w:val="00ED263E"/>
    <w:rsid w:val="00ED3534"/>
    <w:rsid w:val="00ED557D"/>
    <w:rsid w:val="00ED5933"/>
    <w:rsid w:val="00ED59FE"/>
    <w:rsid w:val="00ED5E90"/>
    <w:rsid w:val="00EE228B"/>
    <w:rsid w:val="00EE292A"/>
    <w:rsid w:val="00EE2CF6"/>
    <w:rsid w:val="00EE4E59"/>
    <w:rsid w:val="00EE660B"/>
    <w:rsid w:val="00EE6885"/>
    <w:rsid w:val="00EE7F57"/>
    <w:rsid w:val="00EF05F5"/>
    <w:rsid w:val="00EF0D42"/>
    <w:rsid w:val="00EF1562"/>
    <w:rsid w:val="00EF1AA4"/>
    <w:rsid w:val="00EF215C"/>
    <w:rsid w:val="00EF2B92"/>
    <w:rsid w:val="00EF37C2"/>
    <w:rsid w:val="00EF43B2"/>
    <w:rsid w:val="00EF4696"/>
    <w:rsid w:val="00EF4B20"/>
    <w:rsid w:val="00EF52B7"/>
    <w:rsid w:val="00EF56EE"/>
    <w:rsid w:val="00EF65D6"/>
    <w:rsid w:val="00F00417"/>
    <w:rsid w:val="00F043F6"/>
    <w:rsid w:val="00F056F2"/>
    <w:rsid w:val="00F06B28"/>
    <w:rsid w:val="00F103CF"/>
    <w:rsid w:val="00F103D1"/>
    <w:rsid w:val="00F10734"/>
    <w:rsid w:val="00F11039"/>
    <w:rsid w:val="00F112F2"/>
    <w:rsid w:val="00F12E77"/>
    <w:rsid w:val="00F136D7"/>
    <w:rsid w:val="00F13D5B"/>
    <w:rsid w:val="00F14DD2"/>
    <w:rsid w:val="00F14FCD"/>
    <w:rsid w:val="00F1682A"/>
    <w:rsid w:val="00F21B3A"/>
    <w:rsid w:val="00F2346B"/>
    <w:rsid w:val="00F23ACF"/>
    <w:rsid w:val="00F254F1"/>
    <w:rsid w:val="00F2677F"/>
    <w:rsid w:val="00F26B66"/>
    <w:rsid w:val="00F26DF5"/>
    <w:rsid w:val="00F26FD9"/>
    <w:rsid w:val="00F27476"/>
    <w:rsid w:val="00F304E7"/>
    <w:rsid w:val="00F31288"/>
    <w:rsid w:val="00F313C8"/>
    <w:rsid w:val="00F3222C"/>
    <w:rsid w:val="00F3240A"/>
    <w:rsid w:val="00F3259D"/>
    <w:rsid w:val="00F32F70"/>
    <w:rsid w:val="00F34E1E"/>
    <w:rsid w:val="00F35BD7"/>
    <w:rsid w:val="00F35DB8"/>
    <w:rsid w:val="00F3673F"/>
    <w:rsid w:val="00F40F51"/>
    <w:rsid w:val="00F4175C"/>
    <w:rsid w:val="00F43502"/>
    <w:rsid w:val="00F449B5"/>
    <w:rsid w:val="00F451E8"/>
    <w:rsid w:val="00F5063C"/>
    <w:rsid w:val="00F5576A"/>
    <w:rsid w:val="00F55A02"/>
    <w:rsid w:val="00F56FB2"/>
    <w:rsid w:val="00F57B37"/>
    <w:rsid w:val="00F600D2"/>
    <w:rsid w:val="00F61711"/>
    <w:rsid w:val="00F62281"/>
    <w:rsid w:val="00F63C16"/>
    <w:rsid w:val="00F6401F"/>
    <w:rsid w:val="00F64BC6"/>
    <w:rsid w:val="00F657BC"/>
    <w:rsid w:val="00F66A56"/>
    <w:rsid w:val="00F709F4"/>
    <w:rsid w:val="00F72984"/>
    <w:rsid w:val="00F73D1A"/>
    <w:rsid w:val="00F742E1"/>
    <w:rsid w:val="00F75746"/>
    <w:rsid w:val="00F77FDC"/>
    <w:rsid w:val="00F8093B"/>
    <w:rsid w:val="00F81E31"/>
    <w:rsid w:val="00F82CE9"/>
    <w:rsid w:val="00F85A7B"/>
    <w:rsid w:val="00F868D2"/>
    <w:rsid w:val="00F86C57"/>
    <w:rsid w:val="00F873BA"/>
    <w:rsid w:val="00F87A73"/>
    <w:rsid w:val="00F87C01"/>
    <w:rsid w:val="00F93DA3"/>
    <w:rsid w:val="00F94553"/>
    <w:rsid w:val="00F94CFF"/>
    <w:rsid w:val="00F95E12"/>
    <w:rsid w:val="00F96802"/>
    <w:rsid w:val="00F96B5B"/>
    <w:rsid w:val="00F97578"/>
    <w:rsid w:val="00F97BFB"/>
    <w:rsid w:val="00FA241E"/>
    <w:rsid w:val="00FA3357"/>
    <w:rsid w:val="00FA666F"/>
    <w:rsid w:val="00FB0C45"/>
    <w:rsid w:val="00FB1BAD"/>
    <w:rsid w:val="00FB1CC2"/>
    <w:rsid w:val="00FB2D43"/>
    <w:rsid w:val="00FB3CBD"/>
    <w:rsid w:val="00FB5F67"/>
    <w:rsid w:val="00FB5F6A"/>
    <w:rsid w:val="00FB787F"/>
    <w:rsid w:val="00FC0DA0"/>
    <w:rsid w:val="00FC1510"/>
    <w:rsid w:val="00FC6A50"/>
    <w:rsid w:val="00FD0566"/>
    <w:rsid w:val="00FD08B5"/>
    <w:rsid w:val="00FD0E0F"/>
    <w:rsid w:val="00FD20EA"/>
    <w:rsid w:val="00FD321E"/>
    <w:rsid w:val="00FD5945"/>
    <w:rsid w:val="00FD5E3F"/>
    <w:rsid w:val="00FE216B"/>
    <w:rsid w:val="00FE2710"/>
    <w:rsid w:val="00FE2C4E"/>
    <w:rsid w:val="00FE325E"/>
    <w:rsid w:val="00FE519A"/>
    <w:rsid w:val="00FE68D8"/>
    <w:rsid w:val="00FE7005"/>
    <w:rsid w:val="00FE701A"/>
    <w:rsid w:val="00FE754B"/>
    <w:rsid w:val="00FE79F2"/>
    <w:rsid w:val="00FF14EA"/>
    <w:rsid w:val="00FF353A"/>
    <w:rsid w:val="00FF3858"/>
    <w:rsid w:val="00FF4167"/>
    <w:rsid w:val="00FF42D8"/>
    <w:rsid w:val="00FF66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index heading" w:uiPriority="0" w:qFormat="1"/>
    <w:lsdException w:name="caption" w:uiPriority="0"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28B"/>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9"/>
    <w:qFormat/>
    <w:rsid w:val="00BA02AA"/>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BA02AA"/>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BA02AA"/>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BA02AA"/>
    <w:pPr>
      <w:keepNext/>
      <w:spacing w:after="0"/>
      <w:jc w:val="center"/>
      <w:outlineLvl w:val="3"/>
    </w:pPr>
    <w:rPr>
      <w:b/>
      <w:bCs/>
      <w:szCs w:val="28"/>
    </w:rPr>
  </w:style>
  <w:style w:type="paragraph" w:styleId="5">
    <w:name w:val="heading 5"/>
    <w:basedOn w:val="a"/>
    <w:next w:val="a"/>
    <w:link w:val="50"/>
    <w:unhideWhenUsed/>
    <w:qFormat/>
    <w:rsid w:val="00BA02AA"/>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BA02AA"/>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BA02AA"/>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BA02AA"/>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BA02AA"/>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9"/>
    <w:rsid w:val="00BA02AA"/>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BA02AA"/>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BA02AA"/>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BA02AA"/>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BA02AA"/>
    <w:rPr>
      <w:rFonts w:ascii="Cambria" w:eastAsia="Times New Roman" w:hAnsi="Cambria" w:cs="Times New Roman"/>
      <w:color w:val="243F60"/>
      <w:sz w:val="24"/>
    </w:rPr>
  </w:style>
  <w:style w:type="character" w:customStyle="1" w:styleId="60">
    <w:name w:val="Заголовок 6 Знак"/>
    <w:basedOn w:val="a0"/>
    <w:link w:val="6"/>
    <w:rsid w:val="00BA02AA"/>
    <w:rPr>
      <w:rFonts w:ascii="Cambria" w:eastAsia="Times New Roman" w:hAnsi="Cambria" w:cs="Times New Roman"/>
      <w:i/>
      <w:iCs/>
      <w:color w:val="243F60"/>
      <w:sz w:val="24"/>
    </w:rPr>
  </w:style>
  <w:style w:type="character" w:customStyle="1" w:styleId="70">
    <w:name w:val="Заголовок 7 Знак"/>
    <w:basedOn w:val="a0"/>
    <w:link w:val="7"/>
    <w:rsid w:val="00BA02AA"/>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BA02AA"/>
    <w:rPr>
      <w:rFonts w:ascii="Cambria" w:eastAsia="Times New Roman" w:hAnsi="Cambria" w:cs="Times New Roman"/>
      <w:color w:val="404040"/>
      <w:sz w:val="20"/>
      <w:szCs w:val="20"/>
    </w:rPr>
  </w:style>
  <w:style w:type="character" w:customStyle="1" w:styleId="90">
    <w:name w:val="Заголовок 9 Знак"/>
    <w:basedOn w:val="a0"/>
    <w:link w:val="9"/>
    <w:rsid w:val="00BA02AA"/>
    <w:rPr>
      <w:rFonts w:ascii="Times New Roman" w:eastAsia="Times New Roman" w:hAnsi="Times New Roman" w:cs="Times New Roman"/>
      <w:b/>
      <w:sz w:val="24"/>
      <w:szCs w:val="24"/>
      <w:lang w:eastAsia="ru-RU"/>
    </w:rPr>
  </w:style>
  <w:style w:type="paragraph" w:customStyle="1" w:styleId="11">
    <w:name w:val="Абзац списка1"/>
    <w:basedOn w:val="a"/>
    <w:rsid w:val="00BA02AA"/>
    <w:pPr>
      <w:spacing w:line="240" w:lineRule="auto"/>
      <w:ind w:left="720"/>
      <w:contextualSpacing/>
      <w:jc w:val="both"/>
    </w:pPr>
    <w:rPr>
      <w:lang w:eastAsia="en-US"/>
    </w:rPr>
  </w:style>
  <w:style w:type="paragraph" w:customStyle="1" w:styleId="ConsPlusNormal">
    <w:name w:val="ConsPlusNormal"/>
    <w:link w:val="ConsPlusNormal0"/>
    <w:qFormat/>
    <w:rsid w:val="00BA02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BA02AA"/>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BA02AA"/>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BA02AA"/>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uiPriority w:val="1"/>
    <w:qFormat/>
    <w:rsid w:val="00BA02AA"/>
    <w:pPr>
      <w:spacing w:after="60" w:line="240" w:lineRule="auto"/>
      <w:ind w:left="720" w:firstLine="709"/>
      <w:jc w:val="both"/>
    </w:pPr>
    <w:rPr>
      <w:sz w:val="28"/>
      <w:szCs w:val="20"/>
    </w:rPr>
  </w:style>
  <w:style w:type="character" w:customStyle="1" w:styleId="24">
    <w:name w:val="Заголовок №2_"/>
    <w:link w:val="25"/>
    <w:rsid w:val="00BA02AA"/>
    <w:rPr>
      <w:rFonts w:eastAsia="Times New Roman"/>
      <w:b/>
      <w:bCs/>
      <w:shd w:val="clear" w:color="auto" w:fill="FFFFFF"/>
    </w:rPr>
  </w:style>
  <w:style w:type="paragraph" w:customStyle="1" w:styleId="25">
    <w:name w:val="Заголовок №2"/>
    <w:basedOn w:val="a"/>
    <w:link w:val="24"/>
    <w:rsid w:val="00BA02AA"/>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34"/>
    <w:locked/>
    <w:rsid w:val="00BA02AA"/>
    <w:rPr>
      <w:rFonts w:ascii="Times New Roman" w:eastAsia="Times New Roman" w:hAnsi="Times New Roman" w:cs="Times New Roman"/>
      <w:sz w:val="28"/>
      <w:szCs w:val="20"/>
      <w:lang w:eastAsia="ru-RU"/>
    </w:rPr>
  </w:style>
  <w:style w:type="character" w:styleId="a7">
    <w:name w:val="Emphasis"/>
    <w:uiPriority w:val="20"/>
    <w:qFormat/>
    <w:rsid w:val="00BA02AA"/>
    <w:rPr>
      <w:rFonts w:cs="Times New Roman"/>
      <w:i/>
      <w:iCs/>
    </w:rPr>
  </w:style>
  <w:style w:type="paragraph" w:styleId="26">
    <w:name w:val="Body Text 2"/>
    <w:basedOn w:val="a"/>
    <w:link w:val="27"/>
    <w:unhideWhenUsed/>
    <w:rsid w:val="00BA02AA"/>
    <w:pPr>
      <w:spacing w:after="120" w:line="480" w:lineRule="auto"/>
      <w:jc w:val="both"/>
    </w:pPr>
    <w:rPr>
      <w:szCs w:val="20"/>
      <w:lang w:eastAsia="en-US"/>
    </w:rPr>
  </w:style>
  <w:style w:type="character" w:customStyle="1" w:styleId="27">
    <w:name w:val="Основной текст 2 Знак"/>
    <w:basedOn w:val="a0"/>
    <w:link w:val="26"/>
    <w:rsid w:val="00BA02AA"/>
    <w:rPr>
      <w:rFonts w:ascii="Times New Roman" w:eastAsia="Times New Roman" w:hAnsi="Times New Roman" w:cs="Times New Roman"/>
      <w:sz w:val="24"/>
      <w:szCs w:val="20"/>
    </w:rPr>
  </w:style>
  <w:style w:type="paragraph" w:styleId="28">
    <w:name w:val="Body Text Indent 2"/>
    <w:basedOn w:val="a"/>
    <w:link w:val="29"/>
    <w:unhideWhenUsed/>
    <w:rsid w:val="00BA02AA"/>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BA02AA"/>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uiPriority w:val="99"/>
    <w:rsid w:val="00BA02AA"/>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uiPriority w:val="99"/>
    <w:rsid w:val="00BA02AA"/>
    <w:rPr>
      <w:rFonts w:ascii="Times New Roman" w:eastAsia="Times New Roman" w:hAnsi="Times New Roman" w:cs="Times New Roman"/>
      <w:sz w:val="20"/>
      <w:szCs w:val="20"/>
      <w:lang w:eastAsia="ru-RU"/>
    </w:rPr>
  </w:style>
  <w:style w:type="character" w:styleId="aa">
    <w:name w:val="page number"/>
    <w:basedOn w:val="a0"/>
    <w:qFormat/>
    <w:rsid w:val="00BA02AA"/>
  </w:style>
  <w:style w:type="paragraph" w:customStyle="1" w:styleId="12">
    <w:name w:val="Основной текст с отступом.Основной текст 1.Нумерованный список !!.Надин стиль"/>
    <w:basedOn w:val="a"/>
    <w:rsid w:val="00BA02AA"/>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BA02AA"/>
    <w:pPr>
      <w:spacing w:before="100" w:beforeAutospacing="1" w:after="100" w:afterAutospacing="1" w:line="240" w:lineRule="auto"/>
      <w:jc w:val="both"/>
    </w:pPr>
    <w:rPr>
      <w:szCs w:val="24"/>
    </w:rPr>
  </w:style>
  <w:style w:type="paragraph" w:customStyle="1" w:styleId="Default">
    <w:name w:val="Default"/>
    <w:qFormat/>
    <w:rsid w:val="00BA02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BA02A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BA02AA"/>
    <w:rPr>
      <w:rFonts w:ascii="Times New Roman" w:eastAsia="Times New Roman" w:hAnsi="Times New Roman" w:cs="Times New Roman"/>
      <w:sz w:val="24"/>
    </w:rPr>
  </w:style>
  <w:style w:type="paragraph" w:customStyle="1" w:styleId="ae">
    <w:name w:val="Основа"/>
    <w:basedOn w:val="a"/>
    <w:rsid w:val="00BA02AA"/>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BA02AA"/>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BA02AA"/>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BA02AA"/>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BA02AA"/>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BA02AA"/>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BA02AA"/>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BA02AA"/>
    <w:rPr>
      <w:rFonts w:ascii="Tahoma" w:eastAsia="Times New Roman" w:hAnsi="Tahoma" w:cs="Times New Roman"/>
      <w:sz w:val="16"/>
      <w:szCs w:val="16"/>
    </w:rPr>
  </w:style>
  <w:style w:type="paragraph" w:customStyle="1" w:styleId="formattext">
    <w:name w:val="formattext"/>
    <w:basedOn w:val="a"/>
    <w:rsid w:val="00BA02AA"/>
    <w:pPr>
      <w:spacing w:before="100" w:beforeAutospacing="1" w:after="100" w:afterAutospacing="1" w:line="240" w:lineRule="auto"/>
      <w:jc w:val="both"/>
    </w:pPr>
    <w:rPr>
      <w:szCs w:val="24"/>
    </w:rPr>
  </w:style>
  <w:style w:type="paragraph" w:styleId="33">
    <w:name w:val="Body Text 3"/>
    <w:basedOn w:val="a"/>
    <w:link w:val="34"/>
    <w:unhideWhenUsed/>
    <w:rsid w:val="00BA02AA"/>
    <w:pPr>
      <w:spacing w:after="120" w:line="240" w:lineRule="auto"/>
      <w:jc w:val="both"/>
    </w:pPr>
    <w:rPr>
      <w:sz w:val="16"/>
      <w:szCs w:val="16"/>
      <w:lang w:eastAsia="en-US"/>
    </w:rPr>
  </w:style>
  <w:style w:type="character" w:customStyle="1" w:styleId="34">
    <w:name w:val="Основной текст 3 Знак"/>
    <w:basedOn w:val="a0"/>
    <w:link w:val="33"/>
    <w:rsid w:val="00BA02AA"/>
    <w:rPr>
      <w:rFonts w:ascii="Times New Roman" w:eastAsia="Times New Roman" w:hAnsi="Times New Roman" w:cs="Times New Roman"/>
      <w:sz w:val="16"/>
      <w:szCs w:val="16"/>
    </w:rPr>
  </w:style>
  <w:style w:type="paragraph" w:customStyle="1" w:styleId="ConsNormal">
    <w:name w:val="ConsNormal"/>
    <w:rsid w:val="00BA02A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BA02AA"/>
    <w:pPr>
      <w:spacing w:after="0" w:line="240" w:lineRule="auto"/>
      <w:ind w:firstLine="709"/>
      <w:jc w:val="both"/>
    </w:pPr>
    <w:rPr>
      <w:szCs w:val="24"/>
    </w:rPr>
  </w:style>
  <w:style w:type="paragraph" w:customStyle="1" w:styleId="S">
    <w:name w:val="S_Обычний подчёркнутый"/>
    <w:basedOn w:val="a"/>
    <w:autoRedefine/>
    <w:qFormat/>
    <w:rsid w:val="00824A22"/>
    <w:pPr>
      <w:tabs>
        <w:tab w:val="left" w:pos="0"/>
      </w:tabs>
      <w:spacing w:after="0" w:line="0" w:lineRule="atLeast"/>
      <w:ind w:firstLine="709"/>
      <w:jc w:val="both"/>
    </w:pPr>
    <w:rPr>
      <w:rFonts w:eastAsia="Calibri"/>
      <w:iCs/>
      <w:color w:val="000000" w:themeColor="text1"/>
      <w:szCs w:val="24"/>
      <w:shd w:val="clear" w:color="auto" w:fill="FFFFFF"/>
      <w:lang w:eastAsia="en-US"/>
    </w:rPr>
  </w:style>
  <w:style w:type="paragraph" w:styleId="15">
    <w:name w:val="index 1"/>
    <w:basedOn w:val="a"/>
    <w:next w:val="a"/>
    <w:autoRedefine/>
    <w:uiPriority w:val="99"/>
    <w:semiHidden/>
    <w:unhideWhenUsed/>
    <w:rsid w:val="00BA02AA"/>
    <w:pPr>
      <w:spacing w:after="0" w:line="240" w:lineRule="auto"/>
      <w:ind w:left="240" w:hanging="240"/>
      <w:jc w:val="both"/>
    </w:pPr>
    <w:rPr>
      <w:lang w:eastAsia="en-US"/>
    </w:rPr>
  </w:style>
  <w:style w:type="paragraph" w:styleId="af4">
    <w:name w:val="index heading"/>
    <w:basedOn w:val="a"/>
    <w:qFormat/>
    <w:rsid w:val="00BA02AA"/>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BA02AA"/>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BA02AA"/>
    <w:pPr>
      <w:suppressAutoHyphens/>
      <w:spacing w:before="120" w:after="120"/>
      <w:ind w:left="0" w:right="0"/>
      <w:jc w:val="left"/>
    </w:pPr>
    <w:rPr>
      <w:b w:val="0"/>
      <w:szCs w:val="24"/>
      <w:u w:val="single"/>
      <w:lang w:eastAsia="ar-SA"/>
    </w:rPr>
  </w:style>
  <w:style w:type="paragraph" w:customStyle="1" w:styleId="S2">
    <w:name w:val="S_Обычный"/>
    <w:basedOn w:val="a"/>
    <w:rsid w:val="00BA02AA"/>
    <w:pPr>
      <w:spacing w:after="0" w:line="240" w:lineRule="auto"/>
      <w:ind w:firstLine="709"/>
      <w:jc w:val="both"/>
    </w:pPr>
    <w:rPr>
      <w:w w:val="109"/>
      <w:szCs w:val="24"/>
    </w:rPr>
  </w:style>
  <w:style w:type="paragraph" w:styleId="af5">
    <w:name w:val="List Bullet"/>
    <w:basedOn w:val="a"/>
    <w:semiHidden/>
    <w:unhideWhenUsed/>
    <w:rsid w:val="00BA02AA"/>
    <w:pPr>
      <w:tabs>
        <w:tab w:val="num" w:pos="360"/>
      </w:tabs>
      <w:spacing w:line="240" w:lineRule="auto"/>
      <w:ind w:left="360" w:hanging="360"/>
      <w:contextualSpacing/>
      <w:jc w:val="both"/>
    </w:pPr>
    <w:rPr>
      <w:lang w:eastAsia="en-US"/>
    </w:rPr>
  </w:style>
  <w:style w:type="paragraph" w:customStyle="1" w:styleId="S1">
    <w:name w:val="S_Заголовок 1"/>
    <w:basedOn w:val="a"/>
    <w:rsid w:val="00BA02AA"/>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BA02AA"/>
    <w:rPr>
      <w:rFonts w:ascii="Times New Roman" w:eastAsia="Times New Roman" w:hAnsi="Times New Roman" w:cs="Times New Roman"/>
    </w:rPr>
  </w:style>
  <w:style w:type="character" w:customStyle="1" w:styleId="Absatz-Standardschriftart">
    <w:name w:val="Absatz-Standardschriftart"/>
    <w:rsid w:val="00BA02AA"/>
  </w:style>
  <w:style w:type="character" w:styleId="af6">
    <w:name w:val="Hyperlink"/>
    <w:uiPriority w:val="99"/>
    <w:unhideWhenUsed/>
    <w:rsid w:val="00BA02AA"/>
    <w:rPr>
      <w:color w:val="0000FF"/>
      <w:u w:val="single"/>
    </w:rPr>
  </w:style>
  <w:style w:type="table" w:styleId="af7">
    <w:name w:val="Table Grid"/>
    <w:aliases w:val="Table Grid Report"/>
    <w:basedOn w:val="a1"/>
    <w:uiPriority w:val="59"/>
    <w:rsid w:val="00BA02AA"/>
    <w:pPr>
      <w:spacing w:after="0" w:line="240" w:lineRule="auto"/>
    </w:pPr>
    <w:rPr>
      <w:rFonts w:ascii="Times New Roman" w:eastAsia="Calibri" w:hAnsi="Times New Roman" w:cs="Times New Roman"/>
      <w:sz w:val="26"/>
      <w:szCs w:val="2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BA02AA"/>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BA02AA"/>
    <w:rPr>
      <w:rFonts w:ascii="Times New Roman" w:eastAsia="Times New Roman" w:hAnsi="Times New Roman" w:cs="Times New Roman"/>
      <w:sz w:val="20"/>
      <w:szCs w:val="20"/>
      <w:lang w:eastAsia="ru-RU"/>
    </w:rPr>
  </w:style>
  <w:style w:type="character" w:customStyle="1" w:styleId="blk">
    <w:name w:val="blk"/>
    <w:basedOn w:val="a0"/>
    <w:rsid w:val="00BA02AA"/>
  </w:style>
  <w:style w:type="paragraph" w:styleId="afa">
    <w:name w:val="Balloon Text"/>
    <w:aliases w:val="Balloon Text Char,Balloon Text Char Знак Знак"/>
    <w:basedOn w:val="a"/>
    <w:link w:val="afb"/>
    <w:uiPriority w:val="99"/>
    <w:unhideWhenUsed/>
    <w:qFormat/>
    <w:rsid w:val="00BA02AA"/>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BA02AA"/>
    <w:rPr>
      <w:rFonts w:ascii="Tahoma" w:eastAsia="Times New Roman" w:hAnsi="Tahoma" w:cs="Times New Roman"/>
      <w:sz w:val="16"/>
      <w:szCs w:val="16"/>
    </w:rPr>
  </w:style>
  <w:style w:type="paragraph" w:customStyle="1" w:styleId="110">
    <w:name w:val="Заголовок 11"/>
    <w:basedOn w:val="a"/>
    <w:next w:val="a"/>
    <w:uiPriority w:val="1"/>
    <w:qFormat/>
    <w:rsid w:val="00BA02AA"/>
    <w:pPr>
      <w:keepNext/>
      <w:spacing w:after="0" w:line="240" w:lineRule="auto"/>
      <w:jc w:val="both"/>
      <w:outlineLvl w:val="0"/>
    </w:pPr>
    <w:rPr>
      <w:szCs w:val="20"/>
      <w:lang w:eastAsia="zh-CN"/>
    </w:rPr>
  </w:style>
  <w:style w:type="paragraph" w:customStyle="1" w:styleId="21">
    <w:name w:val="Заголовок 21"/>
    <w:basedOn w:val="a"/>
    <w:next w:val="a"/>
    <w:qFormat/>
    <w:rsid w:val="00BA02AA"/>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BA02AA"/>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BA02AA"/>
  </w:style>
  <w:style w:type="character" w:customStyle="1" w:styleId="WW8Num1z1">
    <w:name w:val="WW8Num1z1"/>
    <w:qFormat/>
    <w:rsid w:val="00BA02AA"/>
  </w:style>
  <w:style w:type="character" w:customStyle="1" w:styleId="WW8Num1z2">
    <w:name w:val="WW8Num1z2"/>
    <w:qFormat/>
    <w:rsid w:val="00BA02AA"/>
  </w:style>
  <w:style w:type="character" w:customStyle="1" w:styleId="WW8Num1z3">
    <w:name w:val="WW8Num1z3"/>
    <w:qFormat/>
    <w:rsid w:val="00BA02AA"/>
  </w:style>
  <w:style w:type="character" w:customStyle="1" w:styleId="WW8Num1z4">
    <w:name w:val="WW8Num1z4"/>
    <w:qFormat/>
    <w:rsid w:val="00BA02AA"/>
  </w:style>
  <w:style w:type="character" w:customStyle="1" w:styleId="WW8Num1z5">
    <w:name w:val="WW8Num1z5"/>
    <w:qFormat/>
    <w:rsid w:val="00BA02AA"/>
  </w:style>
  <w:style w:type="character" w:customStyle="1" w:styleId="WW8Num1z6">
    <w:name w:val="WW8Num1z6"/>
    <w:qFormat/>
    <w:rsid w:val="00BA02AA"/>
  </w:style>
  <w:style w:type="character" w:customStyle="1" w:styleId="WW8Num1z7">
    <w:name w:val="WW8Num1z7"/>
    <w:qFormat/>
    <w:rsid w:val="00BA02AA"/>
  </w:style>
  <w:style w:type="character" w:customStyle="1" w:styleId="WW8Num1z8">
    <w:name w:val="WW8Num1z8"/>
    <w:qFormat/>
    <w:rsid w:val="00BA02AA"/>
  </w:style>
  <w:style w:type="character" w:customStyle="1" w:styleId="WW8Num2z0">
    <w:name w:val="WW8Num2z0"/>
    <w:qFormat/>
    <w:rsid w:val="00BA02AA"/>
  </w:style>
  <w:style w:type="character" w:customStyle="1" w:styleId="WW8Num2z1">
    <w:name w:val="WW8Num2z1"/>
    <w:qFormat/>
    <w:rsid w:val="00BA02AA"/>
  </w:style>
  <w:style w:type="character" w:customStyle="1" w:styleId="WW8Num2z2">
    <w:name w:val="WW8Num2z2"/>
    <w:qFormat/>
    <w:rsid w:val="00BA02AA"/>
  </w:style>
  <w:style w:type="character" w:customStyle="1" w:styleId="WW8Num2z3">
    <w:name w:val="WW8Num2z3"/>
    <w:qFormat/>
    <w:rsid w:val="00BA02AA"/>
  </w:style>
  <w:style w:type="character" w:customStyle="1" w:styleId="WW8Num2z4">
    <w:name w:val="WW8Num2z4"/>
    <w:qFormat/>
    <w:rsid w:val="00BA02AA"/>
  </w:style>
  <w:style w:type="character" w:customStyle="1" w:styleId="WW8Num2z5">
    <w:name w:val="WW8Num2z5"/>
    <w:qFormat/>
    <w:rsid w:val="00BA02AA"/>
  </w:style>
  <w:style w:type="character" w:customStyle="1" w:styleId="WW8Num2z6">
    <w:name w:val="WW8Num2z6"/>
    <w:qFormat/>
    <w:rsid w:val="00BA02AA"/>
  </w:style>
  <w:style w:type="character" w:customStyle="1" w:styleId="WW8Num2z7">
    <w:name w:val="WW8Num2z7"/>
    <w:qFormat/>
    <w:rsid w:val="00BA02AA"/>
  </w:style>
  <w:style w:type="character" w:customStyle="1" w:styleId="WW8Num2z8">
    <w:name w:val="WW8Num2z8"/>
    <w:qFormat/>
    <w:rsid w:val="00BA02AA"/>
  </w:style>
  <w:style w:type="character" w:customStyle="1" w:styleId="WW8Num3z1">
    <w:name w:val="WW8Num3z1"/>
    <w:qFormat/>
    <w:rsid w:val="00BA02AA"/>
  </w:style>
  <w:style w:type="character" w:customStyle="1" w:styleId="WW8Num3z2">
    <w:name w:val="WW8Num3z2"/>
    <w:qFormat/>
    <w:rsid w:val="00BA02AA"/>
  </w:style>
  <w:style w:type="character" w:customStyle="1" w:styleId="WW8Num3z3">
    <w:name w:val="WW8Num3z3"/>
    <w:qFormat/>
    <w:rsid w:val="00BA02AA"/>
  </w:style>
  <w:style w:type="character" w:customStyle="1" w:styleId="WW8Num3z4">
    <w:name w:val="WW8Num3z4"/>
    <w:qFormat/>
    <w:rsid w:val="00BA02AA"/>
  </w:style>
  <w:style w:type="character" w:customStyle="1" w:styleId="WW8Num3z5">
    <w:name w:val="WW8Num3z5"/>
    <w:qFormat/>
    <w:rsid w:val="00BA02AA"/>
  </w:style>
  <w:style w:type="character" w:customStyle="1" w:styleId="WW8Num3z6">
    <w:name w:val="WW8Num3z6"/>
    <w:qFormat/>
    <w:rsid w:val="00BA02AA"/>
  </w:style>
  <w:style w:type="character" w:customStyle="1" w:styleId="WW8Num3z7">
    <w:name w:val="WW8Num3z7"/>
    <w:qFormat/>
    <w:rsid w:val="00BA02AA"/>
  </w:style>
  <w:style w:type="character" w:customStyle="1" w:styleId="WW8Num3z8">
    <w:name w:val="WW8Num3z8"/>
    <w:qFormat/>
    <w:rsid w:val="00BA02AA"/>
  </w:style>
  <w:style w:type="character" w:customStyle="1" w:styleId="WW8Num4z0">
    <w:name w:val="WW8Num4z0"/>
    <w:qFormat/>
    <w:rsid w:val="00BA02AA"/>
  </w:style>
  <w:style w:type="character" w:customStyle="1" w:styleId="WW8Num4z1">
    <w:name w:val="WW8Num4z1"/>
    <w:qFormat/>
    <w:rsid w:val="00BA02AA"/>
  </w:style>
  <w:style w:type="character" w:customStyle="1" w:styleId="WW8Num4z2">
    <w:name w:val="WW8Num4z2"/>
    <w:qFormat/>
    <w:rsid w:val="00BA02AA"/>
  </w:style>
  <w:style w:type="character" w:customStyle="1" w:styleId="WW8Num4z3">
    <w:name w:val="WW8Num4z3"/>
    <w:qFormat/>
    <w:rsid w:val="00BA02AA"/>
  </w:style>
  <w:style w:type="character" w:customStyle="1" w:styleId="WW8Num4z4">
    <w:name w:val="WW8Num4z4"/>
    <w:qFormat/>
    <w:rsid w:val="00BA02AA"/>
  </w:style>
  <w:style w:type="character" w:customStyle="1" w:styleId="WW8Num4z5">
    <w:name w:val="WW8Num4z5"/>
    <w:qFormat/>
    <w:rsid w:val="00BA02AA"/>
  </w:style>
  <w:style w:type="character" w:customStyle="1" w:styleId="WW8Num4z6">
    <w:name w:val="WW8Num4z6"/>
    <w:qFormat/>
    <w:rsid w:val="00BA02AA"/>
  </w:style>
  <w:style w:type="character" w:customStyle="1" w:styleId="WW8Num4z7">
    <w:name w:val="WW8Num4z7"/>
    <w:qFormat/>
    <w:rsid w:val="00BA02AA"/>
  </w:style>
  <w:style w:type="character" w:customStyle="1" w:styleId="WW8Num4z8">
    <w:name w:val="WW8Num4z8"/>
    <w:qFormat/>
    <w:rsid w:val="00BA02AA"/>
  </w:style>
  <w:style w:type="character" w:customStyle="1" w:styleId="WW8Num5z0">
    <w:name w:val="WW8Num5z0"/>
    <w:qFormat/>
    <w:rsid w:val="00BA02AA"/>
  </w:style>
  <w:style w:type="character" w:customStyle="1" w:styleId="WW8Num5z1">
    <w:name w:val="WW8Num5z1"/>
    <w:qFormat/>
    <w:rsid w:val="00BA02AA"/>
  </w:style>
  <w:style w:type="character" w:customStyle="1" w:styleId="WW8Num5z2">
    <w:name w:val="WW8Num5z2"/>
    <w:qFormat/>
    <w:rsid w:val="00BA02AA"/>
  </w:style>
  <w:style w:type="character" w:customStyle="1" w:styleId="WW8Num5z3">
    <w:name w:val="WW8Num5z3"/>
    <w:qFormat/>
    <w:rsid w:val="00BA02AA"/>
  </w:style>
  <w:style w:type="character" w:customStyle="1" w:styleId="WW8Num5z4">
    <w:name w:val="WW8Num5z4"/>
    <w:qFormat/>
    <w:rsid w:val="00BA02AA"/>
  </w:style>
  <w:style w:type="character" w:customStyle="1" w:styleId="WW8Num5z5">
    <w:name w:val="WW8Num5z5"/>
    <w:qFormat/>
    <w:rsid w:val="00BA02AA"/>
  </w:style>
  <w:style w:type="character" w:customStyle="1" w:styleId="WW8Num5z6">
    <w:name w:val="WW8Num5z6"/>
    <w:qFormat/>
    <w:rsid w:val="00BA02AA"/>
  </w:style>
  <w:style w:type="character" w:customStyle="1" w:styleId="WW8Num5z7">
    <w:name w:val="WW8Num5z7"/>
    <w:qFormat/>
    <w:rsid w:val="00BA02AA"/>
  </w:style>
  <w:style w:type="character" w:customStyle="1" w:styleId="WW8Num5z8">
    <w:name w:val="WW8Num5z8"/>
    <w:qFormat/>
    <w:rsid w:val="00BA02AA"/>
  </w:style>
  <w:style w:type="character" w:customStyle="1" w:styleId="WW8Num6z0">
    <w:name w:val="WW8Num6z0"/>
    <w:qFormat/>
    <w:rsid w:val="00BA02AA"/>
    <w:rPr>
      <w:rFonts w:ascii="Symbol" w:hAnsi="Symbol" w:cs="Symbol"/>
      <w:color w:val="000000"/>
      <w:sz w:val="28"/>
      <w:szCs w:val="28"/>
    </w:rPr>
  </w:style>
  <w:style w:type="character" w:customStyle="1" w:styleId="WW8Num6z1">
    <w:name w:val="WW8Num6z1"/>
    <w:qFormat/>
    <w:rsid w:val="00BA02AA"/>
    <w:rPr>
      <w:rFonts w:ascii="Courier New" w:hAnsi="Courier New" w:cs="Courier New"/>
    </w:rPr>
  </w:style>
  <w:style w:type="character" w:customStyle="1" w:styleId="WW8Num6z2">
    <w:name w:val="WW8Num6z2"/>
    <w:qFormat/>
    <w:rsid w:val="00BA02AA"/>
    <w:rPr>
      <w:rFonts w:ascii="Wingdings" w:hAnsi="Wingdings" w:cs="Wingdings"/>
    </w:rPr>
  </w:style>
  <w:style w:type="character" w:customStyle="1" w:styleId="WW8Num7z0">
    <w:name w:val="WW8Num7z0"/>
    <w:qFormat/>
    <w:rsid w:val="00BA02AA"/>
  </w:style>
  <w:style w:type="character" w:customStyle="1" w:styleId="WW8Num7z1">
    <w:name w:val="WW8Num7z1"/>
    <w:qFormat/>
    <w:rsid w:val="00BA02AA"/>
  </w:style>
  <w:style w:type="character" w:customStyle="1" w:styleId="WW8Num7z2">
    <w:name w:val="WW8Num7z2"/>
    <w:qFormat/>
    <w:rsid w:val="00BA02AA"/>
  </w:style>
  <w:style w:type="character" w:customStyle="1" w:styleId="WW8Num7z3">
    <w:name w:val="WW8Num7z3"/>
    <w:qFormat/>
    <w:rsid w:val="00BA02AA"/>
  </w:style>
  <w:style w:type="character" w:customStyle="1" w:styleId="WW8Num7z4">
    <w:name w:val="WW8Num7z4"/>
    <w:qFormat/>
    <w:rsid w:val="00BA02AA"/>
  </w:style>
  <w:style w:type="character" w:customStyle="1" w:styleId="WW8Num7z5">
    <w:name w:val="WW8Num7z5"/>
    <w:qFormat/>
    <w:rsid w:val="00BA02AA"/>
  </w:style>
  <w:style w:type="character" w:customStyle="1" w:styleId="WW8Num7z6">
    <w:name w:val="WW8Num7z6"/>
    <w:qFormat/>
    <w:rsid w:val="00BA02AA"/>
  </w:style>
  <w:style w:type="character" w:customStyle="1" w:styleId="WW8Num7z7">
    <w:name w:val="WW8Num7z7"/>
    <w:qFormat/>
    <w:rsid w:val="00BA02AA"/>
  </w:style>
  <w:style w:type="character" w:customStyle="1" w:styleId="WW8Num7z8">
    <w:name w:val="WW8Num7z8"/>
    <w:qFormat/>
    <w:rsid w:val="00BA02AA"/>
  </w:style>
  <w:style w:type="character" w:customStyle="1" w:styleId="WW-">
    <w:name w:val="WW-Основной шрифт абзаца"/>
    <w:qFormat/>
    <w:rsid w:val="00BA02AA"/>
    <w:rPr>
      <w:sz w:val="20"/>
    </w:rPr>
  </w:style>
  <w:style w:type="character" w:customStyle="1" w:styleId="-">
    <w:name w:val="Интернет-ссылка"/>
    <w:rsid w:val="00BA02AA"/>
    <w:rPr>
      <w:color w:val="0000FF"/>
      <w:u w:val="single"/>
    </w:rPr>
  </w:style>
  <w:style w:type="character" w:customStyle="1" w:styleId="afc">
    <w:name w:val="Посещённая гиперссылка"/>
    <w:rsid w:val="00BA02AA"/>
    <w:rPr>
      <w:color w:val="800080"/>
      <w:u w:val="single"/>
    </w:rPr>
  </w:style>
  <w:style w:type="character" w:customStyle="1" w:styleId="FontStyle14">
    <w:name w:val="Font Style14"/>
    <w:qFormat/>
    <w:rsid w:val="00BA02AA"/>
    <w:rPr>
      <w:rFonts w:ascii="Times New Roman" w:hAnsi="Times New Roman" w:cs="Times New Roman"/>
      <w:sz w:val="22"/>
      <w:szCs w:val="22"/>
    </w:rPr>
  </w:style>
  <w:style w:type="character" w:customStyle="1" w:styleId="16">
    <w:name w:val="Неразрешенное упоминание1"/>
    <w:qFormat/>
    <w:rsid w:val="00BA02AA"/>
    <w:rPr>
      <w:color w:val="605E5C"/>
      <w:shd w:val="clear" w:color="auto" w:fill="E1DFDD"/>
    </w:rPr>
  </w:style>
  <w:style w:type="paragraph" w:styleId="afd">
    <w:name w:val="Title"/>
    <w:basedOn w:val="a"/>
    <w:next w:val="a3"/>
    <w:link w:val="afe"/>
    <w:qFormat/>
    <w:rsid w:val="00BA02AA"/>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BA02AA"/>
    <w:rPr>
      <w:rFonts w:ascii="Times New Roman" w:eastAsia="Microsoft YaHei" w:hAnsi="Times New Roman" w:cs="Arial"/>
      <w:b/>
      <w:sz w:val="24"/>
      <w:szCs w:val="28"/>
      <w:lang w:eastAsia="zh-CN"/>
    </w:rPr>
  </w:style>
  <w:style w:type="paragraph" w:styleId="aff">
    <w:name w:val="List"/>
    <w:basedOn w:val="a3"/>
    <w:link w:val="aff0"/>
    <w:rsid w:val="00BA02AA"/>
    <w:pPr>
      <w:widowControl w:val="0"/>
      <w:spacing w:after="140" w:line="276" w:lineRule="auto"/>
      <w:jc w:val="left"/>
    </w:pPr>
    <w:rPr>
      <w:sz w:val="20"/>
      <w:szCs w:val="20"/>
      <w:lang w:eastAsia="zh-CN"/>
    </w:rPr>
  </w:style>
  <w:style w:type="paragraph" w:customStyle="1" w:styleId="17">
    <w:name w:val="Название объекта1"/>
    <w:basedOn w:val="a"/>
    <w:qFormat/>
    <w:rsid w:val="00BA02AA"/>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BA02AA"/>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BA02AA"/>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BA02AA"/>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BA02AA"/>
    <w:pPr>
      <w:spacing w:after="160" w:line="240" w:lineRule="exact"/>
    </w:pPr>
    <w:rPr>
      <w:rFonts w:ascii="Arial" w:hAnsi="Arial" w:cs="Arial"/>
      <w:sz w:val="20"/>
      <w:szCs w:val="20"/>
      <w:lang w:val="fr-FR" w:eastAsia="zh-CN"/>
    </w:rPr>
  </w:style>
  <w:style w:type="paragraph" w:customStyle="1" w:styleId="1a">
    <w:name w:val="Знак1"/>
    <w:basedOn w:val="a"/>
    <w:qFormat/>
    <w:rsid w:val="00BA02AA"/>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BA02AA"/>
    <w:pPr>
      <w:spacing w:after="0" w:line="240" w:lineRule="auto"/>
    </w:pPr>
    <w:rPr>
      <w:rFonts w:ascii="Calibri" w:eastAsia="Calibri" w:hAnsi="Calibri" w:cs="Times New Roman"/>
      <w:lang w:eastAsia="zh-CN"/>
    </w:rPr>
  </w:style>
  <w:style w:type="paragraph" w:customStyle="1" w:styleId="ConsPlusTitle">
    <w:name w:val="ConsPlusTitle"/>
    <w:qFormat/>
    <w:rsid w:val="00BA02AA"/>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BA02AA"/>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BA02AA"/>
    <w:pPr>
      <w:jc w:val="center"/>
    </w:pPr>
    <w:rPr>
      <w:b/>
      <w:bCs/>
    </w:rPr>
  </w:style>
  <w:style w:type="paragraph" w:customStyle="1" w:styleId="aff6">
    <w:name w:val="Содержимое врезки"/>
    <w:basedOn w:val="a"/>
    <w:qFormat/>
    <w:rsid w:val="00BA02AA"/>
    <w:pPr>
      <w:widowControl w:val="0"/>
      <w:spacing w:after="0" w:line="240" w:lineRule="auto"/>
    </w:pPr>
    <w:rPr>
      <w:sz w:val="20"/>
      <w:szCs w:val="20"/>
      <w:lang w:eastAsia="zh-CN"/>
    </w:rPr>
  </w:style>
  <w:style w:type="numbering" w:customStyle="1" w:styleId="WW8Num1">
    <w:name w:val="WW8Num1"/>
    <w:qFormat/>
    <w:rsid w:val="00BA02AA"/>
  </w:style>
  <w:style w:type="numbering" w:customStyle="1" w:styleId="WW8Num2">
    <w:name w:val="WW8Num2"/>
    <w:qFormat/>
    <w:rsid w:val="00BA02AA"/>
  </w:style>
  <w:style w:type="numbering" w:customStyle="1" w:styleId="WW8Num3">
    <w:name w:val="WW8Num3"/>
    <w:qFormat/>
    <w:rsid w:val="00BA02AA"/>
  </w:style>
  <w:style w:type="numbering" w:customStyle="1" w:styleId="WW8Num4">
    <w:name w:val="WW8Num4"/>
    <w:qFormat/>
    <w:rsid w:val="00BA02AA"/>
  </w:style>
  <w:style w:type="numbering" w:customStyle="1" w:styleId="WW8Num5">
    <w:name w:val="WW8Num5"/>
    <w:qFormat/>
    <w:rsid w:val="00BA02AA"/>
  </w:style>
  <w:style w:type="numbering" w:customStyle="1" w:styleId="WW8Num6">
    <w:name w:val="WW8Num6"/>
    <w:qFormat/>
    <w:rsid w:val="00BA02AA"/>
  </w:style>
  <w:style w:type="numbering" w:customStyle="1" w:styleId="WW8Num7">
    <w:name w:val="WW8Num7"/>
    <w:qFormat/>
    <w:rsid w:val="00BA02AA"/>
  </w:style>
  <w:style w:type="character" w:customStyle="1" w:styleId="extended-textshort">
    <w:name w:val="extended-text__short"/>
    <w:basedOn w:val="a0"/>
    <w:rsid w:val="00BA02AA"/>
  </w:style>
  <w:style w:type="paragraph" w:customStyle="1" w:styleId="35">
    <w:name w:val="Абзац списка3"/>
    <w:basedOn w:val="a"/>
    <w:rsid w:val="00BA02AA"/>
    <w:pPr>
      <w:spacing w:after="0" w:line="240" w:lineRule="auto"/>
      <w:ind w:left="720"/>
      <w:contextualSpacing/>
    </w:pPr>
    <w:rPr>
      <w:szCs w:val="24"/>
    </w:rPr>
  </w:style>
  <w:style w:type="character" w:styleId="aff7">
    <w:name w:val="Strong"/>
    <w:uiPriority w:val="22"/>
    <w:qFormat/>
    <w:rsid w:val="00BA02AA"/>
    <w:rPr>
      <w:b/>
      <w:bCs/>
    </w:rPr>
  </w:style>
  <w:style w:type="paragraph" w:styleId="aff8">
    <w:name w:val="Block Text"/>
    <w:basedOn w:val="a"/>
    <w:semiHidden/>
    <w:rsid w:val="00BA02AA"/>
    <w:pPr>
      <w:spacing w:after="0" w:line="240" w:lineRule="auto"/>
      <w:ind w:left="113" w:right="113"/>
      <w:jc w:val="center"/>
    </w:pPr>
    <w:rPr>
      <w:sz w:val="20"/>
      <w:szCs w:val="20"/>
    </w:rPr>
  </w:style>
  <w:style w:type="paragraph" w:customStyle="1" w:styleId="mf-popup">
    <w:name w:val="mf-popup"/>
    <w:basedOn w:val="a"/>
    <w:rsid w:val="00BA02AA"/>
    <w:pPr>
      <w:spacing w:before="100" w:beforeAutospacing="1" w:after="100" w:afterAutospacing="1" w:line="240" w:lineRule="auto"/>
    </w:pPr>
    <w:rPr>
      <w:szCs w:val="24"/>
    </w:rPr>
  </w:style>
  <w:style w:type="character" w:customStyle="1" w:styleId="num">
    <w:name w:val="num"/>
    <w:basedOn w:val="a0"/>
    <w:rsid w:val="00BA02AA"/>
  </w:style>
  <w:style w:type="paragraph" w:customStyle="1" w:styleId="3">
    <w:name w:val="Стиль3"/>
    <w:basedOn w:val="a"/>
    <w:rsid w:val="00BA02AA"/>
    <w:pPr>
      <w:numPr>
        <w:numId w:val="3"/>
      </w:numPr>
      <w:spacing w:after="0" w:line="240" w:lineRule="auto"/>
      <w:jc w:val="both"/>
    </w:pPr>
    <w:rPr>
      <w:szCs w:val="20"/>
    </w:rPr>
  </w:style>
  <w:style w:type="paragraph" w:styleId="36">
    <w:name w:val="Body Text Indent 3"/>
    <w:aliases w:val="Body Text Indent 3 Char"/>
    <w:basedOn w:val="a"/>
    <w:link w:val="37"/>
    <w:rsid w:val="00BA02AA"/>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BA02AA"/>
    <w:rPr>
      <w:rFonts w:ascii="Times New Roman" w:eastAsia="Times New Roman" w:hAnsi="Times New Roman" w:cs="Times New Roman"/>
      <w:sz w:val="16"/>
      <w:szCs w:val="16"/>
    </w:rPr>
  </w:style>
  <w:style w:type="paragraph" w:customStyle="1" w:styleId="Normal">
    <w:name w:val="Normal Знак Знак Знак Знак Знак"/>
    <w:rsid w:val="00BA02AA"/>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BA02AA"/>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BA02AA"/>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BA02AA"/>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BA02AA"/>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BA02AA"/>
    <w:rPr>
      <w:rFonts w:ascii="Times New Roman" w:eastAsia="Times New Roman" w:hAnsi="Times New Roman" w:cs="Times New Roman"/>
      <w:sz w:val="20"/>
      <w:szCs w:val="20"/>
      <w:lang w:eastAsia="ru-RU"/>
    </w:rPr>
  </w:style>
  <w:style w:type="paragraph" w:customStyle="1" w:styleId="1b">
    <w:name w:val="Название1"/>
    <w:basedOn w:val="a"/>
    <w:qFormat/>
    <w:rsid w:val="00BA02AA"/>
    <w:pPr>
      <w:spacing w:after="0" w:line="240" w:lineRule="auto"/>
      <w:jc w:val="center"/>
    </w:pPr>
    <w:rPr>
      <w:b/>
      <w:bCs/>
      <w:szCs w:val="24"/>
      <w:lang w:eastAsia="en-US"/>
    </w:rPr>
  </w:style>
  <w:style w:type="character" w:customStyle="1" w:styleId="affc">
    <w:name w:val="Заголовок Знак"/>
    <w:rsid w:val="00BA02AA"/>
    <w:rPr>
      <w:rFonts w:ascii="Cambria" w:eastAsia="Times New Roman" w:hAnsi="Cambria" w:cs="Times New Roman"/>
      <w:spacing w:val="-10"/>
      <w:kern w:val="28"/>
      <w:sz w:val="56"/>
      <w:szCs w:val="56"/>
    </w:rPr>
  </w:style>
  <w:style w:type="paragraph" w:styleId="affd">
    <w:name w:val="Subtitle"/>
    <w:basedOn w:val="a"/>
    <w:link w:val="affe"/>
    <w:qFormat/>
    <w:rsid w:val="00BA02AA"/>
    <w:pPr>
      <w:spacing w:after="0" w:line="240" w:lineRule="auto"/>
      <w:jc w:val="both"/>
    </w:pPr>
    <w:rPr>
      <w:b/>
      <w:sz w:val="28"/>
      <w:szCs w:val="20"/>
      <w:lang w:eastAsia="en-US"/>
    </w:rPr>
  </w:style>
  <w:style w:type="character" w:customStyle="1" w:styleId="affe">
    <w:name w:val="Подзаголовок Знак"/>
    <w:basedOn w:val="a0"/>
    <w:link w:val="affd"/>
    <w:rsid w:val="00BA02AA"/>
    <w:rPr>
      <w:rFonts w:ascii="Times New Roman" w:eastAsia="Times New Roman" w:hAnsi="Times New Roman" w:cs="Times New Roman"/>
      <w:b/>
      <w:sz w:val="28"/>
      <w:szCs w:val="20"/>
    </w:rPr>
  </w:style>
  <w:style w:type="paragraph" w:customStyle="1" w:styleId="contentheader2cols">
    <w:name w:val="contentheader2cols"/>
    <w:basedOn w:val="a"/>
    <w:rsid w:val="00BA02AA"/>
    <w:pPr>
      <w:spacing w:before="100" w:beforeAutospacing="1" w:after="100" w:afterAutospacing="1" w:line="240" w:lineRule="auto"/>
    </w:pPr>
    <w:rPr>
      <w:szCs w:val="24"/>
    </w:rPr>
  </w:style>
  <w:style w:type="paragraph" w:customStyle="1" w:styleId="imgbuy">
    <w:name w:val="imgbuy"/>
    <w:basedOn w:val="a"/>
    <w:rsid w:val="00BA02AA"/>
    <w:pPr>
      <w:spacing w:before="100" w:beforeAutospacing="1" w:after="100" w:afterAutospacing="1" w:line="240" w:lineRule="auto"/>
    </w:pPr>
    <w:rPr>
      <w:szCs w:val="24"/>
    </w:rPr>
  </w:style>
  <w:style w:type="paragraph" w:customStyle="1" w:styleId="normalexport">
    <w:name w:val="normalexport"/>
    <w:basedOn w:val="a"/>
    <w:rsid w:val="00BA02AA"/>
    <w:pPr>
      <w:spacing w:before="100" w:beforeAutospacing="1" w:after="100" w:afterAutospacing="1" w:line="240" w:lineRule="auto"/>
    </w:pPr>
    <w:rPr>
      <w:szCs w:val="24"/>
    </w:rPr>
  </w:style>
  <w:style w:type="paragraph" w:customStyle="1" w:styleId="-0">
    <w:name w:val="Таблица - центр"/>
    <w:basedOn w:val="a"/>
    <w:rsid w:val="00BA02AA"/>
    <w:pPr>
      <w:spacing w:after="0" w:line="240" w:lineRule="auto"/>
      <w:jc w:val="center"/>
    </w:pPr>
    <w:rPr>
      <w:szCs w:val="20"/>
    </w:rPr>
  </w:style>
  <w:style w:type="paragraph" w:customStyle="1" w:styleId="xl46">
    <w:name w:val="xl46"/>
    <w:basedOn w:val="a"/>
    <w:rsid w:val="00BA02AA"/>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BA02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BA02AA"/>
    <w:pPr>
      <w:widowControl w:val="0"/>
      <w:spacing w:after="0" w:line="240" w:lineRule="auto"/>
      <w:ind w:left="720"/>
    </w:pPr>
    <w:rPr>
      <w:sz w:val="20"/>
      <w:szCs w:val="20"/>
    </w:rPr>
  </w:style>
  <w:style w:type="paragraph" w:customStyle="1" w:styleId="38">
    <w:name w:val="боковик3"/>
    <w:basedOn w:val="a"/>
    <w:rsid w:val="00BA02AA"/>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BA02AA"/>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BA02AA"/>
    <w:rPr>
      <w:rFonts w:ascii="Arial" w:hAnsi="Arial" w:cs="Arial"/>
      <w:vanish/>
      <w:sz w:val="16"/>
      <w:szCs w:val="16"/>
    </w:rPr>
  </w:style>
  <w:style w:type="paragraph" w:styleId="z-0">
    <w:name w:val="HTML Top of Form"/>
    <w:basedOn w:val="a"/>
    <w:next w:val="a"/>
    <w:link w:val="z-"/>
    <w:hidden/>
    <w:unhideWhenUsed/>
    <w:rsid w:val="00BA02AA"/>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BA02AA"/>
    <w:rPr>
      <w:rFonts w:ascii="Arial" w:eastAsia="Times New Roman" w:hAnsi="Arial" w:cs="Arial"/>
      <w:vanish/>
      <w:sz w:val="16"/>
      <w:szCs w:val="16"/>
      <w:lang w:eastAsia="ru-RU"/>
    </w:rPr>
  </w:style>
  <w:style w:type="character" w:customStyle="1" w:styleId="z-2">
    <w:name w:val="z-Конец формы Знак"/>
    <w:link w:val="z-3"/>
    <w:rsid w:val="00BA02AA"/>
    <w:rPr>
      <w:rFonts w:ascii="Arial" w:hAnsi="Arial" w:cs="Arial"/>
      <w:vanish/>
      <w:sz w:val="16"/>
      <w:szCs w:val="16"/>
    </w:rPr>
  </w:style>
  <w:style w:type="paragraph" w:styleId="z-3">
    <w:name w:val="HTML Bottom of Form"/>
    <w:basedOn w:val="a"/>
    <w:next w:val="a"/>
    <w:link w:val="z-2"/>
    <w:hidden/>
    <w:unhideWhenUsed/>
    <w:rsid w:val="00BA02AA"/>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BA02AA"/>
    <w:rPr>
      <w:rFonts w:ascii="Arial" w:eastAsia="Times New Roman" w:hAnsi="Arial" w:cs="Arial"/>
      <w:vanish/>
      <w:sz w:val="16"/>
      <w:szCs w:val="16"/>
      <w:lang w:eastAsia="ru-RU"/>
    </w:rPr>
  </w:style>
  <w:style w:type="character" w:customStyle="1" w:styleId="trail-begin">
    <w:name w:val="trail-begin"/>
    <w:basedOn w:val="a0"/>
    <w:rsid w:val="00BA02AA"/>
  </w:style>
  <w:style w:type="character" w:customStyle="1" w:styleId="sep">
    <w:name w:val="sep"/>
    <w:basedOn w:val="a0"/>
    <w:rsid w:val="00BA02AA"/>
  </w:style>
  <w:style w:type="character" w:customStyle="1" w:styleId="trail-end">
    <w:name w:val="trail-end"/>
    <w:basedOn w:val="a0"/>
    <w:rsid w:val="00BA02AA"/>
  </w:style>
  <w:style w:type="character" w:customStyle="1" w:styleId="posted-on">
    <w:name w:val="posted-on"/>
    <w:basedOn w:val="a0"/>
    <w:rsid w:val="00BA02AA"/>
  </w:style>
  <w:style w:type="character" w:customStyle="1" w:styleId="metkbox">
    <w:name w:val="metkbox"/>
    <w:basedOn w:val="a0"/>
    <w:rsid w:val="00BA02AA"/>
  </w:style>
  <w:style w:type="paragraph" w:customStyle="1" w:styleId="sostn">
    <w:name w:val="sostn"/>
    <w:basedOn w:val="a"/>
    <w:rsid w:val="00BA02AA"/>
    <w:pPr>
      <w:spacing w:before="100" w:beforeAutospacing="1" w:after="100" w:afterAutospacing="1" w:line="240" w:lineRule="auto"/>
    </w:pPr>
    <w:rPr>
      <w:szCs w:val="24"/>
    </w:rPr>
  </w:style>
  <w:style w:type="character" w:customStyle="1" w:styleId="page-numbers">
    <w:name w:val="page-numbers"/>
    <w:basedOn w:val="a0"/>
    <w:rsid w:val="00BA02AA"/>
  </w:style>
  <w:style w:type="paragraph" w:customStyle="1" w:styleId="1c">
    <w:name w:val="Стиль1"/>
    <w:basedOn w:val="a"/>
    <w:link w:val="1d"/>
    <w:rsid w:val="00BA02AA"/>
    <w:pPr>
      <w:spacing w:before="120" w:after="120" w:line="240" w:lineRule="auto"/>
      <w:jc w:val="both"/>
    </w:pPr>
    <w:rPr>
      <w:szCs w:val="24"/>
    </w:rPr>
  </w:style>
  <w:style w:type="character" w:customStyle="1" w:styleId="highlight">
    <w:name w:val="highlight"/>
    <w:basedOn w:val="a0"/>
    <w:rsid w:val="00BA02AA"/>
  </w:style>
  <w:style w:type="character" w:customStyle="1" w:styleId="toctoggle">
    <w:name w:val="toctoggle"/>
    <w:basedOn w:val="a0"/>
    <w:rsid w:val="00BA02AA"/>
  </w:style>
  <w:style w:type="paragraph" w:customStyle="1" w:styleId="2b">
    <w:name w:val="Стиль2"/>
    <w:basedOn w:val="1c"/>
    <w:rsid w:val="00BA02AA"/>
    <w:pPr>
      <w:spacing w:before="0" w:after="0"/>
    </w:pPr>
    <w:rPr>
      <w:snapToGrid w:val="0"/>
      <w:szCs w:val="20"/>
    </w:rPr>
  </w:style>
  <w:style w:type="paragraph" w:customStyle="1" w:styleId="afff0">
    <w:name w:val="Шапка табл"/>
    <w:basedOn w:val="a"/>
    <w:rsid w:val="00BA02AA"/>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1B0F9D"/>
    <w:pPr>
      <w:tabs>
        <w:tab w:val="right" w:leader="dot" w:pos="9356"/>
      </w:tabs>
      <w:spacing w:before="0" w:after="0"/>
      <w:ind w:right="-2" w:firstLine="284"/>
      <w:jc w:val="both"/>
    </w:pPr>
    <w:rPr>
      <w:b w:val="0"/>
      <w:bCs/>
      <w:noProof/>
      <w:szCs w:val="20"/>
    </w:rPr>
  </w:style>
  <w:style w:type="paragraph" w:customStyle="1" w:styleId="afff1">
    <w:name w:val="Астрахань Знак"/>
    <w:basedOn w:val="a"/>
    <w:autoRedefine/>
    <w:rsid w:val="00BA02AA"/>
    <w:pPr>
      <w:spacing w:before="120" w:after="120" w:line="240" w:lineRule="auto"/>
      <w:jc w:val="both"/>
    </w:pPr>
    <w:rPr>
      <w:rFonts w:ascii="Arial" w:hAnsi="Arial"/>
      <w:szCs w:val="20"/>
    </w:rPr>
  </w:style>
  <w:style w:type="character" w:customStyle="1" w:styleId="afff2">
    <w:name w:val="Цветовое выделение"/>
    <w:rsid w:val="00BA02AA"/>
    <w:rPr>
      <w:b/>
      <w:bCs/>
      <w:color w:val="000080"/>
      <w:sz w:val="22"/>
      <w:szCs w:val="22"/>
    </w:rPr>
  </w:style>
  <w:style w:type="paragraph" w:customStyle="1" w:styleId="afff3">
    <w:name w:val="Рисунок"/>
    <w:basedOn w:val="ac"/>
    <w:next w:val="ac"/>
    <w:rsid w:val="00BA02AA"/>
    <w:pPr>
      <w:keepNext/>
      <w:spacing w:after="0"/>
      <w:ind w:left="0"/>
      <w:jc w:val="center"/>
    </w:pPr>
    <w:rPr>
      <w:sz w:val="28"/>
      <w:szCs w:val="20"/>
    </w:rPr>
  </w:style>
  <w:style w:type="paragraph" w:customStyle="1" w:styleId="afff4">
    <w:name w:val="НаименованиеРисКарты"/>
    <w:basedOn w:val="ac"/>
    <w:rsid w:val="00BA02AA"/>
    <w:pPr>
      <w:keepLines/>
      <w:widowControl w:val="0"/>
      <w:spacing w:after="360"/>
      <w:ind w:left="0"/>
      <w:jc w:val="center"/>
    </w:pPr>
    <w:rPr>
      <w:sz w:val="28"/>
      <w:szCs w:val="20"/>
    </w:rPr>
  </w:style>
  <w:style w:type="paragraph" w:customStyle="1" w:styleId="afff5">
    <w:name w:val="ТаблицаНомер"/>
    <w:basedOn w:val="ac"/>
    <w:rsid w:val="00BA02AA"/>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BA02AA"/>
    <w:pPr>
      <w:keepNext/>
      <w:keepLines/>
      <w:widowControl w:val="0"/>
      <w:spacing w:before="240" w:after="0"/>
      <w:ind w:left="0"/>
      <w:jc w:val="center"/>
    </w:pPr>
    <w:rPr>
      <w:sz w:val="28"/>
      <w:szCs w:val="28"/>
    </w:rPr>
  </w:style>
  <w:style w:type="paragraph" w:customStyle="1" w:styleId="41">
    <w:name w:val="Стиль4"/>
    <w:basedOn w:val="a"/>
    <w:rsid w:val="00BA02AA"/>
    <w:pPr>
      <w:spacing w:after="0" w:line="240" w:lineRule="auto"/>
      <w:jc w:val="both"/>
    </w:pPr>
    <w:rPr>
      <w:szCs w:val="20"/>
    </w:rPr>
  </w:style>
  <w:style w:type="paragraph" w:styleId="afff7">
    <w:name w:val="endnote text"/>
    <w:basedOn w:val="a"/>
    <w:link w:val="afff8"/>
    <w:rsid w:val="00BA02AA"/>
    <w:pPr>
      <w:spacing w:before="120" w:after="120" w:line="240" w:lineRule="auto"/>
      <w:jc w:val="both"/>
    </w:pPr>
    <w:rPr>
      <w:sz w:val="20"/>
      <w:szCs w:val="20"/>
    </w:rPr>
  </w:style>
  <w:style w:type="character" w:customStyle="1" w:styleId="afff8">
    <w:name w:val="Текст концевой сноски Знак"/>
    <w:basedOn w:val="a0"/>
    <w:link w:val="afff7"/>
    <w:rsid w:val="00BA02AA"/>
    <w:rPr>
      <w:rFonts w:ascii="Times New Roman" w:eastAsia="Times New Roman" w:hAnsi="Times New Roman" w:cs="Times New Roman"/>
      <w:sz w:val="20"/>
      <w:szCs w:val="20"/>
      <w:lang w:eastAsia="ru-RU"/>
    </w:rPr>
  </w:style>
  <w:style w:type="character" w:styleId="afff9">
    <w:name w:val="endnote reference"/>
    <w:rsid w:val="00BA02AA"/>
    <w:rPr>
      <w:vertAlign w:val="superscript"/>
    </w:rPr>
  </w:style>
  <w:style w:type="paragraph" w:customStyle="1" w:styleId="afffa">
    <w:name w:val="Знак Знак Знак Знак"/>
    <w:basedOn w:val="a"/>
    <w:rsid w:val="00BA02AA"/>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BA02AA"/>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BA02AA"/>
    <w:rPr>
      <w:color w:val="106BBE"/>
    </w:rPr>
  </w:style>
  <w:style w:type="paragraph" w:customStyle="1" w:styleId="afffc">
    <w:name w:val="Заголовок группы контролов"/>
    <w:basedOn w:val="a"/>
    <w:next w:val="a"/>
    <w:rsid w:val="00BA02AA"/>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BA02AA"/>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BA02AA"/>
    <w:rPr>
      <w:color w:val="FF0000"/>
    </w:rPr>
  </w:style>
  <w:style w:type="paragraph" w:customStyle="1" w:styleId="1f">
    <w:name w:val="Знак Знак Знак1 Знак"/>
    <w:basedOn w:val="a"/>
    <w:rsid w:val="00BA02AA"/>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BA02AA"/>
    <w:rPr>
      <w:rFonts w:ascii="Calibri" w:eastAsia="Calibri" w:hAnsi="Calibri" w:cs="Times New Roman"/>
      <w:lang w:eastAsia="zh-CN"/>
    </w:rPr>
  </w:style>
  <w:style w:type="paragraph" w:styleId="HTML">
    <w:name w:val="HTML Preformatted"/>
    <w:basedOn w:val="a"/>
    <w:link w:val="HTML0"/>
    <w:unhideWhenUsed/>
    <w:rsid w:val="00BA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BA02AA"/>
    <w:rPr>
      <w:rFonts w:ascii="Courier New" w:eastAsia="Times New Roman" w:hAnsi="Courier New" w:cs="Times New Roman"/>
      <w:sz w:val="20"/>
      <w:szCs w:val="20"/>
    </w:rPr>
  </w:style>
  <w:style w:type="character" w:customStyle="1" w:styleId="affff">
    <w:name w:val="Основной текст_"/>
    <w:link w:val="39"/>
    <w:locked/>
    <w:rsid w:val="00BA02AA"/>
    <w:rPr>
      <w:spacing w:val="1"/>
      <w:sz w:val="25"/>
      <w:shd w:val="clear" w:color="auto" w:fill="FFFFFF"/>
    </w:rPr>
  </w:style>
  <w:style w:type="paragraph" w:customStyle="1" w:styleId="39">
    <w:name w:val="Основной текст3"/>
    <w:basedOn w:val="a"/>
    <w:link w:val="affff"/>
    <w:rsid w:val="00BA02AA"/>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BA02AA"/>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BA02AA"/>
  </w:style>
  <w:style w:type="character" w:customStyle="1" w:styleId="b-serp-urlitem1">
    <w:name w:val="b-serp-url__item1"/>
    <w:basedOn w:val="a0"/>
    <w:rsid w:val="00BA02AA"/>
  </w:style>
  <w:style w:type="character" w:customStyle="1" w:styleId="b-serp-urlmark1">
    <w:name w:val="b-serp-url__mark1"/>
    <w:rsid w:val="00BA02AA"/>
    <w:rPr>
      <w:rFonts w:ascii="Verdana" w:hAnsi="Verdana" w:hint="default"/>
    </w:rPr>
  </w:style>
  <w:style w:type="character" w:customStyle="1" w:styleId="b-serp-itemlinks-itemb-serp-itemlinks-saved">
    <w:name w:val="b-serp-item__links-item b-serp-item__links-saved"/>
    <w:basedOn w:val="a0"/>
    <w:rsid w:val="00BA02AA"/>
  </w:style>
  <w:style w:type="character" w:customStyle="1" w:styleId="b-serp-itemlinks-itemb-serp-itemlinks-more">
    <w:name w:val="b-serp-item__links-item b-serp-item__links-more"/>
    <w:basedOn w:val="a0"/>
    <w:rsid w:val="00BA02AA"/>
  </w:style>
  <w:style w:type="paragraph" w:customStyle="1" w:styleId="1f1">
    <w:name w:val="1 Знак Знак"/>
    <w:basedOn w:val="a"/>
    <w:rsid w:val="00BA02AA"/>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BA02AA"/>
    <w:rPr>
      <w:rFonts w:ascii="Wingdings" w:hAnsi="Wingdings"/>
    </w:rPr>
  </w:style>
  <w:style w:type="character" w:customStyle="1" w:styleId="WW8Num9z1">
    <w:name w:val="WW8Num9z1"/>
    <w:rsid w:val="00BA02AA"/>
    <w:rPr>
      <w:rFonts w:ascii="Courier New" w:hAnsi="Courier New" w:cs="Courier New"/>
    </w:rPr>
  </w:style>
  <w:style w:type="paragraph" w:customStyle="1" w:styleId="affff0">
    <w:name w:val="Таблицы (моноширинный)"/>
    <w:basedOn w:val="a"/>
    <w:next w:val="a"/>
    <w:rsid w:val="00BA02AA"/>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BA02AA"/>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BA02AA"/>
    <w:pPr>
      <w:spacing w:before="100" w:beforeAutospacing="1" w:after="100" w:afterAutospacing="1" w:line="240" w:lineRule="auto"/>
    </w:pPr>
    <w:rPr>
      <w:szCs w:val="24"/>
    </w:rPr>
  </w:style>
  <w:style w:type="character" w:customStyle="1" w:styleId="headernametx">
    <w:name w:val="header_name_tx"/>
    <w:basedOn w:val="a0"/>
    <w:rsid w:val="00BA02AA"/>
  </w:style>
  <w:style w:type="character" w:customStyle="1" w:styleId="info-title">
    <w:name w:val="info-title"/>
    <w:basedOn w:val="a0"/>
    <w:rsid w:val="00BA02AA"/>
  </w:style>
  <w:style w:type="paragraph" w:customStyle="1" w:styleId="headertext">
    <w:name w:val="headertext"/>
    <w:basedOn w:val="a"/>
    <w:rsid w:val="00BA02AA"/>
    <w:pPr>
      <w:spacing w:before="100" w:beforeAutospacing="1" w:after="100" w:afterAutospacing="1" w:line="240" w:lineRule="auto"/>
    </w:pPr>
    <w:rPr>
      <w:szCs w:val="24"/>
    </w:rPr>
  </w:style>
  <w:style w:type="paragraph" w:customStyle="1" w:styleId="topleveltext">
    <w:name w:val="topleveltext"/>
    <w:basedOn w:val="a"/>
    <w:rsid w:val="00BA02AA"/>
    <w:pPr>
      <w:spacing w:before="100" w:beforeAutospacing="1" w:after="100" w:afterAutospacing="1" w:line="240" w:lineRule="auto"/>
    </w:pPr>
    <w:rPr>
      <w:szCs w:val="24"/>
    </w:rPr>
  </w:style>
  <w:style w:type="paragraph" w:customStyle="1" w:styleId="copytitle">
    <w:name w:val="copytitle"/>
    <w:basedOn w:val="a"/>
    <w:rsid w:val="00BA02AA"/>
    <w:pPr>
      <w:spacing w:before="100" w:beforeAutospacing="1" w:after="100" w:afterAutospacing="1" w:line="240" w:lineRule="auto"/>
    </w:pPr>
    <w:rPr>
      <w:szCs w:val="24"/>
    </w:rPr>
  </w:style>
  <w:style w:type="paragraph" w:customStyle="1" w:styleId="copyright">
    <w:name w:val="copyright"/>
    <w:basedOn w:val="a"/>
    <w:rsid w:val="00BA02AA"/>
    <w:pPr>
      <w:spacing w:before="100" w:beforeAutospacing="1" w:after="100" w:afterAutospacing="1" w:line="240" w:lineRule="auto"/>
    </w:pPr>
    <w:rPr>
      <w:szCs w:val="24"/>
    </w:rPr>
  </w:style>
  <w:style w:type="paragraph" w:customStyle="1" w:styleId="version-site">
    <w:name w:val="version-site"/>
    <w:basedOn w:val="a"/>
    <w:rsid w:val="00BA02AA"/>
    <w:pPr>
      <w:spacing w:before="100" w:beforeAutospacing="1" w:after="100" w:afterAutospacing="1" w:line="240" w:lineRule="auto"/>
    </w:pPr>
    <w:rPr>
      <w:szCs w:val="24"/>
    </w:rPr>
  </w:style>
  <w:style w:type="character" w:customStyle="1" w:styleId="mobile-apptx">
    <w:name w:val="mobile-app_tx"/>
    <w:basedOn w:val="a0"/>
    <w:rsid w:val="00BA02AA"/>
  </w:style>
  <w:style w:type="paragraph" w:styleId="affff1">
    <w:name w:val="Body Text First Indent"/>
    <w:basedOn w:val="a3"/>
    <w:link w:val="affff2"/>
    <w:rsid w:val="00BA02AA"/>
    <w:pPr>
      <w:spacing w:after="120"/>
      <w:ind w:firstLine="210"/>
      <w:jc w:val="left"/>
    </w:pPr>
  </w:style>
  <w:style w:type="character" w:customStyle="1" w:styleId="affff2">
    <w:name w:val="Красная строка Знак"/>
    <w:basedOn w:val="a4"/>
    <w:link w:val="affff1"/>
    <w:rsid w:val="00BA02AA"/>
    <w:rPr>
      <w:rFonts w:ascii="Times New Roman" w:eastAsia="Times New Roman" w:hAnsi="Times New Roman" w:cs="Times New Roman"/>
      <w:sz w:val="24"/>
      <w:szCs w:val="24"/>
      <w:lang w:eastAsia="ru-RU"/>
    </w:rPr>
  </w:style>
  <w:style w:type="paragraph" w:customStyle="1" w:styleId="rvps140">
    <w:name w:val="rvps140"/>
    <w:basedOn w:val="a"/>
    <w:rsid w:val="00BA02AA"/>
    <w:pPr>
      <w:spacing w:before="100" w:beforeAutospacing="1" w:after="100" w:afterAutospacing="1" w:line="240" w:lineRule="auto"/>
    </w:pPr>
    <w:rPr>
      <w:szCs w:val="24"/>
    </w:rPr>
  </w:style>
  <w:style w:type="paragraph" w:customStyle="1" w:styleId="top2">
    <w:name w:val="top2"/>
    <w:basedOn w:val="a"/>
    <w:rsid w:val="00BA02AA"/>
    <w:pPr>
      <w:spacing w:after="0" w:line="240" w:lineRule="auto"/>
      <w:ind w:left="140"/>
    </w:pPr>
    <w:rPr>
      <w:rFonts w:ascii="Arial" w:hAnsi="Arial" w:cs="Arial"/>
      <w:b/>
      <w:bCs/>
      <w:color w:val="309868"/>
      <w:sz w:val="20"/>
      <w:szCs w:val="20"/>
    </w:rPr>
  </w:style>
  <w:style w:type="paragraph" w:customStyle="1" w:styleId="maintext">
    <w:name w:val="maintext"/>
    <w:basedOn w:val="a"/>
    <w:rsid w:val="00BA02AA"/>
    <w:pPr>
      <w:spacing w:after="70" w:line="240" w:lineRule="auto"/>
      <w:ind w:left="70"/>
    </w:pPr>
    <w:rPr>
      <w:rFonts w:ascii="Arial" w:hAnsi="Arial" w:cs="Arial"/>
      <w:color w:val="000000"/>
      <w:sz w:val="20"/>
      <w:szCs w:val="20"/>
    </w:rPr>
  </w:style>
  <w:style w:type="paragraph" w:customStyle="1" w:styleId="rvps1402">
    <w:name w:val="rvps1402"/>
    <w:basedOn w:val="a"/>
    <w:rsid w:val="00BA02AA"/>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BA02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BA02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BA02AA"/>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BA02AA"/>
  </w:style>
  <w:style w:type="character" w:customStyle="1" w:styleId="project-field">
    <w:name w:val="project-field"/>
    <w:basedOn w:val="a0"/>
    <w:rsid w:val="00BA02AA"/>
  </w:style>
  <w:style w:type="paragraph" w:customStyle="1" w:styleId="affff3">
    <w:name w:val="Прижатый влево"/>
    <w:basedOn w:val="a"/>
    <w:next w:val="a"/>
    <w:rsid w:val="00BA02AA"/>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BA02AA"/>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BA02AA"/>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BA02AA"/>
    <w:rPr>
      <w:rFonts w:cs="Calibri"/>
      <w:lang w:eastAsia="ru-RU"/>
    </w:rPr>
  </w:style>
  <w:style w:type="paragraph" w:customStyle="1" w:styleId="2c">
    <w:name w:val="Без интервала2"/>
    <w:link w:val="NoSpacingChar"/>
    <w:rsid w:val="00BA02AA"/>
    <w:pPr>
      <w:spacing w:after="0" w:line="240" w:lineRule="auto"/>
    </w:pPr>
    <w:rPr>
      <w:rFonts w:cs="Calibri"/>
      <w:lang w:eastAsia="ru-RU"/>
    </w:rPr>
  </w:style>
  <w:style w:type="paragraph" w:customStyle="1" w:styleId="2d">
    <w:name w:val="Абзац списка2"/>
    <w:basedOn w:val="a"/>
    <w:rsid w:val="00BA02AA"/>
    <w:pPr>
      <w:widowControl w:val="0"/>
      <w:spacing w:after="0" w:line="240" w:lineRule="auto"/>
      <w:ind w:left="720"/>
    </w:pPr>
    <w:rPr>
      <w:rFonts w:eastAsia="Calibri"/>
      <w:sz w:val="20"/>
      <w:szCs w:val="20"/>
    </w:rPr>
  </w:style>
  <w:style w:type="paragraph" w:styleId="affff6">
    <w:name w:val="Plain Text"/>
    <w:basedOn w:val="a"/>
    <w:link w:val="affff7"/>
    <w:uiPriority w:val="99"/>
    <w:rsid w:val="00BA02AA"/>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BA02AA"/>
    <w:rPr>
      <w:rFonts w:ascii="Arial" w:eastAsia="Times New Roman" w:hAnsi="Arial" w:cs="Times New Roman"/>
      <w:sz w:val="24"/>
      <w:szCs w:val="20"/>
    </w:rPr>
  </w:style>
  <w:style w:type="character" w:customStyle="1" w:styleId="grey">
    <w:name w:val="grey"/>
    <w:basedOn w:val="a0"/>
    <w:rsid w:val="00BA02AA"/>
  </w:style>
  <w:style w:type="paragraph" w:customStyle="1" w:styleId="affff8">
    <w:name w:val="Цифры"/>
    <w:basedOn w:val="a"/>
    <w:rsid w:val="00BA02AA"/>
    <w:pPr>
      <w:spacing w:after="0" w:line="240" w:lineRule="auto"/>
      <w:jc w:val="right"/>
    </w:pPr>
    <w:rPr>
      <w:rFonts w:ascii="Arial" w:hAnsi="Arial"/>
      <w:sz w:val="20"/>
      <w:szCs w:val="20"/>
    </w:rPr>
  </w:style>
  <w:style w:type="paragraph" w:customStyle="1" w:styleId="affff9">
    <w:name w:val="Единицы"/>
    <w:basedOn w:val="a"/>
    <w:rsid w:val="00BA02AA"/>
    <w:pPr>
      <w:spacing w:after="0" w:line="240" w:lineRule="auto"/>
      <w:jc w:val="right"/>
    </w:pPr>
    <w:rPr>
      <w:rFonts w:ascii="Arial" w:hAnsi="Arial"/>
      <w:sz w:val="20"/>
      <w:szCs w:val="20"/>
    </w:rPr>
  </w:style>
  <w:style w:type="paragraph" w:customStyle="1" w:styleId="affffa">
    <w:name w:val="Шапка таблицы"/>
    <w:basedOn w:val="20"/>
    <w:rsid w:val="00BA02AA"/>
    <w:pPr>
      <w:keepLines w:val="0"/>
      <w:spacing w:before="0"/>
    </w:pPr>
    <w:rPr>
      <w:rFonts w:ascii="Arial" w:hAnsi="Arial"/>
      <w:b w:val="0"/>
      <w:bCs w:val="0"/>
      <w:i/>
      <w:sz w:val="20"/>
      <w:szCs w:val="20"/>
    </w:rPr>
  </w:style>
  <w:style w:type="character" w:customStyle="1" w:styleId="iw">
    <w:name w:val="iw"/>
    <w:basedOn w:val="a0"/>
    <w:rsid w:val="00BA02AA"/>
  </w:style>
  <w:style w:type="paragraph" w:styleId="3b">
    <w:name w:val="toc 3"/>
    <w:basedOn w:val="a"/>
    <w:next w:val="a"/>
    <w:autoRedefine/>
    <w:uiPriority w:val="39"/>
    <w:qFormat/>
    <w:rsid w:val="001F587C"/>
    <w:pPr>
      <w:widowControl w:val="0"/>
      <w:tabs>
        <w:tab w:val="right" w:leader="dot" w:pos="9356"/>
      </w:tabs>
      <w:spacing w:after="0" w:line="240" w:lineRule="auto"/>
      <w:ind w:firstLine="709"/>
      <w:jc w:val="both"/>
    </w:pPr>
    <w:rPr>
      <w:noProof/>
      <w:szCs w:val="20"/>
    </w:rPr>
  </w:style>
  <w:style w:type="character" w:customStyle="1" w:styleId="pagefont1">
    <w:name w:val="pagefont1"/>
    <w:rsid w:val="00BA02AA"/>
    <w:rPr>
      <w:rFonts w:ascii="Verdana" w:hAnsi="Verdana" w:hint="default"/>
      <w:sz w:val="18"/>
      <w:szCs w:val="18"/>
    </w:rPr>
  </w:style>
  <w:style w:type="character" w:styleId="affffb">
    <w:name w:val="FollowedHyperlink"/>
    <w:uiPriority w:val="99"/>
    <w:unhideWhenUsed/>
    <w:rsid w:val="00BA02AA"/>
    <w:rPr>
      <w:color w:val="800080"/>
      <w:u w:val="single"/>
    </w:rPr>
  </w:style>
  <w:style w:type="character" w:customStyle="1" w:styleId="tdetailed">
    <w:name w:val="t_detailed"/>
    <w:basedOn w:val="a0"/>
    <w:rsid w:val="00BA02AA"/>
  </w:style>
  <w:style w:type="character" w:customStyle="1" w:styleId="160">
    <w:name w:val="Знак Знак16"/>
    <w:rsid w:val="00BA02AA"/>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A02AA"/>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BA02AA"/>
    <w:pPr>
      <w:spacing w:after="200" w:line="276" w:lineRule="auto"/>
    </w:pPr>
    <w:rPr>
      <w:rFonts w:ascii="Calibri" w:eastAsia="Times New Roman" w:hAnsi="Calibri" w:cs="Times New Roman"/>
      <w:lang w:eastAsia="ru-RU"/>
    </w:rPr>
  </w:style>
  <w:style w:type="character" w:customStyle="1" w:styleId="1f2">
    <w:name w:val="Заголовок №1_"/>
    <w:link w:val="1f3"/>
    <w:rsid w:val="00BA02AA"/>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BA02AA"/>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BA02AA"/>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BA02A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BA02AA"/>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BA02AA"/>
    <w:rPr>
      <w:rFonts w:ascii="Calibri" w:eastAsia="Calibri" w:hAnsi="Calibri" w:cs="Times New Roman"/>
      <w:i/>
      <w:iCs/>
      <w:color w:val="000080"/>
    </w:rPr>
  </w:style>
  <w:style w:type="character" w:styleId="affffc">
    <w:name w:val="Subtle Emphasis"/>
    <w:uiPriority w:val="19"/>
    <w:qFormat/>
    <w:rsid w:val="00BA02AA"/>
    <w:rPr>
      <w:i/>
      <w:iCs/>
      <w:color w:val="4040FF"/>
    </w:rPr>
  </w:style>
  <w:style w:type="character" w:styleId="affffd">
    <w:name w:val="Intense Emphasis"/>
    <w:uiPriority w:val="21"/>
    <w:qFormat/>
    <w:rsid w:val="00BA02AA"/>
    <w:rPr>
      <w:b/>
      <w:bCs/>
      <w:i/>
      <w:iCs/>
      <w:color w:val="4F81BD"/>
    </w:rPr>
  </w:style>
  <w:style w:type="paragraph" w:customStyle="1" w:styleId="pboth">
    <w:name w:val="pboth"/>
    <w:basedOn w:val="a"/>
    <w:rsid w:val="00BA02AA"/>
    <w:pPr>
      <w:spacing w:before="100" w:beforeAutospacing="1" w:after="100" w:afterAutospacing="1" w:line="240" w:lineRule="auto"/>
    </w:pPr>
    <w:rPr>
      <w:szCs w:val="24"/>
    </w:rPr>
  </w:style>
  <w:style w:type="paragraph" w:customStyle="1" w:styleId="TableParagraph">
    <w:name w:val="Table Paragraph"/>
    <w:basedOn w:val="a"/>
    <w:uiPriority w:val="1"/>
    <w:qFormat/>
    <w:rsid w:val="00BA02AA"/>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BA02AA"/>
    <w:pPr>
      <w:spacing w:after="0" w:line="240" w:lineRule="auto"/>
    </w:pPr>
    <w:rPr>
      <w:color w:val="000000"/>
      <w:sz w:val="20"/>
      <w:szCs w:val="20"/>
    </w:rPr>
  </w:style>
  <w:style w:type="character" w:styleId="HTML1">
    <w:name w:val="HTML Cite"/>
    <w:rsid w:val="00BA02AA"/>
    <w:rPr>
      <w:i/>
      <w:iCs/>
    </w:rPr>
  </w:style>
  <w:style w:type="character" w:customStyle="1" w:styleId="link">
    <w:name w:val="link"/>
    <w:basedOn w:val="a0"/>
    <w:rsid w:val="00BA02AA"/>
  </w:style>
  <w:style w:type="paragraph" w:customStyle="1" w:styleId="afffff">
    <w:name w:val="Знак Знак Знак Знак Знак Знак Знак Знак Знак Знак"/>
    <w:basedOn w:val="a"/>
    <w:rsid w:val="00BA02A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BA02AA"/>
    <w:rPr>
      <w:rFonts w:hint="default"/>
    </w:rPr>
  </w:style>
  <w:style w:type="numbering" w:customStyle="1" w:styleId="1f5">
    <w:name w:val="Нет списка1"/>
    <w:next w:val="a2"/>
    <w:uiPriority w:val="99"/>
    <w:semiHidden/>
    <w:unhideWhenUsed/>
    <w:rsid w:val="00BA02AA"/>
  </w:style>
  <w:style w:type="paragraph" w:customStyle="1" w:styleId="ConsPlusDocList">
    <w:name w:val="ConsPlusDocList"/>
    <w:rsid w:val="00BA02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A02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A02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A02AA"/>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BA02AA"/>
    <w:rPr>
      <w:color w:val="808080"/>
    </w:rPr>
  </w:style>
  <w:style w:type="paragraph" w:customStyle="1" w:styleId="3c">
    <w:name w:val="Без интервала3"/>
    <w:link w:val="NoSpacingChar1"/>
    <w:rsid w:val="00BA02AA"/>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BA02AA"/>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BA02AA"/>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1F587C"/>
    <w:pPr>
      <w:widowControl w:val="0"/>
      <w:tabs>
        <w:tab w:val="right" w:leader="dot" w:pos="9356"/>
      </w:tabs>
      <w:spacing w:after="0" w:line="240" w:lineRule="auto"/>
      <w:ind w:firstLine="284"/>
    </w:pPr>
    <w:rPr>
      <w:rFonts w:eastAsia="Calibri"/>
      <w:iCs/>
      <w:noProof/>
      <w:szCs w:val="24"/>
      <w:lang w:bidi="ru-RU"/>
    </w:rPr>
  </w:style>
  <w:style w:type="character" w:customStyle="1" w:styleId="2f1">
    <w:name w:val="Основной текст (2)_"/>
    <w:link w:val="2f2"/>
    <w:uiPriority w:val="99"/>
    <w:rsid w:val="00BA02AA"/>
    <w:rPr>
      <w:sz w:val="28"/>
      <w:szCs w:val="28"/>
      <w:shd w:val="clear" w:color="auto" w:fill="FFFFFF"/>
    </w:rPr>
  </w:style>
  <w:style w:type="character" w:customStyle="1" w:styleId="270">
    <w:name w:val="Основной текст (2) + 7"/>
    <w:aliases w:val="5 pt"/>
    <w:uiPriority w:val="99"/>
    <w:rsid w:val="00BA02AA"/>
    <w:rPr>
      <w:sz w:val="15"/>
      <w:szCs w:val="15"/>
      <w:shd w:val="clear" w:color="auto" w:fill="FFFFFF"/>
    </w:rPr>
  </w:style>
  <w:style w:type="paragraph" w:customStyle="1" w:styleId="2f2">
    <w:name w:val="Основной текст (2)"/>
    <w:basedOn w:val="a"/>
    <w:link w:val="2f1"/>
    <w:uiPriority w:val="99"/>
    <w:rsid w:val="00BA02AA"/>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BA02AA"/>
    <w:rPr>
      <w:sz w:val="26"/>
      <w:szCs w:val="26"/>
      <w:u w:val="none"/>
      <w:shd w:val="clear" w:color="auto" w:fill="FFFFFF"/>
    </w:rPr>
  </w:style>
  <w:style w:type="character" w:customStyle="1" w:styleId="213pt1">
    <w:name w:val="Основной текст (2) + 13 pt1"/>
    <w:aliases w:val="Интервал 1 pt"/>
    <w:uiPriority w:val="99"/>
    <w:rsid w:val="00BA02AA"/>
    <w:rPr>
      <w:spacing w:val="30"/>
      <w:sz w:val="26"/>
      <w:szCs w:val="26"/>
      <w:u w:val="none"/>
      <w:shd w:val="clear" w:color="auto" w:fill="FFFFFF"/>
    </w:rPr>
  </w:style>
  <w:style w:type="character" w:customStyle="1" w:styleId="s10">
    <w:name w:val="s_10"/>
    <w:basedOn w:val="a0"/>
    <w:rsid w:val="00BA02AA"/>
  </w:style>
  <w:style w:type="character" w:customStyle="1" w:styleId="afffff2">
    <w:name w:val="Подпись к таблице_"/>
    <w:link w:val="afffff3"/>
    <w:rsid w:val="00BA02AA"/>
    <w:rPr>
      <w:b/>
      <w:bCs/>
      <w:shd w:val="clear" w:color="auto" w:fill="FFFFFF"/>
    </w:rPr>
  </w:style>
  <w:style w:type="paragraph" w:customStyle="1" w:styleId="afffff3">
    <w:name w:val="Подпись к таблице"/>
    <w:basedOn w:val="a"/>
    <w:link w:val="afffff2"/>
    <w:rsid w:val="00BA02AA"/>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BA02AA"/>
  </w:style>
  <w:style w:type="table" w:customStyle="1" w:styleId="TableNormal1">
    <w:name w:val="Table Normal1"/>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BA02AA"/>
    <w:rPr>
      <w:sz w:val="16"/>
      <w:szCs w:val="16"/>
    </w:rPr>
  </w:style>
  <w:style w:type="paragraph" w:styleId="afffff5">
    <w:name w:val="annotation text"/>
    <w:basedOn w:val="a"/>
    <w:link w:val="afffff6"/>
    <w:uiPriority w:val="99"/>
    <w:unhideWhenUsed/>
    <w:rsid w:val="00BA02AA"/>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BA02AA"/>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BA02AA"/>
    <w:rPr>
      <w:b/>
      <w:bCs/>
    </w:rPr>
  </w:style>
  <w:style w:type="character" w:customStyle="1" w:styleId="afffff8">
    <w:name w:val="Тема примечания Знак"/>
    <w:basedOn w:val="afffff6"/>
    <w:link w:val="afffff7"/>
    <w:uiPriority w:val="99"/>
    <w:rsid w:val="00BA02AA"/>
    <w:rPr>
      <w:rFonts w:ascii="Calibri" w:eastAsia="Calibri" w:hAnsi="Calibri" w:cs="Times New Roman"/>
      <w:b/>
      <w:bCs/>
      <w:sz w:val="20"/>
      <w:szCs w:val="20"/>
    </w:rPr>
  </w:style>
  <w:style w:type="paragraph" w:styleId="42">
    <w:name w:val="toc 4"/>
    <w:basedOn w:val="a"/>
    <w:next w:val="a"/>
    <w:autoRedefine/>
    <w:uiPriority w:val="39"/>
    <w:unhideWhenUsed/>
    <w:qFormat/>
    <w:rsid w:val="00BA02AA"/>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BA02AA"/>
  </w:style>
  <w:style w:type="paragraph" w:styleId="61">
    <w:name w:val="toc 6"/>
    <w:basedOn w:val="a"/>
    <w:next w:val="a"/>
    <w:autoRedefine/>
    <w:uiPriority w:val="39"/>
    <w:unhideWhenUsed/>
    <w:qFormat/>
    <w:rsid w:val="00BA02AA"/>
    <w:pPr>
      <w:widowControl w:val="0"/>
      <w:spacing w:after="0" w:line="240" w:lineRule="auto"/>
      <w:ind w:left="1000"/>
    </w:pPr>
    <w:rPr>
      <w:sz w:val="20"/>
      <w:szCs w:val="20"/>
    </w:rPr>
  </w:style>
  <w:style w:type="numbering" w:customStyle="1" w:styleId="3d">
    <w:name w:val="Нет списка3"/>
    <w:next w:val="a2"/>
    <w:uiPriority w:val="99"/>
    <w:semiHidden/>
    <w:unhideWhenUsed/>
    <w:rsid w:val="00BA02AA"/>
  </w:style>
  <w:style w:type="table" w:customStyle="1" w:styleId="2f4">
    <w:name w:val="Сетка таблицы2"/>
    <w:basedOn w:val="a1"/>
    <w:next w:val="af7"/>
    <w:uiPriority w:val="59"/>
    <w:rsid w:val="00BA02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BA02AA"/>
  </w:style>
  <w:style w:type="character" w:customStyle="1" w:styleId="51">
    <w:name w:val="Основной шрифт абзаца5"/>
    <w:rsid w:val="00BA02AA"/>
  </w:style>
  <w:style w:type="character" w:customStyle="1" w:styleId="Heading1Char">
    <w:name w:val="Heading 1 Char"/>
    <w:aliases w:val="Знак Char"/>
    <w:rsid w:val="00BA02AA"/>
    <w:rPr>
      <w:rFonts w:ascii="PetersburgCTT" w:hAnsi="PetersburgCTT" w:cs="PetersburgCTT"/>
      <w:b/>
      <w:bCs/>
      <w:sz w:val="24"/>
      <w:szCs w:val="24"/>
      <w:lang w:eastAsia="ru-RU"/>
    </w:rPr>
  </w:style>
  <w:style w:type="character" w:customStyle="1" w:styleId="HeaderChar1">
    <w:name w:val="Header Char1"/>
    <w:aliases w:val="Header Char Char"/>
    <w:rsid w:val="00BA02AA"/>
    <w:rPr>
      <w:rFonts w:ascii="Calibri" w:hAnsi="Calibri" w:cs="Calibri"/>
    </w:rPr>
  </w:style>
  <w:style w:type="numbering" w:customStyle="1" w:styleId="111">
    <w:name w:val="Нет списка11"/>
    <w:next w:val="a2"/>
    <w:semiHidden/>
    <w:rsid w:val="00BA02AA"/>
  </w:style>
  <w:style w:type="numbering" w:customStyle="1" w:styleId="43">
    <w:name w:val="Нет списка4"/>
    <w:next w:val="a2"/>
    <w:uiPriority w:val="99"/>
    <w:semiHidden/>
    <w:unhideWhenUsed/>
    <w:rsid w:val="00BA02AA"/>
  </w:style>
  <w:style w:type="table" w:customStyle="1" w:styleId="3e">
    <w:name w:val="Сетка таблицы3"/>
    <w:basedOn w:val="a1"/>
    <w:next w:val="af7"/>
    <w:uiPriority w:val="39"/>
    <w:rsid w:val="00BA02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BA02AA"/>
  </w:style>
  <w:style w:type="numbering" w:customStyle="1" w:styleId="63">
    <w:name w:val="Нет списка6"/>
    <w:next w:val="a2"/>
    <w:uiPriority w:val="99"/>
    <w:semiHidden/>
    <w:unhideWhenUsed/>
    <w:rsid w:val="00BA02AA"/>
  </w:style>
  <w:style w:type="numbering" w:customStyle="1" w:styleId="120">
    <w:name w:val="Нет списка12"/>
    <w:next w:val="a2"/>
    <w:uiPriority w:val="99"/>
    <w:semiHidden/>
    <w:unhideWhenUsed/>
    <w:rsid w:val="00BA02AA"/>
  </w:style>
  <w:style w:type="table" w:customStyle="1" w:styleId="44">
    <w:name w:val="Сетка таблицы4"/>
    <w:basedOn w:val="a1"/>
    <w:next w:val="af7"/>
    <w:uiPriority w:val="59"/>
    <w:rsid w:val="00BA02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BA02AA"/>
  </w:style>
  <w:style w:type="table" w:customStyle="1" w:styleId="53">
    <w:name w:val="Сетка таблицы5"/>
    <w:basedOn w:val="a1"/>
    <w:next w:val="af7"/>
    <w:uiPriority w:val="59"/>
    <w:rsid w:val="00BA02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BA02AA"/>
    <w:pPr>
      <w:widowControl w:val="0"/>
      <w:spacing w:after="0" w:line="240" w:lineRule="auto"/>
      <w:ind w:left="800"/>
    </w:pPr>
    <w:rPr>
      <w:sz w:val="20"/>
      <w:szCs w:val="20"/>
    </w:rPr>
  </w:style>
  <w:style w:type="table" w:customStyle="1" w:styleId="64">
    <w:name w:val="Сетка таблицы6"/>
    <w:basedOn w:val="a1"/>
    <w:next w:val="af7"/>
    <w:uiPriority w:val="59"/>
    <w:rsid w:val="00BA02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BA02AA"/>
  </w:style>
  <w:style w:type="paragraph" w:customStyle="1" w:styleId="510">
    <w:name w:val="Заголовок 51"/>
    <w:basedOn w:val="a"/>
    <w:next w:val="a"/>
    <w:unhideWhenUsed/>
    <w:qFormat/>
    <w:rsid w:val="00BA02AA"/>
    <w:pPr>
      <w:keepNext/>
      <w:keepLines/>
      <w:spacing w:before="200" w:after="0"/>
      <w:outlineLvl w:val="4"/>
    </w:pPr>
    <w:rPr>
      <w:rFonts w:ascii="Cambria" w:hAnsi="Cambria"/>
      <w:color w:val="243F60"/>
    </w:rPr>
  </w:style>
  <w:style w:type="table" w:customStyle="1" w:styleId="72">
    <w:name w:val="Сетка таблицы7"/>
    <w:basedOn w:val="a1"/>
    <w:next w:val="af7"/>
    <w:rsid w:val="00BA02A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BA02AA"/>
    <w:rPr>
      <w:rFonts w:ascii="Cambria" w:eastAsia="Times New Roman" w:hAnsi="Cambria" w:cs="Times New Roman"/>
      <w:color w:val="243F60"/>
    </w:rPr>
  </w:style>
  <w:style w:type="paragraph" w:styleId="73">
    <w:name w:val="toc 7"/>
    <w:basedOn w:val="a"/>
    <w:next w:val="a"/>
    <w:autoRedefine/>
    <w:uiPriority w:val="39"/>
    <w:unhideWhenUsed/>
    <w:rsid w:val="00BA02AA"/>
    <w:pPr>
      <w:widowControl w:val="0"/>
      <w:spacing w:after="0" w:line="240" w:lineRule="auto"/>
      <w:ind w:left="1200"/>
    </w:pPr>
    <w:rPr>
      <w:sz w:val="20"/>
      <w:szCs w:val="20"/>
    </w:rPr>
  </w:style>
  <w:style w:type="paragraph" w:styleId="82">
    <w:name w:val="toc 8"/>
    <w:basedOn w:val="a"/>
    <w:next w:val="a"/>
    <w:autoRedefine/>
    <w:uiPriority w:val="39"/>
    <w:unhideWhenUsed/>
    <w:rsid w:val="00BA02AA"/>
    <w:pPr>
      <w:widowControl w:val="0"/>
      <w:spacing w:after="0" w:line="240" w:lineRule="auto"/>
      <w:ind w:left="1400"/>
    </w:pPr>
    <w:rPr>
      <w:sz w:val="20"/>
      <w:szCs w:val="20"/>
    </w:rPr>
  </w:style>
  <w:style w:type="paragraph" w:styleId="91">
    <w:name w:val="toc 9"/>
    <w:basedOn w:val="a"/>
    <w:next w:val="a"/>
    <w:autoRedefine/>
    <w:uiPriority w:val="39"/>
    <w:unhideWhenUsed/>
    <w:rsid w:val="00BA02AA"/>
    <w:pPr>
      <w:widowControl w:val="0"/>
      <w:spacing w:after="0" w:line="240" w:lineRule="auto"/>
      <w:ind w:left="1600"/>
    </w:pPr>
    <w:rPr>
      <w:sz w:val="20"/>
      <w:szCs w:val="20"/>
    </w:rPr>
  </w:style>
  <w:style w:type="table" w:customStyle="1" w:styleId="83">
    <w:name w:val="Сетка таблицы8"/>
    <w:basedOn w:val="a1"/>
    <w:next w:val="af7"/>
    <w:uiPriority w:val="59"/>
    <w:rsid w:val="00BA02A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BA02AA"/>
  </w:style>
  <w:style w:type="paragraph" w:customStyle="1" w:styleId="1f6">
    <w:name w:val="Список маркированный 1"/>
    <w:basedOn w:val="a"/>
    <w:link w:val="1f7"/>
    <w:qFormat/>
    <w:rsid w:val="00BA02AA"/>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BA02AA"/>
    <w:rPr>
      <w:rFonts w:ascii="Times New Roman" w:eastAsia="Times New Roman" w:hAnsi="Times New Roman" w:cs="Times New Roman"/>
      <w:sz w:val="24"/>
      <w:szCs w:val="24"/>
    </w:rPr>
  </w:style>
  <w:style w:type="paragraph" w:customStyle="1" w:styleId="s11">
    <w:name w:val="s_1"/>
    <w:basedOn w:val="a"/>
    <w:rsid w:val="00BA02AA"/>
    <w:pPr>
      <w:spacing w:before="100" w:beforeAutospacing="1" w:after="100" w:afterAutospacing="1" w:line="240" w:lineRule="auto"/>
    </w:pPr>
    <w:rPr>
      <w:szCs w:val="24"/>
    </w:rPr>
  </w:style>
  <w:style w:type="table" w:customStyle="1" w:styleId="1f8">
    <w:name w:val="Сетка таблицы светлая1"/>
    <w:basedOn w:val="a1"/>
    <w:uiPriority w:val="40"/>
    <w:rsid w:val="00BA02AA"/>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BA02AA"/>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BA02AA"/>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BA02AA"/>
  </w:style>
  <w:style w:type="table" w:customStyle="1" w:styleId="93">
    <w:name w:val="Сетка таблицы9"/>
    <w:basedOn w:val="a1"/>
    <w:next w:val="af7"/>
    <w:rsid w:val="00BA02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BA02AA"/>
  </w:style>
  <w:style w:type="numbering" w:customStyle="1" w:styleId="100">
    <w:name w:val="Нет списка10"/>
    <w:next w:val="a2"/>
    <w:uiPriority w:val="99"/>
    <w:semiHidden/>
    <w:unhideWhenUsed/>
    <w:rsid w:val="00BA02AA"/>
  </w:style>
  <w:style w:type="table" w:customStyle="1" w:styleId="101">
    <w:name w:val="Сетка таблицы10"/>
    <w:basedOn w:val="a1"/>
    <w:next w:val="af7"/>
    <w:rsid w:val="00BA02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BA02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BA02AA"/>
  </w:style>
  <w:style w:type="character" w:customStyle="1" w:styleId="w">
    <w:name w:val="w"/>
    <w:rsid w:val="00BA02AA"/>
  </w:style>
  <w:style w:type="character" w:customStyle="1" w:styleId="255pt">
    <w:name w:val="Основной текст (2) + 5;5 pt"/>
    <w:rsid w:val="00BA02A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BA02AA"/>
    <w:pPr>
      <w:spacing w:after="0" w:line="240" w:lineRule="auto"/>
    </w:pPr>
  </w:style>
  <w:style w:type="paragraph" w:customStyle="1" w:styleId="-2">
    <w:name w:val="СТП-Э Позиция по центру"/>
    <w:basedOn w:val="a"/>
    <w:qFormat/>
    <w:rsid w:val="00BA02AA"/>
    <w:pPr>
      <w:spacing w:after="0" w:line="240" w:lineRule="auto"/>
      <w:jc w:val="center"/>
    </w:pPr>
  </w:style>
  <w:style w:type="character" w:customStyle="1" w:styleId="180">
    <w:name w:val="Основной текст (18)_"/>
    <w:link w:val="181"/>
    <w:rsid w:val="00BA02AA"/>
    <w:rPr>
      <w:shd w:val="clear" w:color="auto" w:fill="FFFFFF"/>
    </w:rPr>
  </w:style>
  <w:style w:type="paragraph" w:customStyle="1" w:styleId="181">
    <w:name w:val="Основной текст (18)"/>
    <w:basedOn w:val="a"/>
    <w:link w:val="180"/>
    <w:rsid w:val="00BA02AA"/>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BA02A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BA02AA"/>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BA02AA"/>
    <w:rPr>
      <w:sz w:val="28"/>
      <w:szCs w:val="28"/>
      <w:shd w:val="clear" w:color="auto" w:fill="FFFFFF"/>
    </w:rPr>
  </w:style>
  <w:style w:type="paragraph" w:customStyle="1" w:styleId="75">
    <w:name w:val="Основной текст (7)"/>
    <w:basedOn w:val="a"/>
    <w:link w:val="74"/>
    <w:rsid w:val="00BA02AA"/>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BA02AA"/>
    <w:rPr>
      <w:b/>
      <w:bCs/>
      <w:sz w:val="28"/>
      <w:szCs w:val="28"/>
      <w:shd w:val="clear" w:color="auto" w:fill="FFFFFF"/>
    </w:rPr>
  </w:style>
  <w:style w:type="paragraph" w:customStyle="1" w:styleId="66">
    <w:name w:val="Основной текст (6)"/>
    <w:basedOn w:val="a"/>
    <w:link w:val="65"/>
    <w:rsid w:val="00BA02AA"/>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BA02AA"/>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BA02AA"/>
  </w:style>
  <w:style w:type="character" w:customStyle="1" w:styleId="hl">
    <w:name w:val="hl"/>
    <w:basedOn w:val="a0"/>
    <w:rsid w:val="00BA02AA"/>
  </w:style>
  <w:style w:type="character" w:customStyle="1" w:styleId="string">
    <w:name w:val="string"/>
    <w:basedOn w:val="a0"/>
    <w:rsid w:val="00BA02AA"/>
  </w:style>
  <w:style w:type="character" w:customStyle="1" w:styleId="1f9">
    <w:name w:val="Схема документа Знак1"/>
    <w:uiPriority w:val="99"/>
    <w:semiHidden/>
    <w:rsid w:val="00BA02AA"/>
    <w:rPr>
      <w:rFonts w:ascii="Tahoma" w:eastAsia="Times New Roman" w:hAnsi="Tahoma" w:cs="Tahoma"/>
      <w:sz w:val="16"/>
      <w:szCs w:val="16"/>
    </w:rPr>
  </w:style>
  <w:style w:type="paragraph" w:customStyle="1" w:styleId="afffffa">
    <w:name w:val="_Таблица текст"/>
    <w:basedOn w:val="a"/>
    <w:next w:val="a"/>
    <w:link w:val="afffffb"/>
    <w:qFormat/>
    <w:rsid w:val="00BA02AA"/>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BA02AA"/>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BA02AA"/>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BA02AA"/>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BA02AA"/>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BA02AA"/>
    <w:rPr>
      <w:rFonts w:ascii="Tahoma" w:eastAsia="Times New Roman" w:hAnsi="Tahoma" w:cs="Times New Roman"/>
      <w:sz w:val="24"/>
      <w:szCs w:val="24"/>
    </w:rPr>
  </w:style>
  <w:style w:type="character" w:customStyle="1" w:styleId="aff0">
    <w:name w:val="Список Знак"/>
    <w:link w:val="aff"/>
    <w:rsid w:val="00BA02AA"/>
    <w:rPr>
      <w:rFonts w:ascii="Times New Roman" w:eastAsia="Times New Roman" w:hAnsi="Times New Roman" w:cs="Times New Roman"/>
      <w:sz w:val="20"/>
      <w:szCs w:val="20"/>
      <w:lang w:eastAsia="zh-CN"/>
    </w:rPr>
  </w:style>
  <w:style w:type="character" w:customStyle="1" w:styleId="searchtext">
    <w:name w:val="searchtext"/>
    <w:basedOn w:val="a0"/>
    <w:rsid w:val="00BA02AA"/>
  </w:style>
  <w:style w:type="character" w:customStyle="1" w:styleId="ConsPlusNormal0">
    <w:name w:val="ConsPlusNormal Знак"/>
    <w:link w:val="ConsPlusNormal"/>
    <w:rsid w:val="00BA02AA"/>
    <w:rPr>
      <w:rFonts w:ascii="Arial" w:eastAsia="Calibri" w:hAnsi="Arial" w:cs="Arial"/>
      <w:sz w:val="20"/>
      <w:szCs w:val="20"/>
      <w:lang w:eastAsia="ru-RU"/>
    </w:rPr>
  </w:style>
  <w:style w:type="paragraph" w:customStyle="1" w:styleId="affffff0">
    <w:name w:val="Знак Знак Знак Знак Знак Знак"/>
    <w:basedOn w:val="a"/>
    <w:rsid w:val="00BA02AA"/>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BA02AA"/>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BA02AA"/>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BA02AA"/>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BA02AA"/>
  </w:style>
  <w:style w:type="character" w:customStyle="1" w:styleId="1d">
    <w:name w:val="Стиль1 Знак"/>
    <w:link w:val="1c"/>
    <w:rsid w:val="00BA02AA"/>
    <w:rPr>
      <w:rFonts w:ascii="Times New Roman" w:eastAsia="Times New Roman" w:hAnsi="Times New Roman" w:cs="Times New Roman"/>
      <w:sz w:val="24"/>
      <w:szCs w:val="24"/>
      <w:lang w:eastAsia="ru-RU"/>
    </w:rPr>
  </w:style>
  <w:style w:type="character" w:customStyle="1" w:styleId="Style14ptItalic">
    <w:name w:val="Style 14 pt Italic"/>
    <w:rsid w:val="00BA02AA"/>
    <w:rPr>
      <w:rFonts w:cs="Times New Roman"/>
      <w:i/>
      <w:iCs/>
      <w:sz w:val="22"/>
      <w:szCs w:val="22"/>
    </w:rPr>
  </w:style>
  <w:style w:type="character" w:customStyle="1" w:styleId="ab">
    <w:name w:val="Обычный (веб) Знак"/>
    <w:aliases w:val="Обычный (Web) Знак"/>
    <w:link w:val="13"/>
    <w:uiPriority w:val="99"/>
    <w:locked/>
    <w:rsid w:val="00BA02AA"/>
    <w:rPr>
      <w:rFonts w:ascii="Times New Roman" w:eastAsia="Times New Roman" w:hAnsi="Times New Roman" w:cs="Times New Roman"/>
      <w:sz w:val="24"/>
      <w:szCs w:val="24"/>
      <w:lang w:eastAsia="ru-RU"/>
    </w:rPr>
  </w:style>
  <w:style w:type="paragraph" w:customStyle="1" w:styleId="affffff2">
    <w:name w:val="Список маркир"/>
    <w:basedOn w:val="a"/>
    <w:rsid w:val="00BA02AA"/>
    <w:pPr>
      <w:spacing w:after="0" w:line="360" w:lineRule="auto"/>
      <w:ind w:firstLine="540"/>
      <w:jc w:val="both"/>
    </w:pPr>
    <w:rPr>
      <w:szCs w:val="24"/>
    </w:rPr>
  </w:style>
  <w:style w:type="paragraph" w:customStyle="1" w:styleId="affffff3">
    <w:name w:val="Обычный текст"/>
    <w:basedOn w:val="a"/>
    <w:link w:val="affffff4"/>
    <w:qFormat/>
    <w:rsid w:val="00BA02AA"/>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BA02AA"/>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BA02AA"/>
    <w:rPr>
      <w:smallCaps/>
      <w:color w:val="C0504D"/>
      <w:u w:val="single"/>
    </w:rPr>
  </w:style>
  <w:style w:type="character" w:customStyle="1" w:styleId="button-search">
    <w:name w:val="button-search"/>
    <w:basedOn w:val="a0"/>
    <w:rsid w:val="00BA02AA"/>
  </w:style>
  <w:style w:type="paragraph" w:customStyle="1" w:styleId="affffff6">
    <w:name w:val="Знак Знак Знак Знак Знак Знак Знак Знак Знак Знак Знак Знак Знак"/>
    <w:basedOn w:val="a"/>
    <w:rsid w:val="00BA02AA"/>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BA02AA"/>
    <w:pPr>
      <w:spacing w:after="0" w:line="240" w:lineRule="auto"/>
      <w:ind w:firstLine="709"/>
      <w:jc w:val="both"/>
    </w:pPr>
    <w:rPr>
      <w:sz w:val="26"/>
      <w:szCs w:val="26"/>
    </w:rPr>
  </w:style>
  <w:style w:type="character" w:customStyle="1" w:styleId="company-infotext">
    <w:name w:val="company-info__text"/>
    <w:basedOn w:val="a0"/>
    <w:rsid w:val="00BA02AA"/>
  </w:style>
  <w:style w:type="character" w:customStyle="1" w:styleId="root">
    <w:name w:val="root"/>
    <w:basedOn w:val="a0"/>
    <w:rsid w:val="00BA02AA"/>
  </w:style>
  <w:style w:type="character" w:customStyle="1" w:styleId="information-blocktext">
    <w:name w:val="information-block__text"/>
    <w:basedOn w:val="a0"/>
    <w:rsid w:val="00BA02AA"/>
  </w:style>
  <w:style w:type="character" w:customStyle="1" w:styleId="information-itemcaption">
    <w:name w:val="information-item__caption"/>
    <w:basedOn w:val="a0"/>
    <w:rsid w:val="00BA02AA"/>
  </w:style>
  <w:style w:type="paragraph" w:customStyle="1" w:styleId="affffff7">
    <w:name w:val="Основной"/>
    <w:basedOn w:val="a"/>
    <w:rsid w:val="00BA02AA"/>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BA02AA"/>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BA02AA"/>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BA02AA"/>
    <w:pPr>
      <w:spacing w:after="0" w:line="240" w:lineRule="auto"/>
      <w:jc w:val="both"/>
    </w:pPr>
    <w:rPr>
      <w:rFonts w:ascii="Cambria" w:hAnsi="Cambria"/>
      <w:sz w:val="22"/>
      <w:lang w:val="en-US" w:eastAsia="en-US"/>
    </w:rPr>
  </w:style>
  <w:style w:type="paragraph" w:customStyle="1" w:styleId="affffff9">
    <w:name w:val="Пенза_рис."/>
    <w:basedOn w:val="a"/>
    <w:rsid w:val="00BA02AA"/>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BA02AA"/>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BA02AA"/>
    <w:pPr>
      <w:spacing w:after="0"/>
      <w:ind w:left="0" w:firstLine="708"/>
    </w:pPr>
    <w:rPr>
      <w:szCs w:val="24"/>
      <w:lang w:eastAsia="ru-RU"/>
    </w:rPr>
  </w:style>
  <w:style w:type="paragraph" w:customStyle="1" w:styleId="affffffa">
    <w:name w:val="для таблиц"/>
    <w:basedOn w:val="a"/>
    <w:rsid w:val="00BA02AA"/>
    <w:pPr>
      <w:snapToGrid w:val="0"/>
      <w:spacing w:after="0" w:line="240" w:lineRule="auto"/>
      <w:jc w:val="both"/>
    </w:pPr>
    <w:rPr>
      <w:szCs w:val="20"/>
    </w:rPr>
  </w:style>
  <w:style w:type="paragraph" w:customStyle="1" w:styleId="S4">
    <w:name w:val="S_Обычный в таблице"/>
    <w:basedOn w:val="a"/>
    <w:autoRedefine/>
    <w:rsid w:val="00BA02AA"/>
    <w:pPr>
      <w:suppressAutoHyphens/>
      <w:spacing w:after="0" w:line="240" w:lineRule="auto"/>
      <w:ind w:right="-74"/>
      <w:jc w:val="center"/>
    </w:pPr>
    <w:rPr>
      <w:color w:val="000000"/>
      <w:sz w:val="20"/>
      <w:szCs w:val="24"/>
    </w:rPr>
  </w:style>
  <w:style w:type="paragraph" w:customStyle="1" w:styleId="S20">
    <w:name w:val="S_Заголовок 2"/>
    <w:basedOn w:val="20"/>
    <w:rsid w:val="00BA02AA"/>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BA02AA"/>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BA02AA"/>
    <w:pPr>
      <w:suppressAutoHyphens/>
      <w:spacing w:after="0" w:line="240" w:lineRule="auto"/>
      <w:jc w:val="center"/>
    </w:pPr>
    <w:rPr>
      <w:szCs w:val="24"/>
      <w:u w:val="single"/>
      <w:lang w:eastAsia="ar-SA"/>
    </w:rPr>
  </w:style>
  <w:style w:type="paragraph" w:customStyle="1" w:styleId="1fa">
    <w:name w:val="Îáû÷íûé1"/>
    <w:rsid w:val="00BA02AA"/>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BA02AA"/>
    <w:pPr>
      <w:spacing w:after="0" w:line="240" w:lineRule="auto"/>
      <w:ind w:left="720"/>
      <w:jc w:val="both"/>
    </w:pPr>
    <w:rPr>
      <w:szCs w:val="24"/>
    </w:rPr>
  </w:style>
  <w:style w:type="character" w:customStyle="1" w:styleId="msointenseemphasis0">
    <w:name w:val="msointenseemphasis"/>
    <w:rsid w:val="00BA02AA"/>
    <w:rPr>
      <w:rFonts w:ascii="Times New Roman" w:hAnsi="Times New Roman" w:cs="Times New Roman" w:hint="default"/>
      <w:b/>
      <w:bCs/>
      <w:i/>
      <w:iCs/>
      <w:color w:val="4F81BD"/>
    </w:rPr>
  </w:style>
  <w:style w:type="paragraph" w:customStyle="1" w:styleId="-4">
    <w:name w:val="Таблица - текст выделенный"/>
    <w:basedOn w:val="a3"/>
    <w:rsid w:val="00BA02AA"/>
    <w:pPr>
      <w:suppressAutoHyphens/>
      <w:spacing w:before="40" w:after="40"/>
    </w:pPr>
    <w:rPr>
      <w:rFonts w:ascii="Arial" w:hAnsi="Arial"/>
      <w:b/>
      <w:sz w:val="20"/>
      <w:szCs w:val="20"/>
    </w:rPr>
  </w:style>
  <w:style w:type="paragraph" w:customStyle="1" w:styleId="BodyText21">
    <w:name w:val="Body Text 21"/>
    <w:basedOn w:val="a"/>
    <w:rsid w:val="00BA02AA"/>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BA02AA"/>
    <w:pPr>
      <w:widowControl w:val="0"/>
      <w:spacing w:after="0" w:line="240" w:lineRule="auto"/>
      <w:jc w:val="both"/>
    </w:pPr>
    <w:rPr>
      <w:b/>
      <w:sz w:val="28"/>
      <w:szCs w:val="20"/>
    </w:rPr>
  </w:style>
  <w:style w:type="paragraph" w:customStyle="1" w:styleId="consplusnormal1">
    <w:name w:val="consplusnormal"/>
    <w:basedOn w:val="a"/>
    <w:rsid w:val="00BA02AA"/>
    <w:pPr>
      <w:spacing w:before="100" w:beforeAutospacing="1" w:after="100" w:afterAutospacing="1" w:line="240" w:lineRule="auto"/>
      <w:jc w:val="both"/>
    </w:pPr>
    <w:rPr>
      <w:szCs w:val="24"/>
    </w:rPr>
  </w:style>
  <w:style w:type="paragraph" w:customStyle="1" w:styleId="xl24">
    <w:name w:val="xl24"/>
    <w:basedOn w:val="a"/>
    <w:rsid w:val="00BA02AA"/>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BA02AA"/>
    <w:pPr>
      <w:spacing w:before="100" w:beforeAutospacing="1" w:after="100" w:afterAutospacing="1" w:line="240" w:lineRule="auto"/>
      <w:jc w:val="both"/>
    </w:pPr>
    <w:rPr>
      <w:szCs w:val="24"/>
    </w:rPr>
  </w:style>
  <w:style w:type="paragraph" w:customStyle="1" w:styleId="affffffb">
    <w:name w:val="Вставка"/>
    <w:basedOn w:val="a"/>
    <w:rsid w:val="00BA02AA"/>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BA02AA"/>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BA02AA"/>
    <w:pPr>
      <w:spacing w:before="100" w:beforeAutospacing="1" w:after="100" w:afterAutospacing="1" w:line="240" w:lineRule="auto"/>
      <w:jc w:val="both"/>
    </w:pPr>
    <w:rPr>
      <w:szCs w:val="24"/>
    </w:rPr>
  </w:style>
  <w:style w:type="table" w:customStyle="1" w:styleId="112">
    <w:name w:val="Сетка таблицы11"/>
    <w:basedOn w:val="a1"/>
    <w:next w:val="af7"/>
    <w:rsid w:val="00BA02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BA02AA"/>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BA02AA"/>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BA02AA"/>
  </w:style>
  <w:style w:type="paragraph" w:customStyle="1" w:styleId="Normal10">
    <w:name w:val="Стиль Normal + 10 пт полужирный По центру"/>
    <w:basedOn w:val="a"/>
    <w:rsid w:val="00BA02AA"/>
    <w:pPr>
      <w:spacing w:after="0" w:line="240" w:lineRule="auto"/>
      <w:ind w:left="-113" w:right="-113"/>
      <w:jc w:val="center"/>
    </w:pPr>
    <w:rPr>
      <w:b/>
      <w:bCs/>
      <w:sz w:val="20"/>
      <w:szCs w:val="20"/>
    </w:rPr>
  </w:style>
  <w:style w:type="paragraph" w:customStyle="1" w:styleId="p31">
    <w:name w:val="p31"/>
    <w:basedOn w:val="a"/>
    <w:rsid w:val="00BA02AA"/>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BA02AA"/>
  </w:style>
  <w:style w:type="numbering" w:customStyle="1" w:styleId="170">
    <w:name w:val="Нет списка17"/>
    <w:next w:val="a2"/>
    <w:uiPriority w:val="99"/>
    <w:semiHidden/>
    <w:unhideWhenUsed/>
    <w:rsid w:val="00BA02AA"/>
  </w:style>
  <w:style w:type="paragraph" w:customStyle="1" w:styleId="font5">
    <w:name w:val="font5"/>
    <w:basedOn w:val="a"/>
    <w:rsid w:val="00BA02AA"/>
    <w:pPr>
      <w:spacing w:before="100" w:beforeAutospacing="1" w:after="100" w:afterAutospacing="1" w:line="240" w:lineRule="auto"/>
    </w:pPr>
    <w:rPr>
      <w:sz w:val="18"/>
      <w:szCs w:val="18"/>
    </w:rPr>
  </w:style>
  <w:style w:type="paragraph" w:customStyle="1" w:styleId="font6">
    <w:name w:val="font6"/>
    <w:basedOn w:val="a"/>
    <w:rsid w:val="00BA02AA"/>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BA02AA"/>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BA02AA"/>
    <w:pPr>
      <w:spacing w:before="100" w:beforeAutospacing="1" w:after="100" w:afterAutospacing="1" w:line="240" w:lineRule="auto"/>
      <w:jc w:val="center"/>
      <w:textAlignment w:val="center"/>
    </w:pPr>
    <w:rPr>
      <w:szCs w:val="24"/>
    </w:rPr>
  </w:style>
  <w:style w:type="paragraph" w:customStyle="1" w:styleId="xl68">
    <w:name w:val="xl6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BA02AA"/>
    <w:pPr>
      <w:spacing w:before="100" w:beforeAutospacing="1" w:after="100" w:afterAutospacing="1" w:line="240" w:lineRule="auto"/>
    </w:pPr>
    <w:rPr>
      <w:szCs w:val="24"/>
    </w:rPr>
  </w:style>
  <w:style w:type="paragraph" w:customStyle="1" w:styleId="xl74">
    <w:name w:val="xl74"/>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BA02AA"/>
    <w:pPr>
      <w:spacing w:before="100" w:beforeAutospacing="1" w:after="100" w:afterAutospacing="1" w:line="240" w:lineRule="auto"/>
      <w:textAlignment w:val="center"/>
    </w:pPr>
    <w:rPr>
      <w:szCs w:val="24"/>
    </w:rPr>
  </w:style>
  <w:style w:type="paragraph" w:customStyle="1" w:styleId="xl82">
    <w:name w:val="xl82"/>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BA02AA"/>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BA02A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BA02A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BA02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BA02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BA02AA"/>
    <w:pPr>
      <w:spacing w:before="100" w:beforeAutospacing="1" w:after="100" w:afterAutospacing="1" w:line="240" w:lineRule="auto"/>
    </w:pPr>
    <w:rPr>
      <w:b/>
      <w:bCs/>
      <w:szCs w:val="24"/>
    </w:rPr>
  </w:style>
  <w:style w:type="paragraph" w:customStyle="1" w:styleId="xl92">
    <w:name w:val="xl9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BA02AA"/>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BA02AA"/>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BA02AA"/>
    <w:pPr>
      <w:spacing w:before="100" w:beforeAutospacing="1" w:after="100" w:afterAutospacing="1" w:line="240" w:lineRule="auto"/>
      <w:jc w:val="center"/>
      <w:textAlignment w:val="center"/>
    </w:pPr>
    <w:rPr>
      <w:b/>
      <w:bCs/>
      <w:szCs w:val="24"/>
    </w:rPr>
  </w:style>
  <w:style w:type="paragraph" w:customStyle="1" w:styleId="xl97">
    <w:name w:val="xl97"/>
    <w:basedOn w:val="a"/>
    <w:rsid w:val="00BA02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BA02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BA02AA"/>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BA02AA"/>
    <w:pPr>
      <w:spacing w:before="100" w:beforeAutospacing="1" w:after="100" w:afterAutospacing="1" w:line="240" w:lineRule="auto"/>
      <w:jc w:val="center"/>
    </w:pPr>
    <w:rPr>
      <w:b/>
      <w:bCs/>
      <w:szCs w:val="24"/>
    </w:rPr>
  </w:style>
  <w:style w:type="paragraph" w:customStyle="1" w:styleId="xl101">
    <w:name w:val="xl101"/>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BA02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BA02AA"/>
    <w:pPr>
      <w:spacing w:before="100" w:beforeAutospacing="1" w:after="100" w:afterAutospacing="1" w:line="240" w:lineRule="auto"/>
      <w:textAlignment w:val="center"/>
    </w:pPr>
    <w:rPr>
      <w:szCs w:val="24"/>
    </w:rPr>
  </w:style>
  <w:style w:type="paragraph" w:customStyle="1" w:styleId="xl109">
    <w:name w:val="xl109"/>
    <w:basedOn w:val="a"/>
    <w:rsid w:val="00BA02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BA02AA"/>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BA02A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BA02A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BA02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BA02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BA02AA"/>
    <w:pPr>
      <w:spacing w:before="100" w:beforeAutospacing="1" w:after="100" w:afterAutospacing="1" w:line="240" w:lineRule="auto"/>
    </w:pPr>
    <w:rPr>
      <w:b/>
      <w:bCs/>
      <w:szCs w:val="24"/>
    </w:rPr>
  </w:style>
  <w:style w:type="paragraph" w:customStyle="1" w:styleId="xl119">
    <w:name w:val="xl119"/>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BA02AA"/>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BA02AA"/>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BA02AA"/>
    <w:pPr>
      <w:spacing w:before="100" w:beforeAutospacing="1" w:after="100" w:afterAutospacing="1" w:line="240" w:lineRule="auto"/>
      <w:jc w:val="center"/>
      <w:textAlignment w:val="center"/>
    </w:pPr>
    <w:rPr>
      <w:b/>
      <w:bCs/>
      <w:szCs w:val="24"/>
    </w:rPr>
  </w:style>
  <w:style w:type="paragraph" w:customStyle="1" w:styleId="xl124">
    <w:name w:val="xl124"/>
    <w:basedOn w:val="a"/>
    <w:rsid w:val="00BA02A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BA02A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BA02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BA02A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BA02AA"/>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BA02AA"/>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BA02AA"/>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BA02AA"/>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BA02AA"/>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BA02AA"/>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BA02A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BA02A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BA02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BA02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BA02A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BA02A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BA02AA"/>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BA02AA"/>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BA02AA"/>
    <w:pPr>
      <w:spacing w:before="100" w:beforeAutospacing="1" w:after="100" w:afterAutospacing="1" w:line="240" w:lineRule="auto"/>
      <w:jc w:val="center"/>
      <w:textAlignment w:val="center"/>
    </w:pPr>
    <w:rPr>
      <w:b/>
      <w:bCs/>
      <w:szCs w:val="24"/>
    </w:rPr>
  </w:style>
  <w:style w:type="paragraph" w:customStyle="1" w:styleId="xl143">
    <w:name w:val="xl143"/>
    <w:basedOn w:val="a"/>
    <w:rsid w:val="00BA02A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BA02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BA02A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BA02AA"/>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BA02AA"/>
    <w:pPr>
      <w:spacing w:before="100" w:beforeAutospacing="1" w:after="100" w:afterAutospacing="1" w:line="240" w:lineRule="auto"/>
      <w:jc w:val="center"/>
    </w:pPr>
    <w:rPr>
      <w:b/>
      <w:bCs/>
      <w:szCs w:val="24"/>
    </w:rPr>
  </w:style>
  <w:style w:type="paragraph" w:customStyle="1" w:styleId="Style2">
    <w:name w:val="Style2"/>
    <w:basedOn w:val="a"/>
    <w:uiPriority w:val="99"/>
    <w:rsid w:val="00BA02AA"/>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BA02AA"/>
    <w:rPr>
      <w:rFonts w:ascii="Times New Roman" w:hAnsi="Times New Roman" w:cs="Times New Roman" w:hint="default"/>
      <w:sz w:val="30"/>
      <w:szCs w:val="30"/>
    </w:rPr>
  </w:style>
  <w:style w:type="character" w:customStyle="1" w:styleId="FontStyle13">
    <w:name w:val="Font Style13"/>
    <w:uiPriority w:val="99"/>
    <w:rsid w:val="00BA02AA"/>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BA02AA"/>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BA02AA"/>
    <w:rPr>
      <w:rFonts w:ascii="Times New Roman" w:eastAsia="Times New Roman" w:hAnsi="Times New Roman" w:cs="Times New Roman"/>
      <w:sz w:val="24"/>
      <w:szCs w:val="24"/>
      <w:lang w:eastAsia="ru-RU"/>
    </w:rPr>
  </w:style>
  <w:style w:type="character" w:customStyle="1" w:styleId="markedcontent">
    <w:name w:val="markedcontent"/>
    <w:basedOn w:val="a0"/>
    <w:rsid w:val="00BA02AA"/>
  </w:style>
  <w:style w:type="character" w:customStyle="1" w:styleId="extendedtext-short">
    <w:name w:val="extendedtext-short"/>
    <w:basedOn w:val="a0"/>
    <w:rsid w:val="00BA02AA"/>
  </w:style>
  <w:style w:type="character" w:customStyle="1" w:styleId="wmi-callto">
    <w:name w:val="wmi-callto"/>
    <w:basedOn w:val="a0"/>
    <w:rsid w:val="00BA02AA"/>
  </w:style>
  <w:style w:type="character" w:customStyle="1" w:styleId="doccaption">
    <w:name w:val="doccaption"/>
    <w:basedOn w:val="a0"/>
    <w:rsid w:val="00BA02AA"/>
  </w:style>
  <w:style w:type="character" w:customStyle="1" w:styleId="FontStyle11">
    <w:name w:val="Font Style11"/>
    <w:rsid w:val="00BA02AA"/>
    <w:rPr>
      <w:rFonts w:ascii="Times New Roman" w:hAnsi="Times New Roman" w:cs="Times New Roman"/>
      <w:sz w:val="22"/>
      <w:szCs w:val="22"/>
    </w:rPr>
  </w:style>
  <w:style w:type="paragraph" w:customStyle="1" w:styleId="Style4">
    <w:name w:val="Style4"/>
    <w:basedOn w:val="a"/>
    <w:rsid w:val="00BA02AA"/>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BA02AA"/>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BA02AA"/>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BA02AA"/>
    <w:pPr>
      <w:keepNext/>
      <w:spacing w:after="0" w:line="240" w:lineRule="auto"/>
      <w:jc w:val="both"/>
      <w:outlineLvl w:val="0"/>
    </w:pPr>
    <w:rPr>
      <w:szCs w:val="20"/>
      <w:lang w:eastAsia="zh-CN"/>
    </w:rPr>
  </w:style>
  <w:style w:type="paragraph" w:customStyle="1" w:styleId="151">
    <w:name w:val="15"/>
    <w:basedOn w:val="a"/>
    <w:rsid w:val="00BA02AA"/>
    <w:pPr>
      <w:spacing w:before="100" w:beforeAutospacing="1" w:after="100" w:afterAutospacing="1" w:line="240" w:lineRule="auto"/>
    </w:pPr>
    <w:rPr>
      <w:szCs w:val="24"/>
    </w:rPr>
  </w:style>
  <w:style w:type="paragraph" w:styleId="affffffc">
    <w:name w:val="Normal (Web)"/>
    <w:basedOn w:val="a"/>
    <w:uiPriority w:val="99"/>
    <w:unhideWhenUsed/>
    <w:rsid w:val="00BA02AA"/>
    <w:pPr>
      <w:spacing w:before="100" w:beforeAutospacing="1" w:after="100" w:afterAutospacing="1" w:line="240" w:lineRule="auto"/>
    </w:pPr>
    <w:rPr>
      <w:szCs w:val="24"/>
    </w:rPr>
  </w:style>
  <w:style w:type="table" w:customStyle="1" w:styleId="131">
    <w:name w:val="Сетка таблицы13"/>
    <w:basedOn w:val="a1"/>
    <w:next w:val="af7"/>
    <w:rsid w:val="00BA02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f7"/>
    <w:uiPriority w:val="59"/>
    <w:rsid w:val="00BA02A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d">
    <w:name w:val="Междустр.инт... Знак Знак"/>
    <w:link w:val="1211"/>
    <w:locked/>
    <w:rsid w:val="00D1027D"/>
    <w:rPr>
      <w:rFonts w:ascii="Times New Roman" w:hAnsi="Times New Roman"/>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affffffd"/>
    <w:rsid w:val="00D1027D"/>
    <w:pPr>
      <w:autoSpaceDE w:val="0"/>
      <w:autoSpaceDN w:val="0"/>
      <w:adjustRightInd w:val="0"/>
      <w:spacing w:after="0" w:line="360" w:lineRule="auto"/>
      <w:ind w:firstLine="567"/>
    </w:pPr>
    <w:rPr>
      <w:rFonts w:eastAsiaTheme="minorHAnsi" w:cstheme="minorBidi"/>
      <w:szCs w:val="24"/>
      <w:lang w:eastAsia="en-US"/>
    </w:rPr>
  </w:style>
  <w:style w:type="character" w:customStyle="1" w:styleId="h1">
    <w:name w:val="h1"/>
    <w:basedOn w:val="a0"/>
    <w:rsid w:val="00A03732"/>
  </w:style>
  <w:style w:type="paragraph" w:customStyle="1" w:styleId="no-indent">
    <w:name w:val="no-indent"/>
    <w:basedOn w:val="a"/>
    <w:rsid w:val="00014FBD"/>
    <w:pPr>
      <w:spacing w:before="100" w:beforeAutospacing="1" w:after="100" w:afterAutospacing="1" w:line="240" w:lineRule="auto"/>
    </w:pPr>
    <w:rPr>
      <w:szCs w:val="24"/>
    </w:rPr>
  </w:style>
  <w:style w:type="character" w:customStyle="1" w:styleId="vkekvd">
    <w:name w:val="vkekvd"/>
    <w:basedOn w:val="a0"/>
    <w:rsid w:val="003814C4"/>
  </w:style>
  <w:style w:type="paragraph" w:styleId="affffffe">
    <w:name w:val="Message Header"/>
    <w:basedOn w:val="a3"/>
    <w:link w:val="afffffff"/>
    <w:uiPriority w:val="99"/>
    <w:rsid w:val="006B6725"/>
    <w:pPr>
      <w:keepLines/>
      <w:widowControl w:val="0"/>
      <w:tabs>
        <w:tab w:val="left" w:pos="3600"/>
        <w:tab w:val="left" w:pos="4680"/>
      </w:tabs>
      <w:adjustRightInd w:val="0"/>
      <w:spacing w:after="120" w:line="280" w:lineRule="exact"/>
      <w:ind w:right="2160" w:hanging="1080"/>
      <w:jc w:val="left"/>
      <w:textAlignment w:val="baseline"/>
    </w:pPr>
    <w:rPr>
      <w:rFonts w:ascii="Arial" w:hAnsi="Arial"/>
      <w:sz w:val="28"/>
      <w:szCs w:val="28"/>
      <w:lang w:eastAsia="en-US"/>
    </w:rPr>
  </w:style>
  <w:style w:type="character" w:customStyle="1" w:styleId="afffffff">
    <w:name w:val="Шапка Знак"/>
    <w:basedOn w:val="a0"/>
    <w:link w:val="affffffe"/>
    <w:uiPriority w:val="99"/>
    <w:rsid w:val="006B6725"/>
    <w:rPr>
      <w:rFonts w:ascii="Arial" w:eastAsia="Times New Roman" w:hAnsi="Arial" w:cs="Times New Roman"/>
      <w:sz w:val="28"/>
      <w:szCs w:val="28"/>
    </w:rPr>
  </w:style>
  <w:style w:type="character" w:customStyle="1" w:styleId="longcopy">
    <w:name w:val="long_copy"/>
    <w:basedOn w:val="a0"/>
    <w:rsid w:val="00EA24E6"/>
  </w:style>
  <w:style w:type="character" w:customStyle="1" w:styleId="organictitlecontentspan">
    <w:name w:val="organictitlecontentspan"/>
    <w:basedOn w:val="a0"/>
    <w:rsid w:val="00A367FA"/>
  </w:style>
</w:styles>
</file>

<file path=word/webSettings.xml><?xml version="1.0" encoding="utf-8"?>
<w:webSettings xmlns:r="http://schemas.openxmlformats.org/officeDocument/2006/relationships" xmlns:w="http://schemas.openxmlformats.org/wordprocessingml/2006/main">
  <w:divs>
    <w:div w:id="74984025">
      <w:bodyDiv w:val="1"/>
      <w:marLeft w:val="0"/>
      <w:marRight w:val="0"/>
      <w:marTop w:val="0"/>
      <w:marBottom w:val="0"/>
      <w:divBdr>
        <w:top w:val="none" w:sz="0" w:space="0" w:color="auto"/>
        <w:left w:val="none" w:sz="0" w:space="0" w:color="auto"/>
        <w:bottom w:val="none" w:sz="0" w:space="0" w:color="auto"/>
        <w:right w:val="none" w:sz="0" w:space="0" w:color="auto"/>
      </w:divBdr>
      <w:divsChild>
        <w:div w:id="182011783">
          <w:marLeft w:val="0"/>
          <w:marRight w:val="0"/>
          <w:marTop w:val="0"/>
          <w:marBottom w:val="0"/>
          <w:divBdr>
            <w:top w:val="none" w:sz="0" w:space="0" w:color="auto"/>
            <w:left w:val="none" w:sz="0" w:space="0" w:color="auto"/>
            <w:bottom w:val="none" w:sz="0" w:space="0" w:color="auto"/>
            <w:right w:val="none" w:sz="0" w:space="0" w:color="auto"/>
          </w:divBdr>
        </w:div>
        <w:div w:id="607392576">
          <w:marLeft w:val="0"/>
          <w:marRight w:val="0"/>
          <w:marTop w:val="0"/>
          <w:marBottom w:val="0"/>
          <w:divBdr>
            <w:top w:val="none" w:sz="0" w:space="0" w:color="auto"/>
            <w:left w:val="none" w:sz="0" w:space="0" w:color="auto"/>
            <w:bottom w:val="none" w:sz="0" w:space="0" w:color="auto"/>
            <w:right w:val="none" w:sz="0" w:space="0" w:color="auto"/>
          </w:divBdr>
        </w:div>
      </w:divsChild>
    </w:div>
    <w:div w:id="155221543">
      <w:bodyDiv w:val="1"/>
      <w:marLeft w:val="0"/>
      <w:marRight w:val="0"/>
      <w:marTop w:val="0"/>
      <w:marBottom w:val="0"/>
      <w:divBdr>
        <w:top w:val="none" w:sz="0" w:space="0" w:color="auto"/>
        <w:left w:val="none" w:sz="0" w:space="0" w:color="auto"/>
        <w:bottom w:val="none" w:sz="0" w:space="0" w:color="auto"/>
        <w:right w:val="none" w:sz="0" w:space="0" w:color="auto"/>
      </w:divBdr>
    </w:div>
    <w:div w:id="170994346">
      <w:bodyDiv w:val="1"/>
      <w:marLeft w:val="0"/>
      <w:marRight w:val="0"/>
      <w:marTop w:val="0"/>
      <w:marBottom w:val="0"/>
      <w:divBdr>
        <w:top w:val="none" w:sz="0" w:space="0" w:color="auto"/>
        <w:left w:val="none" w:sz="0" w:space="0" w:color="auto"/>
        <w:bottom w:val="none" w:sz="0" w:space="0" w:color="auto"/>
        <w:right w:val="none" w:sz="0" w:space="0" w:color="auto"/>
      </w:divBdr>
    </w:div>
    <w:div w:id="209415424">
      <w:bodyDiv w:val="1"/>
      <w:marLeft w:val="0"/>
      <w:marRight w:val="0"/>
      <w:marTop w:val="0"/>
      <w:marBottom w:val="0"/>
      <w:divBdr>
        <w:top w:val="none" w:sz="0" w:space="0" w:color="auto"/>
        <w:left w:val="none" w:sz="0" w:space="0" w:color="auto"/>
        <w:bottom w:val="none" w:sz="0" w:space="0" w:color="auto"/>
        <w:right w:val="none" w:sz="0" w:space="0" w:color="auto"/>
      </w:divBdr>
    </w:div>
    <w:div w:id="236013889">
      <w:bodyDiv w:val="1"/>
      <w:marLeft w:val="0"/>
      <w:marRight w:val="0"/>
      <w:marTop w:val="0"/>
      <w:marBottom w:val="0"/>
      <w:divBdr>
        <w:top w:val="none" w:sz="0" w:space="0" w:color="auto"/>
        <w:left w:val="none" w:sz="0" w:space="0" w:color="auto"/>
        <w:bottom w:val="none" w:sz="0" w:space="0" w:color="auto"/>
        <w:right w:val="none" w:sz="0" w:space="0" w:color="auto"/>
      </w:divBdr>
    </w:div>
    <w:div w:id="290019979">
      <w:bodyDiv w:val="1"/>
      <w:marLeft w:val="0"/>
      <w:marRight w:val="0"/>
      <w:marTop w:val="0"/>
      <w:marBottom w:val="0"/>
      <w:divBdr>
        <w:top w:val="none" w:sz="0" w:space="0" w:color="auto"/>
        <w:left w:val="none" w:sz="0" w:space="0" w:color="auto"/>
        <w:bottom w:val="none" w:sz="0" w:space="0" w:color="auto"/>
        <w:right w:val="none" w:sz="0" w:space="0" w:color="auto"/>
      </w:divBdr>
    </w:div>
    <w:div w:id="298536844">
      <w:bodyDiv w:val="1"/>
      <w:marLeft w:val="0"/>
      <w:marRight w:val="0"/>
      <w:marTop w:val="0"/>
      <w:marBottom w:val="0"/>
      <w:divBdr>
        <w:top w:val="none" w:sz="0" w:space="0" w:color="auto"/>
        <w:left w:val="none" w:sz="0" w:space="0" w:color="auto"/>
        <w:bottom w:val="none" w:sz="0" w:space="0" w:color="auto"/>
        <w:right w:val="none" w:sz="0" w:space="0" w:color="auto"/>
      </w:divBdr>
    </w:div>
    <w:div w:id="298919096">
      <w:bodyDiv w:val="1"/>
      <w:marLeft w:val="0"/>
      <w:marRight w:val="0"/>
      <w:marTop w:val="0"/>
      <w:marBottom w:val="0"/>
      <w:divBdr>
        <w:top w:val="none" w:sz="0" w:space="0" w:color="auto"/>
        <w:left w:val="none" w:sz="0" w:space="0" w:color="auto"/>
        <w:bottom w:val="none" w:sz="0" w:space="0" w:color="auto"/>
        <w:right w:val="none" w:sz="0" w:space="0" w:color="auto"/>
      </w:divBdr>
    </w:div>
    <w:div w:id="338624592">
      <w:bodyDiv w:val="1"/>
      <w:marLeft w:val="0"/>
      <w:marRight w:val="0"/>
      <w:marTop w:val="0"/>
      <w:marBottom w:val="0"/>
      <w:divBdr>
        <w:top w:val="none" w:sz="0" w:space="0" w:color="auto"/>
        <w:left w:val="none" w:sz="0" w:space="0" w:color="auto"/>
        <w:bottom w:val="none" w:sz="0" w:space="0" w:color="auto"/>
        <w:right w:val="none" w:sz="0" w:space="0" w:color="auto"/>
      </w:divBdr>
    </w:div>
    <w:div w:id="413746331">
      <w:bodyDiv w:val="1"/>
      <w:marLeft w:val="0"/>
      <w:marRight w:val="0"/>
      <w:marTop w:val="0"/>
      <w:marBottom w:val="0"/>
      <w:divBdr>
        <w:top w:val="none" w:sz="0" w:space="0" w:color="auto"/>
        <w:left w:val="none" w:sz="0" w:space="0" w:color="auto"/>
        <w:bottom w:val="none" w:sz="0" w:space="0" w:color="auto"/>
        <w:right w:val="none" w:sz="0" w:space="0" w:color="auto"/>
      </w:divBdr>
    </w:div>
    <w:div w:id="429010558">
      <w:bodyDiv w:val="1"/>
      <w:marLeft w:val="0"/>
      <w:marRight w:val="0"/>
      <w:marTop w:val="0"/>
      <w:marBottom w:val="0"/>
      <w:divBdr>
        <w:top w:val="none" w:sz="0" w:space="0" w:color="auto"/>
        <w:left w:val="none" w:sz="0" w:space="0" w:color="auto"/>
        <w:bottom w:val="none" w:sz="0" w:space="0" w:color="auto"/>
        <w:right w:val="none" w:sz="0" w:space="0" w:color="auto"/>
      </w:divBdr>
    </w:div>
    <w:div w:id="430399177">
      <w:bodyDiv w:val="1"/>
      <w:marLeft w:val="0"/>
      <w:marRight w:val="0"/>
      <w:marTop w:val="0"/>
      <w:marBottom w:val="0"/>
      <w:divBdr>
        <w:top w:val="none" w:sz="0" w:space="0" w:color="auto"/>
        <w:left w:val="none" w:sz="0" w:space="0" w:color="auto"/>
        <w:bottom w:val="none" w:sz="0" w:space="0" w:color="auto"/>
        <w:right w:val="none" w:sz="0" w:space="0" w:color="auto"/>
      </w:divBdr>
    </w:div>
    <w:div w:id="453250279">
      <w:bodyDiv w:val="1"/>
      <w:marLeft w:val="0"/>
      <w:marRight w:val="0"/>
      <w:marTop w:val="0"/>
      <w:marBottom w:val="0"/>
      <w:divBdr>
        <w:top w:val="none" w:sz="0" w:space="0" w:color="auto"/>
        <w:left w:val="none" w:sz="0" w:space="0" w:color="auto"/>
        <w:bottom w:val="none" w:sz="0" w:space="0" w:color="auto"/>
        <w:right w:val="none" w:sz="0" w:space="0" w:color="auto"/>
      </w:divBdr>
    </w:div>
    <w:div w:id="463042538">
      <w:bodyDiv w:val="1"/>
      <w:marLeft w:val="0"/>
      <w:marRight w:val="0"/>
      <w:marTop w:val="0"/>
      <w:marBottom w:val="0"/>
      <w:divBdr>
        <w:top w:val="none" w:sz="0" w:space="0" w:color="auto"/>
        <w:left w:val="none" w:sz="0" w:space="0" w:color="auto"/>
        <w:bottom w:val="none" w:sz="0" w:space="0" w:color="auto"/>
        <w:right w:val="none" w:sz="0" w:space="0" w:color="auto"/>
      </w:divBdr>
    </w:div>
    <w:div w:id="467210566">
      <w:bodyDiv w:val="1"/>
      <w:marLeft w:val="0"/>
      <w:marRight w:val="0"/>
      <w:marTop w:val="0"/>
      <w:marBottom w:val="0"/>
      <w:divBdr>
        <w:top w:val="none" w:sz="0" w:space="0" w:color="auto"/>
        <w:left w:val="none" w:sz="0" w:space="0" w:color="auto"/>
        <w:bottom w:val="none" w:sz="0" w:space="0" w:color="auto"/>
        <w:right w:val="none" w:sz="0" w:space="0" w:color="auto"/>
      </w:divBdr>
    </w:div>
    <w:div w:id="537858537">
      <w:bodyDiv w:val="1"/>
      <w:marLeft w:val="0"/>
      <w:marRight w:val="0"/>
      <w:marTop w:val="0"/>
      <w:marBottom w:val="0"/>
      <w:divBdr>
        <w:top w:val="none" w:sz="0" w:space="0" w:color="auto"/>
        <w:left w:val="none" w:sz="0" w:space="0" w:color="auto"/>
        <w:bottom w:val="none" w:sz="0" w:space="0" w:color="auto"/>
        <w:right w:val="none" w:sz="0" w:space="0" w:color="auto"/>
      </w:divBdr>
    </w:div>
    <w:div w:id="596252950">
      <w:bodyDiv w:val="1"/>
      <w:marLeft w:val="0"/>
      <w:marRight w:val="0"/>
      <w:marTop w:val="0"/>
      <w:marBottom w:val="0"/>
      <w:divBdr>
        <w:top w:val="none" w:sz="0" w:space="0" w:color="auto"/>
        <w:left w:val="none" w:sz="0" w:space="0" w:color="auto"/>
        <w:bottom w:val="none" w:sz="0" w:space="0" w:color="auto"/>
        <w:right w:val="none" w:sz="0" w:space="0" w:color="auto"/>
      </w:divBdr>
    </w:div>
    <w:div w:id="619797117">
      <w:bodyDiv w:val="1"/>
      <w:marLeft w:val="0"/>
      <w:marRight w:val="0"/>
      <w:marTop w:val="0"/>
      <w:marBottom w:val="0"/>
      <w:divBdr>
        <w:top w:val="none" w:sz="0" w:space="0" w:color="auto"/>
        <w:left w:val="none" w:sz="0" w:space="0" w:color="auto"/>
        <w:bottom w:val="none" w:sz="0" w:space="0" w:color="auto"/>
        <w:right w:val="none" w:sz="0" w:space="0" w:color="auto"/>
      </w:divBdr>
    </w:div>
    <w:div w:id="637147542">
      <w:bodyDiv w:val="1"/>
      <w:marLeft w:val="0"/>
      <w:marRight w:val="0"/>
      <w:marTop w:val="0"/>
      <w:marBottom w:val="0"/>
      <w:divBdr>
        <w:top w:val="none" w:sz="0" w:space="0" w:color="auto"/>
        <w:left w:val="none" w:sz="0" w:space="0" w:color="auto"/>
        <w:bottom w:val="none" w:sz="0" w:space="0" w:color="auto"/>
        <w:right w:val="none" w:sz="0" w:space="0" w:color="auto"/>
      </w:divBdr>
    </w:div>
    <w:div w:id="650447029">
      <w:bodyDiv w:val="1"/>
      <w:marLeft w:val="0"/>
      <w:marRight w:val="0"/>
      <w:marTop w:val="0"/>
      <w:marBottom w:val="0"/>
      <w:divBdr>
        <w:top w:val="none" w:sz="0" w:space="0" w:color="auto"/>
        <w:left w:val="none" w:sz="0" w:space="0" w:color="auto"/>
        <w:bottom w:val="none" w:sz="0" w:space="0" w:color="auto"/>
        <w:right w:val="none" w:sz="0" w:space="0" w:color="auto"/>
      </w:divBdr>
    </w:div>
    <w:div w:id="683744591">
      <w:bodyDiv w:val="1"/>
      <w:marLeft w:val="0"/>
      <w:marRight w:val="0"/>
      <w:marTop w:val="0"/>
      <w:marBottom w:val="0"/>
      <w:divBdr>
        <w:top w:val="none" w:sz="0" w:space="0" w:color="auto"/>
        <w:left w:val="none" w:sz="0" w:space="0" w:color="auto"/>
        <w:bottom w:val="none" w:sz="0" w:space="0" w:color="auto"/>
        <w:right w:val="none" w:sz="0" w:space="0" w:color="auto"/>
      </w:divBdr>
    </w:div>
    <w:div w:id="691568166">
      <w:bodyDiv w:val="1"/>
      <w:marLeft w:val="0"/>
      <w:marRight w:val="0"/>
      <w:marTop w:val="0"/>
      <w:marBottom w:val="0"/>
      <w:divBdr>
        <w:top w:val="none" w:sz="0" w:space="0" w:color="auto"/>
        <w:left w:val="none" w:sz="0" w:space="0" w:color="auto"/>
        <w:bottom w:val="none" w:sz="0" w:space="0" w:color="auto"/>
        <w:right w:val="none" w:sz="0" w:space="0" w:color="auto"/>
      </w:divBdr>
    </w:div>
    <w:div w:id="698358800">
      <w:bodyDiv w:val="1"/>
      <w:marLeft w:val="0"/>
      <w:marRight w:val="0"/>
      <w:marTop w:val="0"/>
      <w:marBottom w:val="0"/>
      <w:divBdr>
        <w:top w:val="none" w:sz="0" w:space="0" w:color="auto"/>
        <w:left w:val="none" w:sz="0" w:space="0" w:color="auto"/>
        <w:bottom w:val="none" w:sz="0" w:space="0" w:color="auto"/>
        <w:right w:val="none" w:sz="0" w:space="0" w:color="auto"/>
      </w:divBdr>
    </w:div>
    <w:div w:id="703866696">
      <w:bodyDiv w:val="1"/>
      <w:marLeft w:val="0"/>
      <w:marRight w:val="0"/>
      <w:marTop w:val="0"/>
      <w:marBottom w:val="0"/>
      <w:divBdr>
        <w:top w:val="none" w:sz="0" w:space="0" w:color="auto"/>
        <w:left w:val="none" w:sz="0" w:space="0" w:color="auto"/>
        <w:bottom w:val="none" w:sz="0" w:space="0" w:color="auto"/>
        <w:right w:val="none" w:sz="0" w:space="0" w:color="auto"/>
      </w:divBdr>
    </w:div>
    <w:div w:id="711423852">
      <w:bodyDiv w:val="1"/>
      <w:marLeft w:val="0"/>
      <w:marRight w:val="0"/>
      <w:marTop w:val="0"/>
      <w:marBottom w:val="0"/>
      <w:divBdr>
        <w:top w:val="none" w:sz="0" w:space="0" w:color="auto"/>
        <w:left w:val="none" w:sz="0" w:space="0" w:color="auto"/>
        <w:bottom w:val="none" w:sz="0" w:space="0" w:color="auto"/>
        <w:right w:val="none" w:sz="0" w:space="0" w:color="auto"/>
      </w:divBdr>
    </w:div>
    <w:div w:id="713695532">
      <w:bodyDiv w:val="1"/>
      <w:marLeft w:val="0"/>
      <w:marRight w:val="0"/>
      <w:marTop w:val="0"/>
      <w:marBottom w:val="0"/>
      <w:divBdr>
        <w:top w:val="none" w:sz="0" w:space="0" w:color="auto"/>
        <w:left w:val="none" w:sz="0" w:space="0" w:color="auto"/>
        <w:bottom w:val="none" w:sz="0" w:space="0" w:color="auto"/>
        <w:right w:val="none" w:sz="0" w:space="0" w:color="auto"/>
      </w:divBdr>
    </w:div>
    <w:div w:id="715858397">
      <w:bodyDiv w:val="1"/>
      <w:marLeft w:val="0"/>
      <w:marRight w:val="0"/>
      <w:marTop w:val="0"/>
      <w:marBottom w:val="0"/>
      <w:divBdr>
        <w:top w:val="none" w:sz="0" w:space="0" w:color="auto"/>
        <w:left w:val="none" w:sz="0" w:space="0" w:color="auto"/>
        <w:bottom w:val="none" w:sz="0" w:space="0" w:color="auto"/>
        <w:right w:val="none" w:sz="0" w:space="0" w:color="auto"/>
      </w:divBdr>
    </w:div>
    <w:div w:id="719400980">
      <w:bodyDiv w:val="1"/>
      <w:marLeft w:val="0"/>
      <w:marRight w:val="0"/>
      <w:marTop w:val="0"/>
      <w:marBottom w:val="0"/>
      <w:divBdr>
        <w:top w:val="none" w:sz="0" w:space="0" w:color="auto"/>
        <w:left w:val="none" w:sz="0" w:space="0" w:color="auto"/>
        <w:bottom w:val="none" w:sz="0" w:space="0" w:color="auto"/>
        <w:right w:val="none" w:sz="0" w:space="0" w:color="auto"/>
      </w:divBdr>
    </w:div>
    <w:div w:id="836848544">
      <w:bodyDiv w:val="1"/>
      <w:marLeft w:val="0"/>
      <w:marRight w:val="0"/>
      <w:marTop w:val="0"/>
      <w:marBottom w:val="0"/>
      <w:divBdr>
        <w:top w:val="none" w:sz="0" w:space="0" w:color="auto"/>
        <w:left w:val="none" w:sz="0" w:space="0" w:color="auto"/>
        <w:bottom w:val="none" w:sz="0" w:space="0" w:color="auto"/>
        <w:right w:val="none" w:sz="0" w:space="0" w:color="auto"/>
      </w:divBdr>
    </w:div>
    <w:div w:id="1053114703">
      <w:bodyDiv w:val="1"/>
      <w:marLeft w:val="0"/>
      <w:marRight w:val="0"/>
      <w:marTop w:val="0"/>
      <w:marBottom w:val="0"/>
      <w:divBdr>
        <w:top w:val="none" w:sz="0" w:space="0" w:color="auto"/>
        <w:left w:val="none" w:sz="0" w:space="0" w:color="auto"/>
        <w:bottom w:val="none" w:sz="0" w:space="0" w:color="auto"/>
        <w:right w:val="none" w:sz="0" w:space="0" w:color="auto"/>
      </w:divBdr>
    </w:div>
    <w:div w:id="1071467487">
      <w:bodyDiv w:val="1"/>
      <w:marLeft w:val="0"/>
      <w:marRight w:val="0"/>
      <w:marTop w:val="0"/>
      <w:marBottom w:val="0"/>
      <w:divBdr>
        <w:top w:val="none" w:sz="0" w:space="0" w:color="auto"/>
        <w:left w:val="none" w:sz="0" w:space="0" w:color="auto"/>
        <w:bottom w:val="none" w:sz="0" w:space="0" w:color="auto"/>
        <w:right w:val="none" w:sz="0" w:space="0" w:color="auto"/>
      </w:divBdr>
    </w:div>
    <w:div w:id="1119420799">
      <w:bodyDiv w:val="1"/>
      <w:marLeft w:val="0"/>
      <w:marRight w:val="0"/>
      <w:marTop w:val="0"/>
      <w:marBottom w:val="0"/>
      <w:divBdr>
        <w:top w:val="none" w:sz="0" w:space="0" w:color="auto"/>
        <w:left w:val="none" w:sz="0" w:space="0" w:color="auto"/>
        <w:bottom w:val="none" w:sz="0" w:space="0" w:color="auto"/>
        <w:right w:val="none" w:sz="0" w:space="0" w:color="auto"/>
      </w:divBdr>
    </w:div>
    <w:div w:id="1202282137">
      <w:bodyDiv w:val="1"/>
      <w:marLeft w:val="0"/>
      <w:marRight w:val="0"/>
      <w:marTop w:val="0"/>
      <w:marBottom w:val="0"/>
      <w:divBdr>
        <w:top w:val="none" w:sz="0" w:space="0" w:color="auto"/>
        <w:left w:val="none" w:sz="0" w:space="0" w:color="auto"/>
        <w:bottom w:val="none" w:sz="0" w:space="0" w:color="auto"/>
        <w:right w:val="none" w:sz="0" w:space="0" w:color="auto"/>
      </w:divBdr>
    </w:div>
    <w:div w:id="1315061804">
      <w:bodyDiv w:val="1"/>
      <w:marLeft w:val="0"/>
      <w:marRight w:val="0"/>
      <w:marTop w:val="0"/>
      <w:marBottom w:val="0"/>
      <w:divBdr>
        <w:top w:val="none" w:sz="0" w:space="0" w:color="auto"/>
        <w:left w:val="none" w:sz="0" w:space="0" w:color="auto"/>
        <w:bottom w:val="none" w:sz="0" w:space="0" w:color="auto"/>
        <w:right w:val="none" w:sz="0" w:space="0" w:color="auto"/>
      </w:divBdr>
    </w:div>
    <w:div w:id="1361975602">
      <w:bodyDiv w:val="1"/>
      <w:marLeft w:val="0"/>
      <w:marRight w:val="0"/>
      <w:marTop w:val="0"/>
      <w:marBottom w:val="0"/>
      <w:divBdr>
        <w:top w:val="none" w:sz="0" w:space="0" w:color="auto"/>
        <w:left w:val="none" w:sz="0" w:space="0" w:color="auto"/>
        <w:bottom w:val="none" w:sz="0" w:space="0" w:color="auto"/>
        <w:right w:val="none" w:sz="0" w:space="0" w:color="auto"/>
      </w:divBdr>
    </w:div>
    <w:div w:id="1462308493">
      <w:bodyDiv w:val="1"/>
      <w:marLeft w:val="0"/>
      <w:marRight w:val="0"/>
      <w:marTop w:val="0"/>
      <w:marBottom w:val="0"/>
      <w:divBdr>
        <w:top w:val="none" w:sz="0" w:space="0" w:color="auto"/>
        <w:left w:val="none" w:sz="0" w:space="0" w:color="auto"/>
        <w:bottom w:val="none" w:sz="0" w:space="0" w:color="auto"/>
        <w:right w:val="none" w:sz="0" w:space="0" w:color="auto"/>
      </w:divBdr>
    </w:div>
    <w:div w:id="1475636607">
      <w:bodyDiv w:val="1"/>
      <w:marLeft w:val="0"/>
      <w:marRight w:val="0"/>
      <w:marTop w:val="0"/>
      <w:marBottom w:val="0"/>
      <w:divBdr>
        <w:top w:val="none" w:sz="0" w:space="0" w:color="auto"/>
        <w:left w:val="none" w:sz="0" w:space="0" w:color="auto"/>
        <w:bottom w:val="none" w:sz="0" w:space="0" w:color="auto"/>
        <w:right w:val="none" w:sz="0" w:space="0" w:color="auto"/>
      </w:divBdr>
    </w:div>
    <w:div w:id="1479759917">
      <w:bodyDiv w:val="1"/>
      <w:marLeft w:val="0"/>
      <w:marRight w:val="0"/>
      <w:marTop w:val="0"/>
      <w:marBottom w:val="0"/>
      <w:divBdr>
        <w:top w:val="none" w:sz="0" w:space="0" w:color="auto"/>
        <w:left w:val="none" w:sz="0" w:space="0" w:color="auto"/>
        <w:bottom w:val="none" w:sz="0" w:space="0" w:color="auto"/>
        <w:right w:val="none" w:sz="0" w:space="0" w:color="auto"/>
      </w:divBdr>
    </w:div>
    <w:div w:id="1513955443">
      <w:bodyDiv w:val="1"/>
      <w:marLeft w:val="0"/>
      <w:marRight w:val="0"/>
      <w:marTop w:val="0"/>
      <w:marBottom w:val="0"/>
      <w:divBdr>
        <w:top w:val="none" w:sz="0" w:space="0" w:color="auto"/>
        <w:left w:val="none" w:sz="0" w:space="0" w:color="auto"/>
        <w:bottom w:val="none" w:sz="0" w:space="0" w:color="auto"/>
        <w:right w:val="none" w:sz="0" w:space="0" w:color="auto"/>
      </w:divBdr>
    </w:div>
    <w:div w:id="1552841118">
      <w:bodyDiv w:val="1"/>
      <w:marLeft w:val="0"/>
      <w:marRight w:val="0"/>
      <w:marTop w:val="0"/>
      <w:marBottom w:val="0"/>
      <w:divBdr>
        <w:top w:val="none" w:sz="0" w:space="0" w:color="auto"/>
        <w:left w:val="none" w:sz="0" w:space="0" w:color="auto"/>
        <w:bottom w:val="none" w:sz="0" w:space="0" w:color="auto"/>
        <w:right w:val="none" w:sz="0" w:space="0" w:color="auto"/>
      </w:divBdr>
    </w:div>
    <w:div w:id="1708213799">
      <w:bodyDiv w:val="1"/>
      <w:marLeft w:val="0"/>
      <w:marRight w:val="0"/>
      <w:marTop w:val="0"/>
      <w:marBottom w:val="0"/>
      <w:divBdr>
        <w:top w:val="none" w:sz="0" w:space="0" w:color="auto"/>
        <w:left w:val="none" w:sz="0" w:space="0" w:color="auto"/>
        <w:bottom w:val="none" w:sz="0" w:space="0" w:color="auto"/>
        <w:right w:val="none" w:sz="0" w:space="0" w:color="auto"/>
      </w:divBdr>
    </w:div>
    <w:div w:id="1786656463">
      <w:bodyDiv w:val="1"/>
      <w:marLeft w:val="0"/>
      <w:marRight w:val="0"/>
      <w:marTop w:val="0"/>
      <w:marBottom w:val="0"/>
      <w:divBdr>
        <w:top w:val="none" w:sz="0" w:space="0" w:color="auto"/>
        <w:left w:val="none" w:sz="0" w:space="0" w:color="auto"/>
        <w:bottom w:val="none" w:sz="0" w:space="0" w:color="auto"/>
        <w:right w:val="none" w:sz="0" w:space="0" w:color="auto"/>
      </w:divBdr>
    </w:div>
    <w:div w:id="1815291040">
      <w:bodyDiv w:val="1"/>
      <w:marLeft w:val="0"/>
      <w:marRight w:val="0"/>
      <w:marTop w:val="0"/>
      <w:marBottom w:val="0"/>
      <w:divBdr>
        <w:top w:val="none" w:sz="0" w:space="0" w:color="auto"/>
        <w:left w:val="none" w:sz="0" w:space="0" w:color="auto"/>
        <w:bottom w:val="none" w:sz="0" w:space="0" w:color="auto"/>
        <w:right w:val="none" w:sz="0" w:space="0" w:color="auto"/>
      </w:divBdr>
    </w:div>
    <w:div w:id="1854803645">
      <w:bodyDiv w:val="1"/>
      <w:marLeft w:val="0"/>
      <w:marRight w:val="0"/>
      <w:marTop w:val="0"/>
      <w:marBottom w:val="0"/>
      <w:divBdr>
        <w:top w:val="none" w:sz="0" w:space="0" w:color="auto"/>
        <w:left w:val="none" w:sz="0" w:space="0" w:color="auto"/>
        <w:bottom w:val="none" w:sz="0" w:space="0" w:color="auto"/>
        <w:right w:val="none" w:sz="0" w:space="0" w:color="auto"/>
      </w:divBdr>
    </w:div>
    <w:div w:id="1882130592">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910144992">
      <w:bodyDiv w:val="1"/>
      <w:marLeft w:val="0"/>
      <w:marRight w:val="0"/>
      <w:marTop w:val="0"/>
      <w:marBottom w:val="0"/>
      <w:divBdr>
        <w:top w:val="none" w:sz="0" w:space="0" w:color="auto"/>
        <w:left w:val="none" w:sz="0" w:space="0" w:color="auto"/>
        <w:bottom w:val="none" w:sz="0" w:space="0" w:color="auto"/>
        <w:right w:val="none" w:sz="0" w:space="0" w:color="auto"/>
      </w:divBdr>
    </w:div>
    <w:div w:id="1932229444">
      <w:bodyDiv w:val="1"/>
      <w:marLeft w:val="0"/>
      <w:marRight w:val="0"/>
      <w:marTop w:val="0"/>
      <w:marBottom w:val="0"/>
      <w:divBdr>
        <w:top w:val="none" w:sz="0" w:space="0" w:color="auto"/>
        <w:left w:val="none" w:sz="0" w:space="0" w:color="auto"/>
        <w:bottom w:val="none" w:sz="0" w:space="0" w:color="auto"/>
        <w:right w:val="none" w:sz="0" w:space="0" w:color="auto"/>
      </w:divBdr>
      <w:divsChild>
        <w:div w:id="1381782722">
          <w:marLeft w:val="0"/>
          <w:marRight w:val="0"/>
          <w:marTop w:val="0"/>
          <w:marBottom w:val="0"/>
          <w:divBdr>
            <w:top w:val="none" w:sz="0" w:space="0" w:color="auto"/>
            <w:left w:val="none" w:sz="0" w:space="0" w:color="auto"/>
            <w:bottom w:val="none" w:sz="0" w:space="0" w:color="auto"/>
            <w:right w:val="none" w:sz="0" w:space="0" w:color="auto"/>
          </w:divBdr>
          <w:divsChild>
            <w:div w:id="522288909">
              <w:marLeft w:val="0"/>
              <w:marRight w:val="0"/>
              <w:marTop w:val="0"/>
              <w:marBottom w:val="0"/>
              <w:divBdr>
                <w:top w:val="single" w:sz="6" w:space="0" w:color="9F9FDA"/>
                <w:left w:val="single" w:sz="6" w:space="0" w:color="9F9FDA"/>
                <w:bottom w:val="single" w:sz="6" w:space="0" w:color="9F9FDA"/>
                <w:right w:val="single" w:sz="6" w:space="0" w:color="9F9FDA"/>
              </w:divBdr>
              <w:divsChild>
                <w:div w:id="667563853">
                  <w:marLeft w:val="0"/>
                  <w:marRight w:val="0"/>
                  <w:marTop w:val="0"/>
                  <w:marBottom w:val="0"/>
                  <w:divBdr>
                    <w:top w:val="none" w:sz="0" w:space="0" w:color="auto"/>
                    <w:left w:val="none" w:sz="0" w:space="0" w:color="auto"/>
                    <w:bottom w:val="none" w:sz="0" w:space="0" w:color="auto"/>
                    <w:right w:val="none" w:sz="0" w:space="0" w:color="auto"/>
                  </w:divBdr>
                  <w:divsChild>
                    <w:div w:id="13245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4085">
          <w:marLeft w:val="0"/>
          <w:marRight w:val="0"/>
          <w:marTop w:val="0"/>
          <w:marBottom w:val="0"/>
          <w:divBdr>
            <w:top w:val="none" w:sz="0" w:space="0" w:color="auto"/>
            <w:left w:val="none" w:sz="0" w:space="0" w:color="auto"/>
            <w:bottom w:val="none" w:sz="0" w:space="0" w:color="auto"/>
            <w:right w:val="none" w:sz="0" w:space="0" w:color="auto"/>
          </w:divBdr>
          <w:divsChild>
            <w:div w:id="126827265">
              <w:marLeft w:val="0"/>
              <w:marRight w:val="0"/>
              <w:marTop w:val="0"/>
              <w:marBottom w:val="0"/>
              <w:divBdr>
                <w:top w:val="single" w:sz="6" w:space="0" w:color="9F9FDA"/>
                <w:left w:val="single" w:sz="6" w:space="0" w:color="9F9FDA"/>
                <w:bottom w:val="single" w:sz="6" w:space="0" w:color="9F9FDA"/>
                <w:right w:val="single" w:sz="6" w:space="0" w:color="9F9FDA"/>
              </w:divBdr>
              <w:divsChild>
                <w:div w:id="1553881968">
                  <w:marLeft w:val="0"/>
                  <w:marRight w:val="0"/>
                  <w:marTop w:val="0"/>
                  <w:marBottom w:val="0"/>
                  <w:divBdr>
                    <w:top w:val="none" w:sz="0" w:space="0" w:color="auto"/>
                    <w:left w:val="none" w:sz="0" w:space="0" w:color="auto"/>
                    <w:bottom w:val="none" w:sz="0" w:space="0" w:color="auto"/>
                    <w:right w:val="none" w:sz="0" w:space="0" w:color="auto"/>
                  </w:divBdr>
                  <w:divsChild>
                    <w:div w:id="12541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5569">
          <w:marLeft w:val="0"/>
          <w:marRight w:val="0"/>
          <w:marTop w:val="0"/>
          <w:marBottom w:val="0"/>
          <w:divBdr>
            <w:top w:val="none" w:sz="0" w:space="0" w:color="auto"/>
            <w:left w:val="none" w:sz="0" w:space="0" w:color="auto"/>
            <w:bottom w:val="none" w:sz="0" w:space="0" w:color="auto"/>
            <w:right w:val="none" w:sz="0" w:space="0" w:color="auto"/>
          </w:divBdr>
        </w:div>
        <w:div w:id="1367215226">
          <w:marLeft w:val="0"/>
          <w:marRight w:val="0"/>
          <w:marTop w:val="0"/>
          <w:marBottom w:val="0"/>
          <w:divBdr>
            <w:top w:val="none" w:sz="0" w:space="0" w:color="auto"/>
            <w:left w:val="none" w:sz="0" w:space="0" w:color="auto"/>
            <w:bottom w:val="none" w:sz="0" w:space="0" w:color="auto"/>
            <w:right w:val="none" w:sz="0" w:space="0" w:color="auto"/>
          </w:divBdr>
        </w:div>
        <w:div w:id="903568650">
          <w:marLeft w:val="0"/>
          <w:marRight w:val="0"/>
          <w:marTop w:val="0"/>
          <w:marBottom w:val="0"/>
          <w:divBdr>
            <w:top w:val="none" w:sz="0" w:space="0" w:color="auto"/>
            <w:left w:val="none" w:sz="0" w:space="0" w:color="auto"/>
            <w:bottom w:val="none" w:sz="0" w:space="0" w:color="auto"/>
            <w:right w:val="none" w:sz="0" w:space="0" w:color="auto"/>
          </w:divBdr>
        </w:div>
        <w:div w:id="1755054421">
          <w:marLeft w:val="0"/>
          <w:marRight w:val="0"/>
          <w:marTop w:val="0"/>
          <w:marBottom w:val="0"/>
          <w:divBdr>
            <w:top w:val="none" w:sz="0" w:space="0" w:color="auto"/>
            <w:left w:val="none" w:sz="0" w:space="0" w:color="auto"/>
            <w:bottom w:val="none" w:sz="0" w:space="0" w:color="auto"/>
            <w:right w:val="none" w:sz="0" w:space="0" w:color="auto"/>
          </w:divBdr>
        </w:div>
        <w:div w:id="396320325">
          <w:marLeft w:val="0"/>
          <w:marRight w:val="0"/>
          <w:marTop w:val="0"/>
          <w:marBottom w:val="0"/>
          <w:divBdr>
            <w:top w:val="none" w:sz="0" w:space="0" w:color="auto"/>
            <w:left w:val="none" w:sz="0" w:space="0" w:color="auto"/>
            <w:bottom w:val="none" w:sz="0" w:space="0" w:color="auto"/>
            <w:right w:val="none" w:sz="0" w:space="0" w:color="auto"/>
          </w:divBdr>
        </w:div>
        <w:div w:id="700858899">
          <w:marLeft w:val="0"/>
          <w:marRight w:val="0"/>
          <w:marTop w:val="0"/>
          <w:marBottom w:val="0"/>
          <w:divBdr>
            <w:top w:val="none" w:sz="0" w:space="0" w:color="auto"/>
            <w:left w:val="none" w:sz="0" w:space="0" w:color="auto"/>
            <w:bottom w:val="none" w:sz="0" w:space="0" w:color="auto"/>
            <w:right w:val="none" w:sz="0" w:space="0" w:color="auto"/>
          </w:divBdr>
        </w:div>
        <w:div w:id="1720737182">
          <w:marLeft w:val="0"/>
          <w:marRight w:val="0"/>
          <w:marTop w:val="0"/>
          <w:marBottom w:val="0"/>
          <w:divBdr>
            <w:top w:val="none" w:sz="0" w:space="0" w:color="auto"/>
            <w:left w:val="none" w:sz="0" w:space="0" w:color="auto"/>
            <w:bottom w:val="none" w:sz="0" w:space="0" w:color="auto"/>
            <w:right w:val="none" w:sz="0" w:space="0" w:color="auto"/>
          </w:divBdr>
        </w:div>
        <w:div w:id="289407968">
          <w:marLeft w:val="0"/>
          <w:marRight w:val="0"/>
          <w:marTop w:val="0"/>
          <w:marBottom w:val="0"/>
          <w:divBdr>
            <w:top w:val="none" w:sz="0" w:space="0" w:color="auto"/>
            <w:left w:val="none" w:sz="0" w:space="0" w:color="auto"/>
            <w:bottom w:val="none" w:sz="0" w:space="0" w:color="auto"/>
            <w:right w:val="none" w:sz="0" w:space="0" w:color="auto"/>
          </w:divBdr>
        </w:div>
        <w:div w:id="1126773743">
          <w:marLeft w:val="0"/>
          <w:marRight w:val="0"/>
          <w:marTop w:val="360"/>
          <w:marBottom w:val="0"/>
          <w:divBdr>
            <w:top w:val="none" w:sz="0" w:space="0" w:color="auto"/>
            <w:left w:val="none" w:sz="0" w:space="0" w:color="auto"/>
            <w:bottom w:val="none" w:sz="0" w:space="0" w:color="auto"/>
            <w:right w:val="none" w:sz="0" w:space="0" w:color="auto"/>
          </w:divBdr>
        </w:div>
        <w:div w:id="1558052897">
          <w:marLeft w:val="0"/>
          <w:marRight w:val="0"/>
          <w:marTop w:val="0"/>
          <w:marBottom w:val="0"/>
          <w:divBdr>
            <w:top w:val="none" w:sz="0" w:space="0" w:color="auto"/>
            <w:left w:val="none" w:sz="0" w:space="0" w:color="auto"/>
            <w:bottom w:val="none" w:sz="0" w:space="0" w:color="auto"/>
            <w:right w:val="none" w:sz="0" w:space="0" w:color="auto"/>
          </w:divBdr>
        </w:div>
        <w:div w:id="1730182449">
          <w:marLeft w:val="0"/>
          <w:marRight w:val="0"/>
          <w:marTop w:val="0"/>
          <w:marBottom w:val="0"/>
          <w:divBdr>
            <w:top w:val="none" w:sz="0" w:space="0" w:color="auto"/>
            <w:left w:val="none" w:sz="0" w:space="0" w:color="auto"/>
            <w:bottom w:val="none" w:sz="0" w:space="0" w:color="auto"/>
            <w:right w:val="none" w:sz="0" w:space="0" w:color="auto"/>
          </w:divBdr>
        </w:div>
        <w:div w:id="1808428791">
          <w:marLeft w:val="0"/>
          <w:marRight w:val="0"/>
          <w:marTop w:val="0"/>
          <w:marBottom w:val="0"/>
          <w:divBdr>
            <w:top w:val="none" w:sz="0" w:space="0" w:color="auto"/>
            <w:left w:val="none" w:sz="0" w:space="0" w:color="auto"/>
            <w:bottom w:val="none" w:sz="0" w:space="0" w:color="auto"/>
            <w:right w:val="none" w:sz="0" w:space="0" w:color="auto"/>
          </w:divBdr>
        </w:div>
        <w:div w:id="614942833">
          <w:marLeft w:val="0"/>
          <w:marRight w:val="0"/>
          <w:marTop w:val="0"/>
          <w:marBottom w:val="0"/>
          <w:divBdr>
            <w:top w:val="none" w:sz="0" w:space="0" w:color="auto"/>
            <w:left w:val="none" w:sz="0" w:space="0" w:color="auto"/>
            <w:bottom w:val="none" w:sz="0" w:space="0" w:color="auto"/>
            <w:right w:val="none" w:sz="0" w:space="0" w:color="auto"/>
          </w:divBdr>
        </w:div>
        <w:div w:id="873889275">
          <w:marLeft w:val="0"/>
          <w:marRight w:val="0"/>
          <w:marTop w:val="0"/>
          <w:marBottom w:val="0"/>
          <w:divBdr>
            <w:top w:val="none" w:sz="0" w:space="0" w:color="auto"/>
            <w:left w:val="none" w:sz="0" w:space="0" w:color="auto"/>
            <w:bottom w:val="none" w:sz="0" w:space="0" w:color="auto"/>
            <w:right w:val="none" w:sz="0" w:space="0" w:color="auto"/>
          </w:divBdr>
        </w:div>
        <w:div w:id="969746021">
          <w:marLeft w:val="0"/>
          <w:marRight w:val="0"/>
          <w:marTop w:val="0"/>
          <w:marBottom w:val="0"/>
          <w:divBdr>
            <w:top w:val="none" w:sz="0" w:space="0" w:color="auto"/>
            <w:left w:val="none" w:sz="0" w:space="0" w:color="auto"/>
            <w:bottom w:val="none" w:sz="0" w:space="0" w:color="auto"/>
            <w:right w:val="none" w:sz="0" w:space="0" w:color="auto"/>
          </w:divBdr>
        </w:div>
      </w:divsChild>
    </w:div>
    <w:div w:id="1999651655">
      <w:bodyDiv w:val="1"/>
      <w:marLeft w:val="0"/>
      <w:marRight w:val="0"/>
      <w:marTop w:val="0"/>
      <w:marBottom w:val="0"/>
      <w:divBdr>
        <w:top w:val="none" w:sz="0" w:space="0" w:color="auto"/>
        <w:left w:val="none" w:sz="0" w:space="0" w:color="auto"/>
        <w:bottom w:val="none" w:sz="0" w:space="0" w:color="auto"/>
        <w:right w:val="none" w:sz="0" w:space="0" w:color="auto"/>
      </w:divBdr>
    </w:div>
    <w:div w:id="2001076249">
      <w:bodyDiv w:val="1"/>
      <w:marLeft w:val="0"/>
      <w:marRight w:val="0"/>
      <w:marTop w:val="0"/>
      <w:marBottom w:val="0"/>
      <w:divBdr>
        <w:top w:val="none" w:sz="0" w:space="0" w:color="auto"/>
        <w:left w:val="none" w:sz="0" w:space="0" w:color="auto"/>
        <w:bottom w:val="none" w:sz="0" w:space="0" w:color="auto"/>
        <w:right w:val="none" w:sz="0" w:space="0" w:color="auto"/>
      </w:divBdr>
    </w:div>
    <w:div w:id="213779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image" Target="media/image3.jpeg"/><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header" Target="header2.xml"/><Relationship Id="rId42" Type="http://schemas.openxmlformats.org/officeDocument/2006/relationships/header" Target="header4.xml"/><Relationship Id="rId47" Type="http://schemas.openxmlformats.org/officeDocument/2006/relationships/hyperlink" Target="https://login.consultant.ru/link/?req=doc&amp;base=LAW&amp;n=477662&amp;dst=100006" TargetMode="External"/><Relationship Id="rId50"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5" Type="http://schemas.openxmlformats.org/officeDocument/2006/relationships/hyperlink" Target="https://login.consultant.ru/link/?req=doc&amp;base=LAW&amp;n=512852&amp;dst=806" TargetMode="External"/><Relationship Id="rId63" Type="http://schemas.openxmlformats.org/officeDocument/2006/relationships/hyperlink" Target="https://login.consultant.ru/link/?req=doc&amp;base=LAW&amp;n=471819&amp;dst=100605" TargetMode="External"/><Relationship Id="rId68" Type="http://schemas.openxmlformats.org/officeDocument/2006/relationships/hyperlink" Target="https://yandex.ru/maps/org/kafedralny_sobor_arkhangela_mikhaila/165055681813/"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4E605571A9AEFA77FD95AB58F1BBA5AC53A0EC7411ADD93CFD823C2C3A649F7FAB57944E64AE7BE15DC575834D1BF09EB804F01FD2EDFDA5i5mCL" TargetMode="Externa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9" Type="http://schemas.openxmlformats.org/officeDocument/2006/relationships/hyperlink" Target="consultantplus://offline/ref=D2AB8A7FB00A17ECA1F3705BFF35E1988F4327E4CC67DB919346377688D52676144D1F180B5A523D1C6ACCDABFQFn6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hyperlink" Target="consultantplus://offline/ref=D2AB8A7FB00A17ECA1F36E56E959BF978D4878EDCF6CD3C0C9143121D7852023460D41414A16413C1D77C8D2BAF4B74C75DB51FBB579EFA38D9A5A2CQ5n1N" TargetMode="External"/><Relationship Id="rId37" Type="http://schemas.openxmlformats.org/officeDocument/2006/relationships/header" Target="header3.xml"/><Relationship Id="rId40" Type="http://schemas.openxmlformats.org/officeDocument/2006/relationships/image" Target="media/image4.jpeg"/><Relationship Id="rId45" Type="http://schemas.openxmlformats.org/officeDocument/2006/relationships/hyperlink" Target="http://kopik.pnzreg.ru/files/kopik_pnzreg_ru/okn(1).pdf" TargetMode="External"/><Relationship Id="rId53" Type="http://schemas.openxmlformats.org/officeDocument/2006/relationships/hyperlink" Target="https://login.consultant.ru/link/?req=doc&amp;base=LAW&amp;n=495174&amp;dst=100014" TargetMode="External"/><Relationship Id="rId58" Type="http://schemas.openxmlformats.org/officeDocument/2006/relationships/hyperlink" Target="https://login.consultant.ru/link/?req=doc&amp;base=LAW&amp;n=499079&amp;dst=100010" TargetMode="External"/><Relationship Id="rId66" Type="http://schemas.openxmlformats.org/officeDocument/2006/relationships/hyperlink" Target="https://yandex.ru/maps/org/obosoblennoye_podrazdeleniye_9_ufns_rossii_po_penzenskoy_oblasti_v_g_serdobske/149882552281/" TargetMode="External"/><Relationship Id="rId7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C8441000D9535271E35E0434D10CA680E5102D20866C37985151EC8C942A49B54B621A9F8B3DBF05EF48088DA3C296249D1877DA6827DD5E5C661FA7kDmCN" TargetMode="External"/><Relationship Id="rId36" Type="http://schemas.openxmlformats.org/officeDocument/2006/relationships/image" Target="media/image2.jpeg"/><Relationship Id="rId49"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7" Type="http://schemas.openxmlformats.org/officeDocument/2006/relationships/hyperlink" Target="https://login.consultant.ru/link/?req=doc&amp;base=LAW&amp;n=512852&amp;dst=100223" TargetMode="External"/><Relationship Id="rId61" Type="http://schemas.openxmlformats.org/officeDocument/2006/relationships/hyperlink" Target="https://login.consultant.ru/link/?req=doc&amp;base=LAW&amp;n=471819&amp;dst=101014" TargetMode="Externa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31" Type="http://schemas.openxmlformats.org/officeDocument/2006/relationships/hyperlink" Target="consultantplus://offline/ref=D2AB8A7FB00A17ECA1F36E56E959BF978D4878EDCF6CD4C7C6163121D7852023460D41414A16413C1D70CBDABEF4B74C75DB51FBB579EFA38D9A5A2CQ5n1N" TargetMode="External"/><Relationship Id="rId44" Type="http://schemas.openxmlformats.org/officeDocument/2006/relationships/hyperlink" Target="http://www.consultant.ru/document/cons_doc_LAW_37318/" TargetMode="External"/><Relationship Id="rId52" Type="http://schemas.openxmlformats.org/officeDocument/2006/relationships/hyperlink" Target="https://login.consultant.ru/link/?req=doc&amp;base=LAW&amp;n=511728" TargetMode="External"/><Relationship Id="rId60" Type="http://schemas.openxmlformats.org/officeDocument/2006/relationships/hyperlink" Target="https://login.consultant.ru/link/?req=doc&amp;base=LAW&amp;n=471819&amp;dst=100842" TargetMode="External"/><Relationship Id="rId65" Type="http://schemas.openxmlformats.org/officeDocument/2006/relationships/hyperlink" Target="https://yandex.ru/maps/org/serdobskiy_rosp/125842078940/" TargetMode="External"/><Relationship Id="rId73" Type="http://schemas.openxmlformats.org/officeDocument/2006/relationships/hyperlink" Target="consultantplus://offline/ref=DA25CF9B0EA002B65FFC4DA2CA96650C11F9C34F48AC10C566B8CBF2119AA2DF7CF4CB1BCD3695F29557C3B4S8U1H" TargetMode="Externa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30" Type="http://schemas.openxmlformats.org/officeDocument/2006/relationships/hyperlink" Target="consultantplus://offline/ref=D2AB8A7FB00A17ECA1F3705BFF35E1988F4222E8CC6EDB919346377688D52676144D1F180B5A523D1C6ACCDABFQFn6N" TargetMode="External"/><Relationship Id="rId35" Type="http://schemas.openxmlformats.org/officeDocument/2006/relationships/footer" Target="footer1.xml"/><Relationship Id="rId43" Type="http://schemas.openxmlformats.org/officeDocument/2006/relationships/footer" Target="footer3.xml"/><Relationship Id="rId48" Type="http://schemas.openxmlformats.org/officeDocument/2006/relationships/hyperlink" Target="https://login.consultant.ru/link/?req=doc&amp;base=LAW&amp;n=511664&amp;dst=459" TargetMode="External"/><Relationship Id="rId56" Type="http://schemas.openxmlformats.org/officeDocument/2006/relationships/hyperlink" Target="https://login.consultant.ru/link/?req=doc&amp;base=LAW&amp;n=475703&amp;dst=100010" TargetMode="External"/><Relationship Id="rId64" Type="http://schemas.openxmlformats.org/officeDocument/2006/relationships/hyperlink" Target="https://yandex.ru/maps/org/otdel_mvd_rossii_po_serdobskomu_rayonu_penzenskoy_oblasti/1265547168/" TargetMode="External"/><Relationship Id="rId69" Type="http://schemas.openxmlformats.org/officeDocument/2006/relationships/hyperlink" Target="https://login.consultant.ru/link/?req=doc&amp;base=RLAW021&amp;n=195649&amp;dst=100318" TargetMode="External"/><Relationship Id="rId8" Type="http://schemas.openxmlformats.org/officeDocument/2006/relationships/image" Target="media/image1.jpeg"/><Relationship Id="rId51" Type="http://schemas.openxmlformats.org/officeDocument/2006/relationships/hyperlink" Target="garantF1://12024624.1060" TargetMode="External"/><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eader" Target="header1.xml"/><Relationship Id="rId38" Type="http://schemas.openxmlformats.org/officeDocument/2006/relationships/footer" Target="footer2.xml"/><Relationship Id="rId46" Type="http://schemas.openxmlformats.org/officeDocument/2006/relationships/hyperlink" Target="https://login.consultant.ru/link/?req=doc&amp;base=LAW&amp;n=499079&amp;dst=100010" TargetMode="External"/><Relationship Id="rId59" Type="http://schemas.openxmlformats.org/officeDocument/2006/relationships/image" Target="media/image6.png"/><Relationship Id="rId67" Type="http://schemas.openxmlformats.org/officeDocument/2006/relationships/hyperlink" Target="https://yandex.ru/maps/org/teritorialny_otdel_zags_goroda_serdobska_i_serdobskogo_rayona/1156163406/" TargetMode="External"/><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image" Target="media/image5.jpeg"/><Relationship Id="rId54" Type="http://schemas.openxmlformats.org/officeDocument/2006/relationships/hyperlink" Target="https://login.consultant.ru/link/?req=doc&amp;base=LAW&amp;n=512852&amp;dst=852" TargetMode="External"/><Relationship Id="rId62" Type="http://schemas.openxmlformats.org/officeDocument/2006/relationships/hyperlink" Target="https://login.consultant.ru/link/?req=doc&amp;base=LAW&amp;n=471819&amp;dst=100597" TargetMode="External"/><Relationship Id="rId70" Type="http://schemas.openxmlformats.org/officeDocument/2006/relationships/hyperlink" Target="https://login.consultant.ru/link/?req=doc&amp;base=RLAW021&amp;n=195649&amp;dst=100321"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A1B5E-357E-449F-A061-DE31D6F5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25249</TotalTime>
  <Pages>143</Pages>
  <Words>58055</Words>
  <Characters>330916</Characters>
  <Application>Microsoft Office Word</Application>
  <DocSecurity>0</DocSecurity>
  <Lines>2757</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683</cp:revision>
  <cp:lastPrinted>2026-06-02T06:42:00Z</cp:lastPrinted>
  <dcterms:created xsi:type="dcterms:W3CDTF">2025-12-03T07:38:00Z</dcterms:created>
  <dcterms:modified xsi:type="dcterms:W3CDTF">2026-06-03T08:11:00Z</dcterms:modified>
</cp:coreProperties>
</file>